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E093" w14:textId="77777777" w:rsidR="00A8583E" w:rsidRPr="00A8583E" w:rsidRDefault="00A8583E" w:rsidP="00A8583E">
      <w:pPr>
        <w:suppressLineNumbers/>
        <w:tabs>
          <w:tab w:val="left" w:pos="709"/>
        </w:tabs>
        <w:autoSpaceDN w:val="0"/>
        <w:spacing w:after="120" w:line="264" w:lineRule="auto"/>
        <w:ind w:left="450"/>
        <w:jc w:val="right"/>
        <w:textAlignment w:val="baseline"/>
        <w:rPr>
          <w:rFonts w:ascii="Cambria" w:eastAsia="Times New Roman" w:hAnsi="Cambria" w:cs="Times New Roman"/>
          <w:b/>
          <w:iCs/>
          <w:kern w:val="3"/>
          <w:sz w:val="24"/>
          <w:szCs w:val="24"/>
          <w:lang w:eastAsia="pl-PL"/>
        </w:rPr>
      </w:pPr>
      <w:bookmarkStart w:id="0" w:name="__RefHeading__8166_1138742985"/>
      <w:bookmarkStart w:id="1" w:name="_Hlk56602981"/>
      <w:bookmarkStart w:id="2" w:name="_Hlk56518460"/>
      <w:bookmarkStart w:id="3" w:name="_Hlk171597972"/>
      <w:bookmarkStart w:id="4" w:name="_Hlk104285394"/>
      <w:bookmarkStart w:id="5" w:name="_Hlk235120933"/>
      <w:r w:rsidRPr="00A8583E">
        <w:rPr>
          <w:rFonts w:ascii="Cambria" w:eastAsia="Times New Roman" w:hAnsi="Cambria" w:cs="Times New Roman"/>
          <w:b/>
          <w:iCs/>
          <w:kern w:val="3"/>
          <w:sz w:val="24"/>
          <w:szCs w:val="24"/>
          <w:lang w:eastAsia="pl-PL"/>
        </w:rPr>
        <w:t>Załącznik nr 1 do SWZ</w:t>
      </w:r>
    </w:p>
    <w:p w14:paraId="7930656E" w14:textId="77777777" w:rsidR="00A8583E" w:rsidRPr="00A8583E" w:rsidRDefault="00A8583E" w:rsidP="00A8583E">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Times New Roman" w:eastAsia="Lucida Sans Unicode" w:hAnsi="Times New Roman" w:cs="Tahoma"/>
          <w:b/>
          <w:bCs/>
          <w:kern w:val="3"/>
          <w:sz w:val="28"/>
          <w:szCs w:val="28"/>
          <w:lang w:eastAsia="pl-PL"/>
        </w:rPr>
      </w:pPr>
      <w:bookmarkStart w:id="6" w:name="_Hlk128148952"/>
      <w:bookmarkEnd w:id="0"/>
    </w:p>
    <w:p w14:paraId="50B01AE1" w14:textId="77777777" w:rsidR="00A8583E" w:rsidRPr="00A8583E" w:rsidRDefault="00A8583E" w:rsidP="00A8583E">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Times New Roman" w:eastAsia="Lucida Sans Unicode" w:hAnsi="Times New Roman" w:cs="Tahoma"/>
          <w:b/>
          <w:bCs/>
          <w:kern w:val="3"/>
          <w:sz w:val="28"/>
          <w:szCs w:val="28"/>
          <w:lang w:eastAsia="pl-PL"/>
        </w:rPr>
      </w:pPr>
    </w:p>
    <w:p w14:paraId="0F041590" w14:textId="77777777" w:rsidR="00A8583E" w:rsidRPr="00A8583E" w:rsidRDefault="00A8583E" w:rsidP="00A8583E">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Times New Roman" w:eastAsia="Lucida Sans Unicode" w:hAnsi="Times New Roman" w:cs="Tahoma"/>
          <w:b/>
          <w:bCs/>
          <w:kern w:val="3"/>
          <w:sz w:val="28"/>
          <w:szCs w:val="28"/>
          <w:lang w:eastAsia="pl-PL"/>
        </w:rPr>
      </w:pPr>
    </w:p>
    <w:p w14:paraId="2ABBF767" w14:textId="77777777" w:rsidR="00A8583E" w:rsidRPr="00A8583E" w:rsidRDefault="00A8583E" w:rsidP="00A8583E">
      <w:pPr>
        <w:widowControl w:val="0"/>
        <w:pBdr>
          <w:bottom w:val="single" w:sz="4" w:space="1" w:color="auto"/>
        </w:pBdr>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Tahoma"/>
          <w:b/>
          <w:bCs/>
          <w:kern w:val="3"/>
          <w:sz w:val="24"/>
          <w:szCs w:val="24"/>
          <w:lang w:eastAsia="pl-PL"/>
        </w:rPr>
      </w:pPr>
      <w:r w:rsidRPr="00A8583E">
        <w:rPr>
          <w:rFonts w:ascii="Cambria" w:eastAsia="Lucida Sans Unicode" w:hAnsi="Cambria" w:cs="Tahoma"/>
          <w:b/>
          <w:bCs/>
          <w:kern w:val="3"/>
          <w:sz w:val="24"/>
          <w:szCs w:val="24"/>
          <w:lang w:eastAsia="pl-PL"/>
        </w:rPr>
        <w:t>Wzór formularza ofertowego stanowi interaktywny „Formularz ofertowy” udostępniony na Platformie e-Zamówienia</w:t>
      </w:r>
    </w:p>
    <w:p w14:paraId="080EE5D7"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3E941E28"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5355AF16"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92AAE92"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1577C6C5"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2F114218"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442153FB"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0"/>
          <w:szCs w:val="10"/>
          <w:u w:val="single"/>
          <w:lang w:eastAsia="pl-PL"/>
        </w:rPr>
      </w:pPr>
    </w:p>
    <w:p w14:paraId="4D9FA60A"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Zamawiający zaleca zapisanie dokumentu w formacie PDF.</w:t>
      </w:r>
      <w:r w:rsidRPr="00A8583E">
        <w:rPr>
          <w:rFonts w:ascii="Cambria" w:eastAsia="Lucida Sans Unicode" w:hAnsi="Cambria" w:cs="Verdana"/>
          <w:b/>
          <w:kern w:val="3"/>
          <w:sz w:val="24"/>
          <w:szCs w:val="24"/>
          <w:lang w:eastAsia="pl-PL"/>
        </w:rPr>
        <w:br w:type="page"/>
      </w:r>
    </w:p>
    <w:p w14:paraId="00B1B005" w14:textId="77777777" w:rsidR="00A8583E" w:rsidRPr="00A8583E" w:rsidRDefault="00A8583E" w:rsidP="00A8583E">
      <w:pPr>
        <w:widowControl w:val="0"/>
        <w:shd w:val="clear" w:color="auto" w:fill="FFFFFF"/>
        <w:suppressAutoHyphens/>
        <w:autoSpaceDN w:val="0"/>
        <w:spacing w:after="0" w:line="240" w:lineRule="auto"/>
        <w:ind w:left="5040" w:firstLine="720"/>
        <w:jc w:val="center"/>
        <w:textAlignment w:val="baseline"/>
        <w:rPr>
          <w:rFonts w:ascii="Cambria" w:eastAsia="Lucida Sans Unicode" w:hAnsi="Cambria" w:cs="Verdana"/>
          <w:b/>
          <w:kern w:val="3"/>
          <w:sz w:val="24"/>
          <w:szCs w:val="24"/>
          <w:lang w:eastAsia="pl-PL"/>
        </w:rPr>
      </w:pPr>
      <w:r w:rsidRPr="00A8583E">
        <w:rPr>
          <w:rFonts w:ascii="Cambria" w:eastAsia="Lucida Sans Unicode" w:hAnsi="Cambria" w:cs="Verdana"/>
          <w:b/>
          <w:kern w:val="3"/>
          <w:sz w:val="24"/>
          <w:szCs w:val="24"/>
          <w:lang w:eastAsia="pl-PL"/>
        </w:rPr>
        <w:lastRenderedPageBreak/>
        <w:t>Załącznik nr 1a do SWZ</w:t>
      </w:r>
    </w:p>
    <w:p w14:paraId="3BBA4FE3" w14:textId="77777777" w:rsidR="00A8583E" w:rsidRPr="00A8583E" w:rsidRDefault="00A8583E" w:rsidP="00A8583E">
      <w:pPr>
        <w:widowControl w:val="0"/>
        <w:shd w:val="clear" w:color="auto" w:fill="FFFFFF"/>
        <w:suppressAutoHyphens/>
        <w:autoSpaceDN w:val="0"/>
        <w:spacing w:after="0" w:line="240" w:lineRule="auto"/>
        <w:ind w:left="6379"/>
        <w:textAlignment w:val="baseline"/>
        <w:rPr>
          <w:rFonts w:ascii="Cambria" w:eastAsia="Lucida Sans Unicode" w:hAnsi="Cambria" w:cs="Cambria"/>
          <w:kern w:val="3"/>
          <w:sz w:val="20"/>
          <w:szCs w:val="20"/>
          <w:lang w:eastAsia="pl-PL"/>
        </w:rPr>
      </w:pPr>
      <w:r w:rsidRPr="00A8583E">
        <w:rPr>
          <w:rFonts w:ascii="Cambria" w:eastAsia="Lucida Sans Unicode" w:hAnsi="Cambria" w:cs="Cambria"/>
          <w:kern w:val="3"/>
          <w:sz w:val="20"/>
          <w:szCs w:val="20"/>
          <w:lang w:eastAsia="pl-PL"/>
        </w:rPr>
        <w:t>Wzór tabeli elementów scalonych</w:t>
      </w:r>
    </w:p>
    <w:p w14:paraId="75978769" w14:textId="77777777" w:rsidR="00A8583E" w:rsidRPr="00A8583E" w:rsidRDefault="00A8583E" w:rsidP="00A8583E">
      <w:pPr>
        <w:widowControl w:val="0"/>
        <w:shd w:val="clear" w:color="auto" w:fill="FFFFFF"/>
        <w:suppressAutoHyphens/>
        <w:autoSpaceDN w:val="0"/>
        <w:spacing w:after="0" w:line="240" w:lineRule="auto"/>
        <w:jc w:val="center"/>
        <w:textAlignment w:val="baseline"/>
        <w:rPr>
          <w:rFonts w:ascii="Cambria" w:eastAsia="Lucida Sans Unicode" w:hAnsi="Cambria" w:cs="Cambria"/>
          <w:b/>
          <w:bCs/>
          <w:smallCaps/>
          <w:kern w:val="3"/>
          <w:sz w:val="28"/>
          <w:szCs w:val="28"/>
          <w:lang w:eastAsia="pl-PL"/>
        </w:rPr>
      </w:pPr>
    </w:p>
    <w:p w14:paraId="5132CB8B" w14:textId="77777777" w:rsidR="00A8583E" w:rsidRPr="00A8583E" w:rsidRDefault="00A8583E" w:rsidP="00A8583E">
      <w:pPr>
        <w:widowControl w:val="0"/>
        <w:shd w:val="clear" w:color="auto" w:fill="FFFFFF"/>
        <w:suppressAutoHyphens/>
        <w:autoSpaceDN w:val="0"/>
        <w:spacing w:after="0" w:line="240" w:lineRule="auto"/>
        <w:textAlignment w:val="baseline"/>
        <w:rPr>
          <w:rFonts w:ascii="Cambria" w:eastAsia="Lucida Sans Unicode" w:hAnsi="Cambria" w:cs="Cambria"/>
          <w:b/>
          <w:bCs/>
          <w:smallCaps/>
          <w:kern w:val="3"/>
          <w:sz w:val="28"/>
          <w:szCs w:val="28"/>
          <w:lang w:eastAsia="pl-PL"/>
        </w:rPr>
      </w:pPr>
    </w:p>
    <w:p w14:paraId="24B76BD7" w14:textId="77777777" w:rsidR="00A8583E" w:rsidRPr="00A8583E" w:rsidRDefault="00A8583E" w:rsidP="00A8583E">
      <w:pPr>
        <w:widowControl w:val="0"/>
        <w:shd w:val="clear" w:color="auto" w:fill="FFFFFF"/>
        <w:suppressAutoHyphens/>
        <w:autoSpaceDN w:val="0"/>
        <w:spacing w:after="0" w:line="240" w:lineRule="auto"/>
        <w:jc w:val="center"/>
        <w:textAlignment w:val="baseline"/>
        <w:rPr>
          <w:rFonts w:ascii="Cambria" w:eastAsia="Lucida Sans Unicode" w:hAnsi="Cambria" w:cs="Cambria"/>
          <w:b/>
          <w:bCs/>
          <w:smallCaps/>
          <w:kern w:val="3"/>
          <w:sz w:val="28"/>
          <w:szCs w:val="28"/>
          <w:lang w:eastAsia="pl-PL"/>
        </w:rPr>
      </w:pPr>
      <w:r w:rsidRPr="00A8583E">
        <w:rPr>
          <w:rFonts w:ascii="Cambria" w:eastAsia="Lucida Sans Unicode" w:hAnsi="Cambria" w:cs="Cambria"/>
          <w:b/>
          <w:bCs/>
          <w:smallCaps/>
          <w:kern w:val="3"/>
          <w:sz w:val="28"/>
          <w:szCs w:val="28"/>
          <w:lang w:eastAsia="pl-PL"/>
        </w:rPr>
        <w:t>Tabela elementów scalonych</w:t>
      </w:r>
    </w:p>
    <w:p w14:paraId="2BB0D081" w14:textId="77777777" w:rsidR="00A8583E" w:rsidRPr="00A8583E" w:rsidRDefault="00A8583E" w:rsidP="00A8583E">
      <w:pPr>
        <w:widowControl w:val="0"/>
        <w:shd w:val="clear" w:color="auto" w:fill="FFFFFF"/>
        <w:suppressAutoHyphens/>
        <w:autoSpaceDN w:val="0"/>
        <w:spacing w:after="0" w:line="240" w:lineRule="auto"/>
        <w:jc w:val="center"/>
        <w:textAlignment w:val="baseline"/>
        <w:rPr>
          <w:rFonts w:ascii="Cambria" w:eastAsia="Lucida Sans Unicode" w:hAnsi="Cambria" w:cs="Cambria"/>
          <w:b/>
          <w:bCs/>
          <w:kern w:val="3"/>
          <w:sz w:val="24"/>
          <w:szCs w:val="24"/>
          <w:lang w:eastAsia="pl-PL"/>
        </w:rPr>
      </w:pPr>
    </w:p>
    <w:p w14:paraId="393B9D96" w14:textId="77777777" w:rsidR="00A8583E" w:rsidRPr="00A8583E" w:rsidRDefault="00A8583E" w:rsidP="00A8583E">
      <w:pPr>
        <w:widowControl w:val="0"/>
        <w:shd w:val="clear" w:color="auto" w:fill="FFFFFF"/>
        <w:suppressAutoHyphens/>
        <w:autoSpaceDN w:val="0"/>
        <w:spacing w:after="0" w:line="240" w:lineRule="auto"/>
        <w:jc w:val="center"/>
        <w:textAlignment w:val="baseline"/>
        <w:rPr>
          <w:rFonts w:ascii="Cambria" w:eastAsia="Lucida Sans Unicode" w:hAnsi="Cambria" w:cs="Tahoma"/>
          <w:b/>
          <w:bCs/>
          <w:kern w:val="3"/>
          <w:sz w:val="24"/>
          <w:szCs w:val="24"/>
          <w:shd w:val="clear" w:color="auto" w:fill="FFFFFF"/>
          <w:lang w:eastAsia="pl-PL"/>
        </w:rPr>
      </w:pPr>
      <w:bookmarkStart w:id="7" w:name="_Hlk203152415"/>
      <w:r w:rsidRPr="00A8583E">
        <w:rPr>
          <w:rFonts w:ascii="Cambria" w:eastAsia="Lucida Sans Unicode" w:hAnsi="Cambria" w:cs="Tahoma"/>
          <w:b/>
          <w:bCs/>
          <w:iCs/>
          <w:kern w:val="3"/>
          <w:sz w:val="24"/>
          <w:szCs w:val="24"/>
          <w:lang w:eastAsia="pl-PL"/>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Lucida Sans Unicode" w:hAnsi="Cambria" w:cs="Tahoma"/>
          <w:b/>
          <w:bCs/>
          <w:kern w:val="3"/>
          <w:sz w:val="24"/>
          <w:szCs w:val="24"/>
          <w:shd w:val="clear" w:color="auto" w:fill="FFFFFF"/>
          <w:lang w:eastAsia="pl-PL"/>
        </w:rPr>
        <w:t>”</w:t>
      </w:r>
    </w:p>
    <w:bookmarkEnd w:id="7"/>
    <w:p w14:paraId="3F194A3A" w14:textId="77777777" w:rsidR="00A8583E" w:rsidRPr="00A8583E" w:rsidRDefault="00A8583E" w:rsidP="00A8583E">
      <w:pPr>
        <w:widowControl w:val="0"/>
        <w:shd w:val="clear" w:color="auto" w:fill="FFFFFF"/>
        <w:suppressAutoHyphens/>
        <w:autoSpaceDN w:val="0"/>
        <w:spacing w:after="0" w:line="240" w:lineRule="auto"/>
        <w:jc w:val="both"/>
        <w:textAlignment w:val="baseline"/>
        <w:rPr>
          <w:rFonts w:ascii="Cambria" w:eastAsia="Lucida Sans Unicode" w:hAnsi="Cambria" w:cs="Cambria"/>
          <w:b/>
          <w:bCs/>
          <w:kern w:val="3"/>
          <w:sz w:val="24"/>
          <w:szCs w:val="24"/>
          <w:lang w:eastAsia="pl-PL"/>
        </w:rPr>
      </w:pPr>
    </w:p>
    <w:tbl>
      <w:tblPr>
        <w:tblStyle w:val="TableGrid"/>
        <w:tblW w:w="9765" w:type="dxa"/>
        <w:tblInd w:w="151" w:type="dxa"/>
        <w:tblCellMar>
          <w:top w:w="114" w:type="dxa"/>
          <w:left w:w="104" w:type="dxa"/>
          <w:right w:w="53" w:type="dxa"/>
        </w:tblCellMar>
        <w:tblLook w:val="04A0" w:firstRow="1" w:lastRow="0" w:firstColumn="1" w:lastColumn="0" w:noHBand="0" w:noVBand="1"/>
      </w:tblPr>
      <w:tblGrid>
        <w:gridCol w:w="598"/>
        <w:gridCol w:w="3219"/>
        <w:gridCol w:w="1985"/>
        <w:gridCol w:w="1700"/>
        <w:gridCol w:w="2263"/>
      </w:tblGrid>
      <w:tr w:rsidR="00A8583E" w:rsidRPr="00A8583E" w14:paraId="109FE528" w14:textId="77777777" w:rsidTr="00393C09">
        <w:trPr>
          <w:trHeight w:val="719"/>
        </w:trPr>
        <w:tc>
          <w:tcPr>
            <w:tcW w:w="598" w:type="dxa"/>
            <w:tcBorders>
              <w:top w:val="single" w:sz="18" w:space="0" w:color="000000"/>
              <w:left w:val="single" w:sz="17" w:space="0" w:color="000000"/>
              <w:bottom w:val="single" w:sz="4" w:space="0" w:color="000000"/>
              <w:right w:val="single" w:sz="4" w:space="0" w:color="000000"/>
            </w:tcBorders>
            <w:shd w:val="clear" w:color="auto" w:fill="D9D9D9"/>
            <w:vAlign w:val="center"/>
          </w:tcPr>
          <w:p w14:paraId="48415887" w14:textId="77777777" w:rsidR="00A8583E" w:rsidRPr="00A8583E" w:rsidRDefault="00A8583E" w:rsidP="00A8583E">
            <w:pPr>
              <w:shd w:val="clear" w:color="auto" w:fill="FFFFFF"/>
              <w:suppressAutoHyphens/>
              <w:rPr>
                <w:rFonts w:ascii="Cambria" w:eastAsia="Cambria" w:hAnsi="Cambria" w:cs="Cambria"/>
                <w:color w:val="000000"/>
              </w:rPr>
            </w:pPr>
            <w:r w:rsidRPr="00A8583E">
              <w:rPr>
                <w:rFonts w:ascii="Cambria" w:eastAsia="Cambria" w:hAnsi="Cambria" w:cs="Cambria"/>
                <w:b/>
                <w:color w:val="000000"/>
              </w:rPr>
              <w:t xml:space="preserve">L.p. </w:t>
            </w:r>
          </w:p>
        </w:tc>
        <w:tc>
          <w:tcPr>
            <w:tcW w:w="3219" w:type="dxa"/>
            <w:tcBorders>
              <w:top w:val="single" w:sz="18" w:space="0" w:color="000000"/>
              <w:left w:val="single" w:sz="4" w:space="0" w:color="000000"/>
              <w:bottom w:val="single" w:sz="4" w:space="0" w:color="000000"/>
              <w:right w:val="single" w:sz="4" w:space="0" w:color="000000"/>
            </w:tcBorders>
            <w:shd w:val="clear" w:color="auto" w:fill="D9D9D9"/>
          </w:tcPr>
          <w:p w14:paraId="0DEE1B7F" w14:textId="77777777" w:rsidR="00A8583E" w:rsidRPr="00A8583E" w:rsidRDefault="00A8583E" w:rsidP="00A8583E">
            <w:pPr>
              <w:shd w:val="clear" w:color="auto" w:fill="FFFFFF"/>
              <w:suppressAutoHyphens/>
              <w:jc w:val="center"/>
              <w:rPr>
                <w:rFonts w:ascii="Cambria" w:eastAsia="Cambria" w:hAnsi="Cambria" w:cs="Cambria"/>
                <w:color w:val="000000"/>
              </w:rPr>
            </w:pPr>
            <w:r w:rsidRPr="00A8583E">
              <w:rPr>
                <w:rFonts w:ascii="Cambria" w:eastAsia="Cambria" w:hAnsi="Cambria" w:cs="Cambria"/>
                <w:b/>
                <w:color w:val="000000"/>
              </w:rPr>
              <w:t xml:space="preserve">Nazwa elementu rozliczeniowego </w:t>
            </w:r>
          </w:p>
        </w:tc>
        <w:tc>
          <w:tcPr>
            <w:tcW w:w="1985" w:type="dxa"/>
            <w:tcBorders>
              <w:top w:val="single" w:sz="18" w:space="0" w:color="000000"/>
              <w:left w:val="single" w:sz="4" w:space="0" w:color="000000"/>
              <w:bottom w:val="single" w:sz="4" w:space="0" w:color="000000"/>
              <w:right w:val="single" w:sz="4" w:space="0" w:color="000000"/>
            </w:tcBorders>
            <w:shd w:val="clear" w:color="auto" w:fill="D9D9D9"/>
            <w:vAlign w:val="center"/>
          </w:tcPr>
          <w:p w14:paraId="02A1928F" w14:textId="77777777" w:rsidR="00A8583E" w:rsidRPr="00A8583E" w:rsidRDefault="00A8583E" w:rsidP="00A8583E">
            <w:pPr>
              <w:shd w:val="clear" w:color="auto" w:fill="FFFFFF"/>
              <w:suppressAutoHyphens/>
              <w:ind w:right="55"/>
              <w:jc w:val="center"/>
              <w:rPr>
                <w:rFonts w:ascii="Cambria" w:eastAsia="Cambria" w:hAnsi="Cambria" w:cs="Cambria"/>
                <w:color w:val="000000"/>
              </w:rPr>
            </w:pPr>
            <w:r w:rsidRPr="00A8583E">
              <w:rPr>
                <w:rFonts w:ascii="Cambria" w:eastAsia="Cambria" w:hAnsi="Cambria" w:cs="Cambria"/>
                <w:b/>
                <w:color w:val="000000"/>
              </w:rPr>
              <w:t xml:space="preserve">Cena zł netto </w:t>
            </w:r>
          </w:p>
        </w:tc>
        <w:tc>
          <w:tcPr>
            <w:tcW w:w="1700" w:type="dxa"/>
            <w:tcBorders>
              <w:top w:val="single" w:sz="18" w:space="0" w:color="000000"/>
              <w:left w:val="single" w:sz="4" w:space="0" w:color="000000"/>
              <w:bottom w:val="single" w:sz="4" w:space="0" w:color="000000"/>
              <w:right w:val="single" w:sz="4" w:space="0" w:color="000000"/>
            </w:tcBorders>
            <w:shd w:val="clear" w:color="auto" w:fill="D9D9D9"/>
          </w:tcPr>
          <w:p w14:paraId="0B802D01" w14:textId="77777777" w:rsidR="00A8583E" w:rsidRPr="00A8583E" w:rsidRDefault="00A8583E" w:rsidP="00A8583E">
            <w:pPr>
              <w:shd w:val="clear" w:color="auto" w:fill="FFFFFF"/>
              <w:suppressAutoHyphens/>
              <w:jc w:val="center"/>
              <w:rPr>
                <w:rFonts w:ascii="Cambria" w:eastAsia="Cambria" w:hAnsi="Cambria" w:cs="Cambria"/>
                <w:color w:val="000000"/>
              </w:rPr>
            </w:pPr>
            <w:r w:rsidRPr="00A8583E">
              <w:rPr>
                <w:rFonts w:ascii="Cambria" w:eastAsia="Cambria" w:hAnsi="Cambria" w:cs="Cambria"/>
                <w:b/>
                <w:color w:val="000000"/>
              </w:rPr>
              <w:t xml:space="preserve">Kwota podatku VAT </w:t>
            </w:r>
          </w:p>
        </w:tc>
        <w:tc>
          <w:tcPr>
            <w:tcW w:w="2263" w:type="dxa"/>
            <w:tcBorders>
              <w:top w:val="single" w:sz="18" w:space="0" w:color="000000"/>
              <w:left w:val="single" w:sz="4" w:space="0" w:color="000000"/>
              <w:bottom w:val="single" w:sz="4" w:space="0" w:color="000000"/>
              <w:right w:val="single" w:sz="2" w:space="0" w:color="000000"/>
            </w:tcBorders>
            <w:shd w:val="clear" w:color="auto" w:fill="D9D9D9"/>
            <w:vAlign w:val="center"/>
          </w:tcPr>
          <w:p w14:paraId="4F4B238E" w14:textId="77777777" w:rsidR="00A8583E" w:rsidRPr="00A8583E" w:rsidRDefault="00A8583E" w:rsidP="00A8583E">
            <w:pPr>
              <w:shd w:val="clear" w:color="auto" w:fill="FFFFFF"/>
              <w:suppressAutoHyphens/>
              <w:ind w:left="65"/>
              <w:rPr>
                <w:rFonts w:ascii="Cambria" w:eastAsia="Cambria" w:hAnsi="Cambria" w:cs="Cambria"/>
                <w:color w:val="000000"/>
              </w:rPr>
            </w:pPr>
            <w:r w:rsidRPr="00A8583E">
              <w:rPr>
                <w:rFonts w:ascii="Cambria" w:eastAsia="Cambria" w:hAnsi="Cambria" w:cs="Cambria"/>
                <w:b/>
                <w:color w:val="000000"/>
              </w:rPr>
              <w:t xml:space="preserve">Wartość zł brutto </w:t>
            </w:r>
          </w:p>
        </w:tc>
      </w:tr>
      <w:tr w:rsidR="00A8583E" w:rsidRPr="00A8583E" w14:paraId="2735A89A"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6126ED45"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 xml:space="preserve">1. </w:t>
            </w:r>
          </w:p>
        </w:tc>
        <w:tc>
          <w:tcPr>
            <w:tcW w:w="3219" w:type="dxa"/>
            <w:tcBorders>
              <w:top w:val="single" w:sz="4" w:space="0" w:color="000000"/>
              <w:left w:val="single" w:sz="4" w:space="0" w:color="000000"/>
              <w:bottom w:val="single" w:sz="4" w:space="0" w:color="000000"/>
              <w:right w:val="single" w:sz="4" w:space="0" w:color="000000"/>
            </w:tcBorders>
            <w:vAlign w:val="center"/>
          </w:tcPr>
          <w:p w14:paraId="2D6963AF" w14:textId="77777777" w:rsidR="00A8583E" w:rsidRPr="00A8583E" w:rsidRDefault="00A8583E" w:rsidP="00A8583E">
            <w:pPr>
              <w:shd w:val="clear" w:color="auto" w:fill="FFFFFF"/>
              <w:suppressAutoHyphens/>
              <w:ind w:left="4"/>
              <w:rPr>
                <w:rFonts w:ascii="Cambria" w:eastAsia="Cambria" w:hAnsi="Cambria" w:cs="Cambria"/>
                <w:color w:val="000000"/>
                <w:sz w:val="18"/>
                <w:szCs w:val="18"/>
              </w:rPr>
            </w:pPr>
            <w:r w:rsidRPr="00A8583E">
              <w:rPr>
                <w:rFonts w:ascii="Cambria" w:eastAsia="Cambria" w:hAnsi="Cambria" w:cs="Cambria"/>
                <w:color w:val="000000"/>
                <w:sz w:val="18"/>
                <w:szCs w:val="18"/>
              </w:rPr>
              <w:t>Docieplenie ścian zewnętrznych wraz ze ścianami fundamentowymi,</w:t>
            </w:r>
          </w:p>
          <w:p w14:paraId="3F21EE77" w14:textId="77777777" w:rsidR="00A8583E" w:rsidRPr="00A8583E" w:rsidRDefault="00A8583E" w:rsidP="00A8583E">
            <w:pPr>
              <w:shd w:val="clear" w:color="auto" w:fill="FFFFFF"/>
              <w:suppressAutoHyphens/>
              <w:rPr>
                <w:rFonts w:ascii="Cambria" w:eastAsia="Cambria" w:hAnsi="Cambria" w:cs="Cambria"/>
                <w:color w:val="000000"/>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3C6266C" w14:textId="77777777" w:rsidR="00A8583E" w:rsidRPr="00A8583E" w:rsidRDefault="00A8583E" w:rsidP="00A8583E">
            <w:pPr>
              <w:shd w:val="clear" w:color="auto" w:fill="FFFFFF"/>
              <w:suppressAutoHyphens/>
              <w:ind w:right="1"/>
              <w:jc w:val="center"/>
              <w:rPr>
                <w:rFonts w:ascii="Cambria" w:eastAsia="Cambria" w:hAnsi="Cambria" w:cs="Cambria"/>
                <w:color w:val="000000"/>
              </w:rPr>
            </w:pPr>
            <w:r w:rsidRPr="00A8583E">
              <w:rPr>
                <w:rFonts w:ascii="Cambria" w:eastAsia="Cambria" w:hAnsi="Cambria" w:cs="Cambria"/>
                <w:color w:val="000000"/>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14:paraId="33BCB2E2" w14:textId="77777777" w:rsidR="00A8583E" w:rsidRPr="00A8583E" w:rsidRDefault="00A8583E" w:rsidP="00A8583E">
            <w:pPr>
              <w:shd w:val="clear" w:color="auto" w:fill="FFFFFF"/>
              <w:suppressAutoHyphens/>
              <w:ind w:left="1"/>
              <w:jc w:val="center"/>
              <w:rPr>
                <w:rFonts w:ascii="Cambria" w:eastAsia="Cambria" w:hAnsi="Cambria" w:cs="Cambria"/>
                <w:color w:val="000000"/>
              </w:rPr>
            </w:pPr>
            <w:r w:rsidRPr="00A8583E">
              <w:rPr>
                <w:rFonts w:ascii="Cambria" w:eastAsia="Cambria" w:hAnsi="Cambria" w:cs="Cambria"/>
                <w:color w:val="000000"/>
              </w:rPr>
              <w:t xml:space="preserve"> </w:t>
            </w:r>
          </w:p>
        </w:tc>
        <w:tc>
          <w:tcPr>
            <w:tcW w:w="2263" w:type="dxa"/>
            <w:tcBorders>
              <w:top w:val="single" w:sz="4" w:space="0" w:color="000000"/>
              <w:left w:val="single" w:sz="4" w:space="0" w:color="000000"/>
              <w:bottom w:val="single" w:sz="4" w:space="0" w:color="000000"/>
              <w:right w:val="single" w:sz="2" w:space="0" w:color="000000"/>
            </w:tcBorders>
            <w:vAlign w:val="center"/>
          </w:tcPr>
          <w:p w14:paraId="69276409" w14:textId="77777777" w:rsidR="00A8583E" w:rsidRPr="00A8583E" w:rsidRDefault="00A8583E" w:rsidP="00A8583E">
            <w:pPr>
              <w:shd w:val="clear" w:color="auto" w:fill="FFFFFF"/>
              <w:suppressAutoHyphens/>
              <w:ind w:left="4"/>
              <w:jc w:val="center"/>
              <w:rPr>
                <w:rFonts w:ascii="Cambria" w:eastAsia="Cambria" w:hAnsi="Cambria" w:cs="Cambria"/>
                <w:color w:val="000000"/>
              </w:rPr>
            </w:pPr>
            <w:r w:rsidRPr="00A8583E">
              <w:rPr>
                <w:rFonts w:ascii="Cambria" w:eastAsia="Cambria" w:hAnsi="Cambria" w:cs="Cambria"/>
                <w:b/>
                <w:color w:val="000000"/>
              </w:rPr>
              <w:t xml:space="preserve"> </w:t>
            </w:r>
          </w:p>
        </w:tc>
      </w:tr>
      <w:tr w:rsidR="00A8583E" w:rsidRPr="00A8583E" w14:paraId="3064D755"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5091F509"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2.</w:t>
            </w:r>
          </w:p>
        </w:tc>
        <w:tc>
          <w:tcPr>
            <w:tcW w:w="3219" w:type="dxa"/>
            <w:tcBorders>
              <w:top w:val="single" w:sz="4" w:space="0" w:color="000000"/>
              <w:left w:val="single" w:sz="4" w:space="0" w:color="000000"/>
              <w:bottom w:val="single" w:sz="4" w:space="0" w:color="000000"/>
              <w:right w:val="single" w:sz="4" w:space="0" w:color="000000"/>
            </w:tcBorders>
            <w:vAlign w:val="center"/>
          </w:tcPr>
          <w:p w14:paraId="0A7232FD" w14:textId="77777777" w:rsidR="00A8583E" w:rsidRPr="00A8583E" w:rsidRDefault="00A8583E" w:rsidP="00A8583E">
            <w:pPr>
              <w:shd w:val="clear" w:color="auto" w:fill="FFFFFF"/>
              <w:suppressAutoHyphens/>
              <w:ind w:left="4"/>
              <w:rPr>
                <w:rFonts w:ascii="Cambria" w:eastAsia="Cambria" w:hAnsi="Cambria" w:cs="Cambria"/>
                <w:color w:val="000000"/>
                <w:sz w:val="18"/>
                <w:szCs w:val="18"/>
              </w:rPr>
            </w:pPr>
            <w:r w:rsidRPr="00A8583E">
              <w:rPr>
                <w:rFonts w:ascii="Cambria" w:eastAsia="Cambria" w:hAnsi="Cambria" w:cs="Cambria"/>
                <w:color w:val="000000"/>
                <w:sz w:val="18"/>
                <w:szCs w:val="18"/>
              </w:rPr>
              <w:t>Docieplenie dachu nad salą gimnastyczną,</w:t>
            </w:r>
          </w:p>
          <w:p w14:paraId="5A1AC9C8" w14:textId="77777777" w:rsidR="00A8583E" w:rsidRPr="00A8583E" w:rsidRDefault="00A8583E" w:rsidP="00A8583E">
            <w:pPr>
              <w:shd w:val="clear" w:color="auto" w:fill="FFFFFF"/>
              <w:suppressAutoHyphens/>
              <w:ind w:left="4"/>
              <w:rPr>
                <w:rFonts w:ascii="Cambria" w:hAnsi="Cambria" w:cs="Times New Roman"/>
                <w:sz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0BBEE7F"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4B96D1B"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689B7F05"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4B180B82"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27A59CAA"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3.</w:t>
            </w:r>
          </w:p>
        </w:tc>
        <w:tc>
          <w:tcPr>
            <w:tcW w:w="3219" w:type="dxa"/>
            <w:tcBorders>
              <w:top w:val="single" w:sz="4" w:space="0" w:color="000000"/>
              <w:left w:val="single" w:sz="4" w:space="0" w:color="000000"/>
              <w:bottom w:val="single" w:sz="4" w:space="0" w:color="000000"/>
              <w:right w:val="single" w:sz="4" w:space="0" w:color="000000"/>
            </w:tcBorders>
            <w:vAlign w:val="center"/>
          </w:tcPr>
          <w:p w14:paraId="1777F5DC" w14:textId="77777777" w:rsidR="00A8583E" w:rsidRPr="00A8583E" w:rsidRDefault="00A8583E" w:rsidP="00A8583E">
            <w:pPr>
              <w:shd w:val="clear" w:color="auto" w:fill="FFFFFF"/>
              <w:suppressAutoHyphens/>
              <w:ind w:left="4"/>
              <w:rPr>
                <w:rFonts w:ascii="Cambria" w:hAnsi="Cambria" w:cs="Times New Roman"/>
                <w:sz w:val="18"/>
                <w:szCs w:val="18"/>
              </w:rPr>
            </w:pPr>
            <w:r w:rsidRPr="00A8583E">
              <w:rPr>
                <w:rFonts w:ascii="Cambria" w:hAnsi="Cambria" w:cs="Times New Roman"/>
                <w:sz w:val="18"/>
                <w:szCs w:val="18"/>
              </w:rPr>
              <w:t>Docieplenie podłogi sali gimnastycznej wraz z wymianą</w:t>
            </w:r>
          </w:p>
        </w:tc>
        <w:tc>
          <w:tcPr>
            <w:tcW w:w="1985" w:type="dxa"/>
            <w:tcBorders>
              <w:top w:val="single" w:sz="4" w:space="0" w:color="000000"/>
              <w:left w:val="single" w:sz="4" w:space="0" w:color="000000"/>
              <w:bottom w:val="single" w:sz="4" w:space="0" w:color="000000"/>
              <w:right w:val="single" w:sz="4" w:space="0" w:color="000000"/>
            </w:tcBorders>
            <w:vAlign w:val="center"/>
          </w:tcPr>
          <w:p w14:paraId="701FB310"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B256B38"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358F074E"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6A0CAA04"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747E61B3"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4.</w:t>
            </w:r>
          </w:p>
        </w:tc>
        <w:tc>
          <w:tcPr>
            <w:tcW w:w="3219" w:type="dxa"/>
            <w:tcBorders>
              <w:top w:val="single" w:sz="4" w:space="0" w:color="000000"/>
              <w:left w:val="single" w:sz="4" w:space="0" w:color="000000"/>
              <w:bottom w:val="single" w:sz="4" w:space="0" w:color="000000"/>
              <w:right w:val="single" w:sz="4" w:space="0" w:color="000000"/>
            </w:tcBorders>
            <w:vAlign w:val="center"/>
          </w:tcPr>
          <w:p w14:paraId="2F770A50" w14:textId="77777777" w:rsidR="00A8583E" w:rsidRPr="00A8583E" w:rsidRDefault="00A8583E" w:rsidP="00A8583E">
            <w:pPr>
              <w:shd w:val="clear" w:color="auto" w:fill="FFFFFF"/>
              <w:suppressAutoHyphens/>
              <w:ind w:left="4"/>
              <w:rPr>
                <w:rFonts w:ascii="Cambria" w:eastAsia="Cambria" w:hAnsi="Cambria" w:cs="Cambria"/>
                <w:color w:val="000000"/>
                <w:sz w:val="18"/>
                <w:szCs w:val="18"/>
              </w:rPr>
            </w:pPr>
            <w:r w:rsidRPr="00A8583E">
              <w:rPr>
                <w:rFonts w:ascii="Cambria" w:eastAsia="Cambria" w:hAnsi="Cambria" w:cs="Cambria"/>
                <w:color w:val="000000"/>
                <w:sz w:val="18"/>
                <w:szCs w:val="18"/>
              </w:rPr>
              <w:t>Wymiana stolarki drzwiowej</w:t>
            </w:r>
          </w:p>
          <w:p w14:paraId="04D36353" w14:textId="77777777" w:rsidR="00A8583E" w:rsidRPr="00A8583E" w:rsidRDefault="00A8583E" w:rsidP="00A8583E">
            <w:pPr>
              <w:shd w:val="clear" w:color="auto" w:fill="FFFFFF"/>
              <w:suppressAutoHyphens/>
              <w:ind w:left="4"/>
              <w:rPr>
                <w:rFonts w:ascii="Cambria" w:hAnsi="Cambria"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C962CD6"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842E4BB"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694DD5B7"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45C72CE9"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02E341CF"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5.</w:t>
            </w:r>
          </w:p>
        </w:tc>
        <w:tc>
          <w:tcPr>
            <w:tcW w:w="3219" w:type="dxa"/>
            <w:tcBorders>
              <w:top w:val="single" w:sz="4" w:space="0" w:color="000000"/>
              <w:left w:val="single" w:sz="4" w:space="0" w:color="000000"/>
              <w:bottom w:val="single" w:sz="4" w:space="0" w:color="000000"/>
              <w:right w:val="single" w:sz="4" w:space="0" w:color="000000"/>
            </w:tcBorders>
            <w:vAlign w:val="center"/>
          </w:tcPr>
          <w:p w14:paraId="63605A52" w14:textId="77777777" w:rsidR="00A8583E" w:rsidRPr="00A8583E" w:rsidRDefault="00A8583E" w:rsidP="00A8583E">
            <w:pPr>
              <w:shd w:val="clear" w:color="auto" w:fill="FFFFFF"/>
              <w:suppressAutoHyphens/>
              <w:ind w:left="4"/>
              <w:rPr>
                <w:rFonts w:ascii="Cambria" w:eastAsia="Cambria" w:hAnsi="Cambria" w:cs="Cambria"/>
                <w:color w:val="000000"/>
                <w:sz w:val="18"/>
                <w:szCs w:val="18"/>
              </w:rPr>
            </w:pPr>
            <w:r w:rsidRPr="00A8583E">
              <w:rPr>
                <w:rFonts w:ascii="Cambria" w:eastAsia="Cambria" w:hAnsi="Cambria" w:cs="Cambria"/>
                <w:color w:val="000000"/>
                <w:sz w:val="18"/>
                <w:szCs w:val="18"/>
              </w:rPr>
              <w:t>Wymiana stolarki okiennej</w:t>
            </w:r>
          </w:p>
          <w:p w14:paraId="0275D782" w14:textId="77777777" w:rsidR="00A8583E" w:rsidRPr="00A8583E" w:rsidRDefault="00A8583E" w:rsidP="00A8583E">
            <w:pPr>
              <w:shd w:val="clear" w:color="auto" w:fill="FFFFFF"/>
              <w:suppressAutoHyphens/>
              <w:ind w:left="4"/>
              <w:rPr>
                <w:rFonts w:ascii="Cambria" w:hAnsi="Cambria"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DD946ED"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1382F4DA"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21F81841"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7FBE035E"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0512C270"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6.</w:t>
            </w:r>
          </w:p>
        </w:tc>
        <w:tc>
          <w:tcPr>
            <w:tcW w:w="3219" w:type="dxa"/>
            <w:tcBorders>
              <w:top w:val="single" w:sz="4" w:space="0" w:color="000000"/>
              <w:left w:val="single" w:sz="4" w:space="0" w:color="000000"/>
              <w:bottom w:val="single" w:sz="4" w:space="0" w:color="000000"/>
              <w:right w:val="single" w:sz="4" w:space="0" w:color="000000"/>
            </w:tcBorders>
            <w:vAlign w:val="center"/>
          </w:tcPr>
          <w:p w14:paraId="3BB9E35B" w14:textId="77777777" w:rsidR="00A8583E" w:rsidRPr="00A8583E" w:rsidRDefault="00A8583E" w:rsidP="00A8583E">
            <w:pPr>
              <w:shd w:val="clear" w:color="auto" w:fill="FFFFFF"/>
              <w:suppressAutoHyphens/>
              <w:ind w:left="4"/>
              <w:rPr>
                <w:rFonts w:ascii="Cambria" w:hAnsi="Cambria" w:cs="Times New Roman"/>
                <w:sz w:val="18"/>
                <w:szCs w:val="18"/>
              </w:rPr>
            </w:pPr>
            <w:r w:rsidRPr="00A8583E">
              <w:rPr>
                <w:rFonts w:ascii="Cambria" w:eastAsia="Cambria" w:hAnsi="Cambria" w:cs="Cambria"/>
                <w:color w:val="000000"/>
                <w:sz w:val="18"/>
                <w:szCs w:val="18"/>
              </w:rPr>
              <w:t>Modernizacja instalacji centralnego ogrzewania</w:t>
            </w:r>
          </w:p>
        </w:tc>
        <w:tc>
          <w:tcPr>
            <w:tcW w:w="1985" w:type="dxa"/>
            <w:tcBorders>
              <w:top w:val="single" w:sz="4" w:space="0" w:color="000000"/>
              <w:left w:val="single" w:sz="4" w:space="0" w:color="000000"/>
              <w:bottom w:val="single" w:sz="4" w:space="0" w:color="000000"/>
              <w:right w:val="single" w:sz="4" w:space="0" w:color="000000"/>
            </w:tcBorders>
            <w:vAlign w:val="center"/>
          </w:tcPr>
          <w:p w14:paraId="6553FB63"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1E0034B"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69EB3786"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26CBB2E4"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3794185F"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7.</w:t>
            </w:r>
          </w:p>
        </w:tc>
        <w:tc>
          <w:tcPr>
            <w:tcW w:w="3219" w:type="dxa"/>
            <w:tcBorders>
              <w:top w:val="single" w:sz="4" w:space="0" w:color="000000"/>
              <w:left w:val="single" w:sz="4" w:space="0" w:color="000000"/>
              <w:bottom w:val="single" w:sz="4" w:space="0" w:color="000000"/>
              <w:right w:val="single" w:sz="4" w:space="0" w:color="000000"/>
            </w:tcBorders>
            <w:vAlign w:val="center"/>
          </w:tcPr>
          <w:p w14:paraId="4777CBA7" w14:textId="77777777" w:rsidR="00A8583E" w:rsidRPr="00A8583E" w:rsidRDefault="00A8583E" w:rsidP="00A8583E">
            <w:pPr>
              <w:shd w:val="clear" w:color="auto" w:fill="FFFFFF"/>
              <w:suppressAutoHyphens/>
              <w:ind w:left="4"/>
              <w:rPr>
                <w:rFonts w:ascii="Cambria" w:hAnsi="Cambria" w:cs="Times New Roman"/>
                <w:sz w:val="18"/>
                <w:szCs w:val="18"/>
              </w:rPr>
            </w:pPr>
            <w:r w:rsidRPr="00A8583E">
              <w:rPr>
                <w:rFonts w:ascii="Cambria" w:eastAsia="Cambria" w:hAnsi="Cambria" w:cs="Cambria"/>
                <w:color w:val="000000"/>
                <w:sz w:val="18"/>
                <w:szCs w:val="18"/>
              </w:rPr>
              <w:t>Instalacja wentylacji mechanicznej</w:t>
            </w:r>
          </w:p>
        </w:tc>
        <w:tc>
          <w:tcPr>
            <w:tcW w:w="1985" w:type="dxa"/>
            <w:tcBorders>
              <w:top w:val="single" w:sz="4" w:space="0" w:color="000000"/>
              <w:left w:val="single" w:sz="4" w:space="0" w:color="000000"/>
              <w:bottom w:val="single" w:sz="4" w:space="0" w:color="000000"/>
              <w:right w:val="single" w:sz="4" w:space="0" w:color="000000"/>
            </w:tcBorders>
            <w:vAlign w:val="center"/>
          </w:tcPr>
          <w:p w14:paraId="59CCA906"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1B7D1F7A"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2A2D4C0F"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412A27BC"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6F9AADB1"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8.</w:t>
            </w:r>
          </w:p>
        </w:tc>
        <w:tc>
          <w:tcPr>
            <w:tcW w:w="3219" w:type="dxa"/>
            <w:tcBorders>
              <w:top w:val="single" w:sz="4" w:space="0" w:color="000000"/>
              <w:left w:val="single" w:sz="4" w:space="0" w:color="000000"/>
              <w:bottom w:val="single" w:sz="4" w:space="0" w:color="000000"/>
              <w:right w:val="single" w:sz="4" w:space="0" w:color="000000"/>
            </w:tcBorders>
            <w:vAlign w:val="center"/>
          </w:tcPr>
          <w:p w14:paraId="1C06497A" w14:textId="77777777" w:rsidR="00A8583E" w:rsidRPr="00A8583E" w:rsidRDefault="00A8583E" w:rsidP="00A8583E">
            <w:pPr>
              <w:shd w:val="clear" w:color="auto" w:fill="FFFFFF"/>
              <w:suppressAutoHyphens/>
              <w:ind w:left="4"/>
              <w:rPr>
                <w:rFonts w:ascii="Cambria" w:hAnsi="Cambria" w:cs="Times New Roman"/>
                <w:sz w:val="18"/>
                <w:szCs w:val="18"/>
              </w:rPr>
            </w:pPr>
            <w:r w:rsidRPr="00A8583E">
              <w:rPr>
                <w:rFonts w:ascii="Cambria" w:eastAsia="Cambria" w:hAnsi="Cambria" w:cs="Cambria"/>
                <w:color w:val="000000"/>
                <w:sz w:val="18"/>
                <w:szCs w:val="18"/>
              </w:rPr>
              <w:t>Modernizacja c.o. wraz z zastosowaniem pompy ciepła</w:t>
            </w:r>
          </w:p>
        </w:tc>
        <w:tc>
          <w:tcPr>
            <w:tcW w:w="1985" w:type="dxa"/>
            <w:tcBorders>
              <w:top w:val="single" w:sz="4" w:space="0" w:color="000000"/>
              <w:left w:val="single" w:sz="4" w:space="0" w:color="000000"/>
              <w:bottom w:val="single" w:sz="4" w:space="0" w:color="000000"/>
              <w:right w:val="single" w:sz="4" w:space="0" w:color="000000"/>
            </w:tcBorders>
            <w:vAlign w:val="center"/>
          </w:tcPr>
          <w:p w14:paraId="383D8FA2"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2CBC0A2D"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44DF2F66"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7141E9ED"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09431C4F"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9.</w:t>
            </w:r>
          </w:p>
        </w:tc>
        <w:tc>
          <w:tcPr>
            <w:tcW w:w="3219" w:type="dxa"/>
            <w:tcBorders>
              <w:top w:val="single" w:sz="4" w:space="0" w:color="000000"/>
              <w:left w:val="single" w:sz="4" w:space="0" w:color="000000"/>
              <w:bottom w:val="single" w:sz="4" w:space="0" w:color="000000"/>
              <w:right w:val="single" w:sz="4" w:space="0" w:color="000000"/>
            </w:tcBorders>
            <w:vAlign w:val="center"/>
          </w:tcPr>
          <w:p w14:paraId="6EA1C156" w14:textId="77777777" w:rsidR="00A8583E" w:rsidRPr="00A8583E" w:rsidRDefault="00A8583E" w:rsidP="00A8583E">
            <w:pPr>
              <w:shd w:val="clear" w:color="auto" w:fill="FFFFFF"/>
              <w:suppressAutoHyphens/>
              <w:rPr>
                <w:rFonts w:ascii="Cambria" w:eastAsia="Cambria" w:hAnsi="Cambria" w:cs="Cambria"/>
                <w:color w:val="000000"/>
                <w:sz w:val="18"/>
                <w:szCs w:val="18"/>
              </w:rPr>
            </w:pPr>
            <w:r w:rsidRPr="00A8583E">
              <w:rPr>
                <w:rFonts w:ascii="Cambria" w:eastAsia="Cambria" w:hAnsi="Cambria" w:cs="Cambria"/>
                <w:color w:val="000000"/>
                <w:sz w:val="18"/>
                <w:szCs w:val="18"/>
              </w:rPr>
              <w:t>Przystosowanie do potrzeb osób niepełnosprawnych – podjazd od strony jeziora Rajgrodzkiego, przystosowanie węzła sanitarnego szatni</w:t>
            </w:r>
          </w:p>
          <w:p w14:paraId="4E82FAC0" w14:textId="77777777" w:rsidR="00A8583E" w:rsidRPr="00A8583E" w:rsidRDefault="00A8583E" w:rsidP="00A8583E">
            <w:pPr>
              <w:shd w:val="clear" w:color="auto" w:fill="FFFFFF"/>
              <w:suppressAutoHyphens/>
              <w:ind w:left="4"/>
              <w:rPr>
                <w:rFonts w:ascii="Cambria" w:hAnsi="Cambria" w:cs="Times New Roman"/>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1DA70FE"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42D8091"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60A9E84E"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32B8E6F9"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08B81107"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10.</w:t>
            </w:r>
          </w:p>
        </w:tc>
        <w:tc>
          <w:tcPr>
            <w:tcW w:w="3219" w:type="dxa"/>
            <w:tcBorders>
              <w:top w:val="single" w:sz="4" w:space="0" w:color="000000"/>
              <w:left w:val="single" w:sz="4" w:space="0" w:color="000000"/>
              <w:bottom w:val="single" w:sz="4" w:space="0" w:color="000000"/>
              <w:right w:val="single" w:sz="4" w:space="0" w:color="000000"/>
            </w:tcBorders>
            <w:vAlign w:val="center"/>
          </w:tcPr>
          <w:p w14:paraId="1871EAA0" w14:textId="77777777" w:rsidR="00A8583E" w:rsidRPr="00A8583E" w:rsidRDefault="00A8583E" w:rsidP="00A8583E">
            <w:pPr>
              <w:shd w:val="clear" w:color="auto" w:fill="FFFFFF"/>
              <w:suppressAutoHyphens/>
              <w:rPr>
                <w:rFonts w:ascii="Cambria" w:eastAsia="Cambria" w:hAnsi="Cambria" w:cs="Cambria"/>
                <w:color w:val="000000"/>
                <w:sz w:val="18"/>
                <w:szCs w:val="18"/>
              </w:rPr>
            </w:pPr>
            <w:r w:rsidRPr="00A8583E">
              <w:rPr>
                <w:rFonts w:ascii="Cambria" w:eastAsia="Cambria" w:hAnsi="Cambria" w:cs="Cambria"/>
                <w:color w:val="000000"/>
                <w:sz w:val="18"/>
                <w:szCs w:val="18"/>
              </w:rPr>
              <w:t>Wymiana powierzchni w części zaplecza z wykonaniem niezbędnych podejść sanitarnych</w:t>
            </w:r>
          </w:p>
        </w:tc>
        <w:tc>
          <w:tcPr>
            <w:tcW w:w="1985" w:type="dxa"/>
            <w:tcBorders>
              <w:top w:val="single" w:sz="4" w:space="0" w:color="000000"/>
              <w:left w:val="single" w:sz="4" w:space="0" w:color="000000"/>
              <w:bottom w:val="single" w:sz="4" w:space="0" w:color="000000"/>
              <w:right w:val="single" w:sz="4" w:space="0" w:color="000000"/>
            </w:tcBorders>
            <w:vAlign w:val="center"/>
          </w:tcPr>
          <w:p w14:paraId="6542AEA0"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A321A4C"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7F27BE35"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3DE50401" w14:textId="77777777" w:rsidTr="00393C09">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7A81B1B3" w14:textId="77777777" w:rsidR="00A8583E" w:rsidRPr="00A8583E" w:rsidRDefault="00A8583E" w:rsidP="00A8583E">
            <w:pPr>
              <w:shd w:val="clear" w:color="auto" w:fill="FFFFFF"/>
              <w:suppressAutoHyphens/>
              <w:ind w:right="58"/>
              <w:jc w:val="center"/>
              <w:rPr>
                <w:rFonts w:ascii="Cambria" w:eastAsia="Cambria" w:hAnsi="Cambria" w:cs="Cambria"/>
                <w:color w:val="000000"/>
                <w:sz w:val="20"/>
                <w:szCs w:val="20"/>
              </w:rPr>
            </w:pPr>
            <w:r w:rsidRPr="00A8583E">
              <w:rPr>
                <w:rFonts w:ascii="Cambria" w:eastAsia="Cambria" w:hAnsi="Cambria" w:cs="Cambria"/>
                <w:color w:val="000000"/>
                <w:sz w:val="20"/>
                <w:szCs w:val="20"/>
              </w:rPr>
              <w:t>11.</w:t>
            </w:r>
          </w:p>
        </w:tc>
        <w:tc>
          <w:tcPr>
            <w:tcW w:w="3219" w:type="dxa"/>
            <w:tcBorders>
              <w:top w:val="single" w:sz="4" w:space="0" w:color="000000"/>
              <w:left w:val="single" w:sz="4" w:space="0" w:color="000000"/>
              <w:bottom w:val="single" w:sz="4" w:space="0" w:color="000000"/>
              <w:right w:val="single" w:sz="4" w:space="0" w:color="000000"/>
            </w:tcBorders>
            <w:vAlign w:val="center"/>
          </w:tcPr>
          <w:p w14:paraId="5C8B18A9" w14:textId="77777777" w:rsidR="00A8583E" w:rsidRPr="00A8583E" w:rsidRDefault="00A8583E" w:rsidP="00A8583E">
            <w:pPr>
              <w:shd w:val="clear" w:color="auto" w:fill="FFFFFF"/>
              <w:suppressAutoHyphens/>
              <w:rPr>
                <w:rFonts w:ascii="Cambria" w:eastAsia="Cambria" w:hAnsi="Cambria" w:cs="Cambria"/>
                <w:color w:val="000000"/>
                <w:sz w:val="18"/>
                <w:szCs w:val="18"/>
              </w:rPr>
            </w:pPr>
            <w:r w:rsidRPr="00A8583E">
              <w:rPr>
                <w:rFonts w:ascii="Cambria" w:eastAsia="Cambria" w:hAnsi="Cambria" w:cs="Cambria"/>
                <w:color w:val="000000"/>
                <w:sz w:val="18"/>
                <w:szCs w:val="18"/>
              </w:rPr>
              <w:t>Montaż instalacji PV</w:t>
            </w:r>
          </w:p>
        </w:tc>
        <w:tc>
          <w:tcPr>
            <w:tcW w:w="1985" w:type="dxa"/>
            <w:tcBorders>
              <w:top w:val="single" w:sz="4" w:space="0" w:color="000000"/>
              <w:left w:val="single" w:sz="4" w:space="0" w:color="000000"/>
              <w:bottom w:val="single" w:sz="4" w:space="0" w:color="000000"/>
              <w:right w:val="single" w:sz="4" w:space="0" w:color="000000"/>
            </w:tcBorders>
            <w:vAlign w:val="center"/>
          </w:tcPr>
          <w:p w14:paraId="5F3DF651" w14:textId="77777777" w:rsidR="00A8583E" w:rsidRPr="00A8583E" w:rsidRDefault="00A8583E" w:rsidP="00A8583E">
            <w:pPr>
              <w:shd w:val="clear" w:color="auto" w:fill="FFFFFF"/>
              <w:suppressAutoHyphens/>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71F62FB" w14:textId="77777777" w:rsidR="00A8583E" w:rsidRPr="00A8583E" w:rsidRDefault="00A8583E" w:rsidP="00A8583E">
            <w:pPr>
              <w:shd w:val="clear" w:color="auto" w:fill="FFFFFF"/>
              <w:suppressAutoHyphens/>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000000"/>
              <w:right w:val="single" w:sz="2" w:space="0" w:color="000000"/>
            </w:tcBorders>
            <w:vAlign w:val="center"/>
          </w:tcPr>
          <w:p w14:paraId="3A25240E" w14:textId="77777777" w:rsidR="00A8583E" w:rsidRPr="00A8583E" w:rsidRDefault="00A8583E" w:rsidP="00A8583E">
            <w:pPr>
              <w:shd w:val="clear" w:color="auto" w:fill="FFFFFF"/>
              <w:suppressAutoHyphens/>
              <w:ind w:left="4"/>
              <w:jc w:val="center"/>
              <w:rPr>
                <w:rFonts w:ascii="Cambria" w:eastAsia="Cambria" w:hAnsi="Cambria" w:cs="Cambria"/>
                <w:b/>
                <w:color w:val="000000"/>
              </w:rPr>
            </w:pPr>
          </w:p>
        </w:tc>
      </w:tr>
      <w:tr w:rsidR="00A8583E" w:rsidRPr="00A8583E" w14:paraId="35FB3911" w14:textId="77777777" w:rsidTr="00393C09">
        <w:trPr>
          <w:trHeight w:val="455"/>
        </w:trPr>
        <w:tc>
          <w:tcPr>
            <w:tcW w:w="3817" w:type="dxa"/>
            <w:gridSpan w:val="2"/>
            <w:tcBorders>
              <w:top w:val="single" w:sz="4" w:space="0" w:color="000000"/>
              <w:left w:val="single" w:sz="17" w:space="0" w:color="000000"/>
              <w:bottom w:val="single" w:sz="2" w:space="0" w:color="D9D9D9"/>
              <w:right w:val="single" w:sz="4" w:space="0" w:color="000000"/>
            </w:tcBorders>
            <w:vAlign w:val="center"/>
          </w:tcPr>
          <w:p w14:paraId="15D768D1" w14:textId="77777777" w:rsidR="00A8583E" w:rsidRPr="00A8583E" w:rsidRDefault="00A8583E" w:rsidP="00A8583E">
            <w:pPr>
              <w:shd w:val="clear" w:color="auto" w:fill="FFFFFF"/>
              <w:suppressAutoHyphens/>
              <w:ind w:right="55"/>
              <w:jc w:val="right"/>
              <w:rPr>
                <w:rFonts w:ascii="Cambria" w:eastAsia="Cambria" w:hAnsi="Cambria" w:cs="Cambria"/>
                <w:color w:val="000000"/>
              </w:rPr>
            </w:pPr>
            <w:r w:rsidRPr="00A8583E">
              <w:rPr>
                <w:rFonts w:ascii="Cambria" w:eastAsia="Cambria" w:hAnsi="Cambria" w:cs="Cambria"/>
                <w:b/>
                <w:color w:val="000000"/>
              </w:rPr>
              <w:t xml:space="preserve">Razem: </w:t>
            </w:r>
          </w:p>
        </w:tc>
        <w:tc>
          <w:tcPr>
            <w:tcW w:w="1985" w:type="dxa"/>
            <w:tcBorders>
              <w:top w:val="single" w:sz="4" w:space="0" w:color="000000"/>
              <w:left w:val="single" w:sz="4" w:space="0" w:color="000000"/>
              <w:bottom w:val="single" w:sz="2" w:space="0" w:color="D9D9D9"/>
              <w:right w:val="single" w:sz="4" w:space="0" w:color="000000"/>
            </w:tcBorders>
            <w:vAlign w:val="center"/>
          </w:tcPr>
          <w:p w14:paraId="03DCD439" w14:textId="77777777" w:rsidR="00A8583E" w:rsidRPr="00A8583E" w:rsidRDefault="00A8583E" w:rsidP="00A8583E">
            <w:pPr>
              <w:shd w:val="clear" w:color="auto" w:fill="FFFFFF"/>
              <w:suppressAutoHyphens/>
              <w:ind w:right="1"/>
              <w:jc w:val="center"/>
              <w:rPr>
                <w:rFonts w:ascii="Cambria" w:eastAsia="Cambria" w:hAnsi="Cambria" w:cs="Cambria"/>
                <w:color w:val="000000"/>
              </w:rPr>
            </w:pPr>
            <w:r w:rsidRPr="00A8583E">
              <w:rPr>
                <w:rFonts w:ascii="Cambria" w:eastAsia="Cambria" w:hAnsi="Cambria" w:cs="Cambria"/>
                <w:b/>
                <w:color w:val="000000"/>
              </w:rPr>
              <w:t xml:space="preserve"> </w:t>
            </w:r>
          </w:p>
        </w:tc>
        <w:tc>
          <w:tcPr>
            <w:tcW w:w="1700" w:type="dxa"/>
            <w:tcBorders>
              <w:top w:val="single" w:sz="4" w:space="0" w:color="000000"/>
              <w:left w:val="single" w:sz="4" w:space="0" w:color="000000"/>
              <w:bottom w:val="single" w:sz="2" w:space="0" w:color="D9D9D9"/>
              <w:right w:val="single" w:sz="4" w:space="0" w:color="000000"/>
            </w:tcBorders>
            <w:vAlign w:val="center"/>
          </w:tcPr>
          <w:p w14:paraId="49C64E52" w14:textId="77777777" w:rsidR="00A8583E" w:rsidRPr="00A8583E" w:rsidRDefault="00A8583E" w:rsidP="00A8583E">
            <w:pPr>
              <w:shd w:val="clear" w:color="auto" w:fill="FFFFFF"/>
              <w:suppressAutoHyphens/>
              <w:ind w:left="1"/>
              <w:jc w:val="center"/>
              <w:rPr>
                <w:rFonts w:ascii="Cambria" w:eastAsia="Cambria" w:hAnsi="Cambria" w:cs="Cambria"/>
                <w:color w:val="000000"/>
              </w:rPr>
            </w:pPr>
            <w:r w:rsidRPr="00A8583E">
              <w:rPr>
                <w:rFonts w:ascii="Cambria" w:eastAsia="Cambria" w:hAnsi="Cambria" w:cs="Cambria"/>
                <w:b/>
                <w:color w:val="000000"/>
              </w:rPr>
              <w:t xml:space="preserve"> </w:t>
            </w:r>
          </w:p>
        </w:tc>
        <w:tc>
          <w:tcPr>
            <w:tcW w:w="2263" w:type="dxa"/>
            <w:tcBorders>
              <w:top w:val="single" w:sz="4" w:space="0" w:color="000000"/>
              <w:left w:val="single" w:sz="4" w:space="0" w:color="000000"/>
              <w:bottom w:val="single" w:sz="2" w:space="0" w:color="D9D9D9"/>
              <w:right w:val="single" w:sz="2" w:space="0" w:color="000000"/>
            </w:tcBorders>
            <w:vAlign w:val="center"/>
          </w:tcPr>
          <w:p w14:paraId="57B781CB" w14:textId="77777777" w:rsidR="00A8583E" w:rsidRPr="00A8583E" w:rsidRDefault="00A8583E" w:rsidP="00A8583E">
            <w:pPr>
              <w:shd w:val="clear" w:color="auto" w:fill="FFFFFF"/>
              <w:suppressAutoHyphens/>
              <w:ind w:left="4"/>
              <w:jc w:val="center"/>
              <w:rPr>
                <w:rFonts w:ascii="Cambria" w:eastAsia="Cambria" w:hAnsi="Cambria" w:cs="Cambria"/>
                <w:color w:val="000000"/>
              </w:rPr>
            </w:pPr>
            <w:r w:rsidRPr="00A8583E">
              <w:rPr>
                <w:rFonts w:ascii="Cambria" w:eastAsia="Cambria" w:hAnsi="Cambria" w:cs="Cambria"/>
                <w:b/>
                <w:color w:val="000000"/>
              </w:rPr>
              <w:t xml:space="preserve"> </w:t>
            </w:r>
          </w:p>
        </w:tc>
      </w:tr>
      <w:tr w:rsidR="00A8583E" w:rsidRPr="00A8583E" w14:paraId="7E2A155C" w14:textId="77777777" w:rsidTr="00393C09">
        <w:trPr>
          <w:trHeight w:val="433"/>
        </w:trPr>
        <w:tc>
          <w:tcPr>
            <w:tcW w:w="3817" w:type="dxa"/>
            <w:gridSpan w:val="2"/>
            <w:tcBorders>
              <w:top w:val="single" w:sz="17" w:space="0" w:color="000000"/>
              <w:left w:val="single" w:sz="17" w:space="0" w:color="000000"/>
              <w:bottom w:val="single" w:sz="18" w:space="0" w:color="000000"/>
              <w:right w:val="single" w:sz="4" w:space="0" w:color="000000"/>
            </w:tcBorders>
            <w:shd w:val="clear" w:color="auto" w:fill="D9D9D9"/>
          </w:tcPr>
          <w:p w14:paraId="01C8FF5F" w14:textId="77777777" w:rsidR="00A8583E" w:rsidRPr="00A8583E" w:rsidRDefault="00A8583E" w:rsidP="00A8583E">
            <w:pPr>
              <w:shd w:val="clear" w:color="auto" w:fill="FFFFFF"/>
              <w:suppressAutoHyphens/>
              <w:ind w:left="10"/>
              <w:jc w:val="right"/>
              <w:rPr>
                <w:rFonts w:ascii="Cambria" w:eastAsia="Cambria" w:hAnsi="Cambria" w:cs="Cambria"/>
                <w:b/>
                <w:bCs/>
                <w:color w:val="000000"/>
              </w:rPr>
            </w:pPr>
            <w:r w:rsidRPr="00A8583E">
              <w:rPr>
                <w:rFonts w:ascii="Cambria" w:eastAsia="Cambria" w:hAnsi="Cambria" w:cs="Cambria"/>
                <w:b/>
                <w:bCs/>
                <w:color w:val="000000"/>
              </w:rPr>
              <w:t>słownie</w:t>
            </w:r>
            <w:r w:rsidRPr="00A8583E">
              <w:rPr>
                <w:rFonts w:ascii="Times New Roman" w:hAnsi="Times New Roman" w:cs="Times New Roman"/>
                <w:b/>
                <w:bCs/>
                <w:color w:val="000000"/>
              </w:rPr>
              <w:t xml:space="preserve"> </w:t>
            </w:r>
            <w:r w:rsidRPr="00A8583E">
              <w:rPr>
                <w:rFonts w:ascii="Cambria" w:eastAsia="Cambria" w:hAnsi="Cambria" w:cs="Cambria"/>
                <w:b/>
                <w:bCs/>
                <w:color w:val="000000"/>
              </w:rPr>
              <w:t>wartość robót brutto:</w:t>
            </w:r>
            <w:r w:rsidRPr="00A8583E">
              <w:rPr>
                <w:rFonts w:ascii="Times New Roman" w:hAnsi="Times New Roman" w:cs="Times New Roman"/>
                <w:b/>
                <w:bCs/>
                <w:color w:val="000000"/>
              </w:rPr>
              <w:t xml:space="preserve"> </w:t>
            </w:r>
          </w:p>
        </w:tc>
        <w:tc>
          <w:tcPr>
            <w:tcW w:w="5948" w:type="dxa"/>
            <w:gridSpan w:val="3"/>
            <w:tcBorders>
              <w:top w:val="single" w:sz="17" w:space="0" w:color="000000"/>
              <w:left w:val="single" w:sz="4" w:space="0" w:color="000000"/>
              <w:bottom w:val="single" w:sz="18" w:space="0" w:color="000000"/>
              <w:right w:val="single" w:sz="2" w:space="0" w:color="000000"/>
            </w:tcBorders>
            <w:shd w:val="clear" w:color="auto" w:fill="D9D9D9"/>
          </w:tcPr>
          <w:p w14:paraId="16F989D9" w14:textId="77777777" w:rsidR="00A8583E" w:rsidRPr="00A8583E" w:rsidRDefault="00A8583E" w:rsidP="00A8583E">
            <w:pPr>
              <w:shd w:val="clear" w:color="auto" w:fill="FFFFFF"/>
              <w:suppressAutoHyphens/>
              <w:ind w:left="7"/>
              <w:jc w:val="center"/>
              <w:rPr>
                <w:rFonts w:ascii="Cambria" w:eastAsia="Cambria" w:hAnsi="Cambria" w:cs="Cambria"/>
                <w:color w:val="000000"/>
              </w:rPr>
            </w:pPr>
            <w:r w:rsidRPr="00A8583E">
              <w:rPr>
                <w:rFonts w:ascii="Cambria" w:eastAsia="Cambria" w:hAnsi="Cambria" w:cs="Cambria"/>
                <w:b/>
                <w:color w:val="000000"/>
              </w:rPr>
              <w:t xml:space="preserve"> </w:t>
            </w:r>
          </w:p>
        </w:tc>
      </w:tr>
    </w:tbl>
    <w:p w14:paraId="2F825EDD" w14:textId="77777777" w:rsidR="00A8583E" w:rsidRPr="00A8583E" w:rsidRDefault="00A8583E" w:rsidP="00A8583E">
      <w:pPr>
        <w:widowControl w:val="0"/>
        <w:shd w:val="clear" w:color="auto" w:fill="FFFFFF"/>
        <w:suppressAutoHyphens/>
        <w:autoSpaceDN w:val="0"/>
        <w:spacing w:after="0" w:line="240" w:lineRule="auto"/>
        <w:jc w:val="both"/>
        <w:textAlignment w:val="baseline"/>
        <w:rPr>
          <w:rFonts w:ascii="Cambria" w:eastAsia="Lucida Sans Unicode" w:hAnsi="Cambria" w:cs="Cambria"/>
          <w:b/>
          <w:bCs/>
          <w:kern w:val="3"/>
          <w:sz w:val="24"/>
          <w:szCs w:val="24"/>
          <w:lang w:eastAsia="pl-PL"/>
        </w:rPr>
      </w:pPr>
    </w:p>
    <w:p w14:paraId="377E024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Cambria"/>
          <w:b/>
          <w:bCs/>
          <w:kern w:val="3"/>
          <w:sz w:val="24"/>
          <w:szCs w:val="24"/>
          <w:lang w:eastAsia="pl-PL"/>
        </w:rPr>
      </w:pPr>
    </w:p>
    <w:p w14:paraId="78293367" w14:textId="77777777" w:rsidR="00A8583E" w:rsidRPr="00A8583E" w:rsidRDefault="00A8583E" w:rsidP="00A8583E">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5FA5F4AC" w14:textId="77777777" w:rsidR="00A8583E" w:rsidRPr="00A8583E" w:rsidRDefault="00A8583E" w:rsidP="00A8583E">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10"/>
          <w:szCs w:val="10"/>
          <w:u w:val="single"/>
          <w:lang w:eastAsia="pl-PL"/>
        </w:rPr>
      </w:pPr>
    </w:p>
    <w:p w14:paraId="7CA846DE" w14:textId="77777777" w:rsidR="00A8583E" w:rsidRPr="00A8583E" w:rsidRDefault="00A8583E" w:rsidP="00A8583E">
      <w:pPr>
        <w:widowControl w:val="0"/>
        <w:tabs>
          <w:tab w:val="left" w:pos="902"/>
        </w:tabs>
        <w:suppressAutoHyphens/>
        <w:autoSpaceDE w:val="0"/>
        <w:autoSpaceDN w:val="0"/>
        <w:spacing w:after="0" w:line="240" w:lineRule="auto"/>
        <w:jc w:val="center"/>
        <w:textAlignment w:val="baseline"/>
        <w:rPr>
          <w:rFonts w:ascii="Cambria" w:eastAsia="Lucida Sans Unicode" w:hAnsi="Cambria" w:cs="Cambria"/>
          <w:b/>
          <w:bCs/>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Zamawiający zaleca zapisanie dokumentu w formacie PDF.</w:t>
      </w:r>
    </w:p>
    <w:p w14:paraId="5EB3B16D"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Cambria"/>
          <w:b/>
          <w:bCs/>
          <w:kern w:val="3"/>
          <w:sz w:val="24"/>
          <w:szCs w:val="24"/>
          <w:lang w:eastAsia="pl-PL"/>
        </w:rPr>
      </w:pPr>
    </w:p>
    <w:p w14:paraId="2EAA8953" w14:textId="77777777" w:rsidR="00A8583E" w:rsidRPr="00A8583E" w:rsidRDefault="00A8583E" w:rsidP="00A8583E">
      <w:pPr>
        <w:widowControl w:val="0"/>
        <w:autoSpaceDN w:val="0"/>
        <w:spacing w:after="0" w:line="240" w:lineRule="auto"/>
        <w:textAlignment w:val="baseline"/>
        <w:rPr>
          <w:rFonts w:ascii="Cambria" w:eastAsia="Lucida Sans Unicode" w:hAnsi="Cambria" w:cs="Verdana"/>
          <w:b/>
          <w:kern w:val="3"/>
          <w:sz w:val="24"/>
          <w:szCs w:val="24"/>
          <w:lang w:eastAsia="pl-PL"/>
        </w:rPr>
      </w:pPr>
      <w:r w:rsidRPr="00A8583E">
        <w:rPr>
          <w:rFonts w:ascii="Cambria" w:eastAsia="Lucida Sans Unicode" w:hAnsi="Cambria" w:cs="Verdana"/>
          <w:b/>
          <w:kern w:val="3"/>
          <w:sz w:val="24"/>
          <w:szCs w:val="24"/>
          <w:lang w:eastAsia="pl-PL"/>
        </w:rPr>
        <w:br w:type="page"/>
      </w:r>
    </w:p>
    <w:p w14:paraId="5F63101D"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rPr>
      </w:pPr>
      <w:r w:rsidRPr="00A8583E">
        <w:rPr>
          <w:rFonts w:ascii="Cambria" w:eastAsia="Lucida Sans Unicode" w:hAnsi="Cambria" w:cs="Verdana"/>
          <w:b/>
          <w:kern w:val="3"/>
          <w:sz w:val="24"/>
          <w:szCs w:val="24"/>
          <w:lang w:eastAsia="pl-PL"/>
        </w:rPr>
        <w:lastRenderedPageBreak/>
        <w:t>Załącznik nr 2 do SWZ</w:t>
      </w:r>
    </w:p>
    <w:p w14:paraId="766E1601" w14:textId="77777777" w:rsidR="00A8583E" w:rsidRPr="00A8583E" w:rsidRDefault="00A8583E" w:rsidP="00A8583E">
      <w:pPr>
        <w:widowControl w:val="0"/>
        <w:shd w:val="clear" w:color="auto" w:fill="FFFFFF"/>
        <w:suppressAutoHyphens/>
        <w:autoSpaceDN w:val="0"/>
        <w:spacing w:after="0" w:line="264" w:lineRule="auto"/>
        <w:jc w:val="right"/>
        <w:textAlignment w:val="baseline"/>
        <w:rPr>
          <w:rFonts w:ascii="Cambria" w:eastAsia="Lucida Sans Unicode" w:hAnsi="Cambria" w:cs="Verdana"/>
          <w:i/>
          <w:kern w:val="3"/>
          <w:sz w:val="24"/>
          <w:szCs w:val="24"/>
          <w:lang w:eastAsia="pl-PL"/>
        </w:rPr>
      </w:pPr>
      <w:r w:rsidRPr="00A8583E">
        <w:rPr>
          <w:rFonts w:ascii="Cambria" w:eastAsia="Lucida Sans Unicode" w:hAnsi="Cambria" w:cs="Verdana"/>
          <w:i/>
          <w:kern w:val="3"/>
          <w:sz w:val="24"/>
          <w:szCs w:val="24"/>
          <w:lang w:eastAsia="pl-PL"/>
        </w:rPr>
        <w:t>..............................................................................</w:t>
      </w:r>
    </w:p>
    <w:p w14:paraId="784F0CA9" w14:textId="77777777" w:rsidR="00A8583E" w:rsidRPr="00A8583E" w:rsidRDefault="00A8583E" w:rsidP="00A8583E">
      <w:pPr>
        <w:widowControl w:val="0"/>
        <w:shd w:val="clear" w:color="auto" w:fill="FFFFFF"/>
        <w:suppressAutoHyphens/>
        <w:autoSpaceDN w:val="0"/>
        <w:spacing w:after="120" w:line="264" w:lineRule="auto"/>
        <w:ind w:left="5387" w:firstLine="708"/>
        <w:jc w:val="center"/>
        <w:textAlignment w:val="baseline"/>
        <w:rPr>
          <w:rFonts w:ascii="Cambria" w:eastAsia="Lucida Sans Unicode" w:hAnsi="Cambria" w:cs="Tahoma"/>
          <w:kern w:val="3"/>
          <w:sz w:val="20"/>
          <w:szCs w:val="20"/>
          <w:lang w:eastAsia="pl-PL"/>
        </w:rPr>
      </w:pPr>
      <w:r w:rsidRPr="00A8583E">
        <w:rPr>
          <w:rFonts w:ascii="Cambria" w:eastAsia="Lucida Sans Unicode" w:hAnsi="Cambria" w:cs="Verdana"/>
          <w:i/>
          <w:kern w:val="3"/>
          <w:sz w:val="20"/>
          <w:szCs w:val="20"/>
          <w:lang w:eastAsia="pl-PL"/>
        </w:rPr>
        <w:t>(miejscowość, data)</w:t>
      </w:r>
    </w:p>
    <w:p w14:paraId="0BA5A99B" w14:textId="77777777" w:rsidR="00A8583E" w:rsidRPr="00A8583E" w:rsidRDefault="00A8583E" w:rsidP="00A8583E">
      <w:pPr>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A8583E">
        <w:rPr>
          <w:rFonts w:ascii="Cambria" w:eastAsia="Times New Roman" w:hAnsi="Cambria" w:cs="Times New Roman"/>
          <w:b/>
          <w:bCs/>
          <w:color w:val="000000"/>
          <w:sz w:val="24"/>
          <w:szCs w:val="24"/>
          <w:u w:val="single"/>
          <w:lang w:eastAsia="pl-PL"/>
        </w:rPr>
        <w:t>WYKONAWCA:</w:t>
      </w:r>
    </w:p>
    <w:p w14:paraId="6D685CAC"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57B8299F"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4F218B68" w14:textId="77777777" w:rsidR="00A8583E" w:rsidRPr="00A8583E" w:rsidRDefault="00A8583E" w:rsidP="00A8583E">
      <w:pPr>
        <w:widowControl w:val="0"/>
        <w:suppressAutoHyphens/>
        <w:autoSpaceDN w:val="0"/>
        <w:spacing w:after="0" w:line="264" w:lineRule="auto"/>
        <w:ind w:right="5216"/>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(pełna nazwa/firma, adres, w zależności od podmiotu: NIP/PESEL, KRS/CEIDG)</w:t>
      </w:r>
    </w:p>
    <w:p w14:paraId="54EDFC08"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t>reprezentowany przez:</w:t>
      </w:r>
    </w:p>
    <w:p w14:paraId="48EAA449"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6CAD5524"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50A83100"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0"/>
          <w:szCs w:val="20"/>
          <w:lang w:eastAsia="pl-PL"/>
        </w:rPr>
      </w:pPr>
      <w:r w:rsidRPr="00A8583E">
        <w:rPr>
          <w:rFonts w:ascii="Cambria" w:eastAsia="Lucida Sans Unicode" w:hAnsi="Cambria" w:cs="Tahoma"/>
          <w:i/>
          <w:kern w:val="3"/>
          <w:sz w:val="20"/>
          <w:szCs w:val="20"/>
          <w:lang w:eastAsia="pl-PL"/>
        </w:rPr>
        <w:t>(imię, nazwisko, stanowisko/podstawa do reprezentacji)</w:t>
      </w:r>
    </w:p>
    <w:p w14:paraId="5F6CAEA1"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p>
    <w:p w14:paraId="67744A53"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r w:rsidRPr="00A8583E">
        <w:rPr>
          <w:rFonts w:ascii="Cambria" w:eastAsia="Lucida Sans Unicode" w:hAnsi="Cambria" w:cs="Tahoma"/>
          <w:b/>
          <w:kern w:val="3"/>
          <w:sz w:val="24"/>
          <w:szCs w:val="24"/>
          <w:u w:val="single"/>
          <w:lang w:eastAsia="pl-PL"/>
        </w:rPr>
        <w:t>PODMIOT W IMIENIU KTÓREGO SKŁADANE JEST OŚWIADCZENIE</w:t>
      </w:r>
      <w:r w:rsidRPr="00A8583E">
        <w:rPr>
          <w:rFonts w:ascii="Cambria" w:eastAsia="Lucida Sans Unicode" w:hAnsi="Cambria" w:cs="Tahoma"/>
          <w:b/>
          <w:kern w:val="3"/>
          <w:sz w:val="24"/>
          <w:szCs w:val="24"/>
          <w:u w:val="single"/>
          <w:vertAlign w:val="superscript"/>
          <w:lang w:eastAsia="pl-PL"/>
        </w:rPr>
        <w:footnoteReference w:id="1"/>
      </w:r>
      <w:r w:rsidRPr="00A8583E">
        <w:rPr>
          <w:rFonts w:ascii="Cambria" w:eastAsia="Lucida Sans Unicode" w:hAnsi="Cambria" w:cs="Tahoma"/>
          <w:b/>
          <w:kern w:val="3"/>
          <w:sz w:val="24"/>
          <w:szCs w:val="24"/>
          <w:u w:val="single"/>
          <w:lang w:eastAsia="pl-PL"/>
        </w:rPr>
        <w:t>:</w:t>
      </w:r>
    </w:p>
    <w:p w14:paraId="73544B4F"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Cs/>
          <w:kern w:val="3"/>
          <w:sz w:val="24"/>
          <w:szCs w:val="24"/>
          <w:lang w:eastAsia="pl-PL"/>
        </w:rPr>
      </w:pPr>
      <w:r w:rsidRPr="00A8583E">
        <w:rPr>
          <w:rFonts w:ascii="Cambria" w:eastAsia="Lucida Sans Unicode" w:hAnsi="Cambria" w:cs="Tahoma"/>
          <w:bCs/>
          <w:noProof/>
          <w:kern w:val="3"/>
          <w:sz w:val="24"/>
          <w:szCs w:val="24"/>
          <w:lang w:eastAsia="pl-PL"/>
        </w:rPr>
        <mc:AlternateContent>
          <mc:Choice Requires="wps">
            <w:drawing>
              <wp:inline distT="0" distB="0" distL="0" distR="0" wp14:anchorId="7B6E7FE6" wp14:editId="592DA146">
                <wp:extent cx="198120" cy="182880"/>
                <wp:effectExtent l="0" t="0" r="11430" b="26670"/>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2D0A294" id="Prostokąt 13"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A8583E">
        <w:rPr>
          <w:rFonts w:ascii="Cambria" w:eastAsia="Lucida Sans Unicode" w:hAnsi="Cambria" w:cs="Tahoma"/>
          <w:bCs/>
          <w:kern w:val="3"/>
          <w:sz w:val="24"/>
          <w:szCs w:val="24"/>
          <w:lang w:eastAsia="pl-PL"/>
        </w:rPr>
        <w:t xml:space="preserve">    Wykonawca, w tym wykonawca wspólnie ubiegający się o udzielenie zamówienia</w:t>
      </w:r>
    </w:p>
    <w:p w14:paraId="03DA0AE4"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lang w:eastAsia="pl-PL"/>
        </w:rPr>
      </w:pPr>
      <w:r w:rsidRPr="00A8583E">
        <w:rPr>
          <w:rFonts w:ascii="Cambria" w:eastAsia="Lucida Sans Unicode" w:hAnsi="Cambria" w:cs="Tahoma"/>
          <w:bCs/>
          <w:noProof/>
          <w:kern w:val="3"/>
          <w:sz w:val="24"/>
          <w:szCs w:val="24"/>
          <w:lang w:eastAsia="pl-PL"/>
        </w:rPr>
        <mc:AlternateContent>
          <mc:Choice Requires="wps">
            <w:drawing>
              <wp:inline distT="0" distB="0" distL="0" distR="0" wp14:anchorId="4690EB0C" wp14:editId="4096056C">
                <wp:extent cx="198120" cy="182880"/>
                <wp:effectExtent l="0" t="0" r="11430" b="26670"/>
                <wp:docPr id="1894098980" name="Prostokąt 1894098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9002959" id="Prostokąt 1894098980"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A8583E">
        <w:rPr>
          <w:rFonts w:ascii="Cambria" w:eastAsia="Lucida Sans Unicode" w:hAnsi="Cambria" w:cs="Tahoma"/>
          <w:b/>
          <w:kern w:val="3"/>
          <w:sz w:val="24"/>
          <w:szCs w:val="24"/>
          <w:lang w:eastAsia="pl-PL"/>
        </w:rPr>
        <w:t xml:space="preserve">    </w:t>
      </w:r>
      <w:r w:rsidRPr="00A8583E">
        <w:rPr>
          <w:rFonts w:ascii="Cambria" w:eastAsia="Lucida Sans Unicode" w:hAnsi="Cambria" w:cs="Tahoma"/>
          <w:bCs/>
          <w:kern w:val="3"/>
          <w:sz w:val="24"/>
          <w:szCs w:val="24"/>
          <w:lang w:eastAsia="pl-PL"/>
        </w:rPr>
        <w:t xml:space="preserve">Podmiot udostępniający zasoby </w:t>
      </w:r>
    </w:p>
    <w:p w14:paraId="5EE08399"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lang w:eastAsia="pl-PL"/>
        </w:rPr>
      </w:pPr>
    </w:p>
    <w:p w14:paraId="66257C51"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lang w:eastAsia="pl-PL"/>
        </w:rPr>
      </w:pPr>
      <w:r w:rsidRPr="00A8583E">
        <w:rPr>
          <w:rFonts w:ascii="Cambria" w:eastAsia="Lucida Sans Unicode" w:hAnsi="Cambria" w:cs="Verdana"/>
          <w:b/>
          <w:kern w:val="3"/>
          <w:sz w:val="24"/>
          <w:szCs w:val="24"/>
          <w:lang w:eastAsia="pl-PL"/>
        </w:rPr>
        <w:t>OŚWIADCZENIE WYKONAWCY</w:t>
      </w:r>
    </w:p>
    <w:p w14:paraId="471F134E"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u w:val="single"/>
          <w:lang w:eastAsia="pl-PL"/>
        </w:rPr>
      </w:pPr>
      <w:r w:rsidRPr="00A8583E">
        <w:rPr>
          <w:rFonts w:ascii="Cambria" w:eastAsia="Lucida Sans Unicode" w:hAnsi="Cambria" w:cs="Verdana"/>
          <w:b/>
          <w:kern w:val="3"/>
          <w:sz w:val="24"/>
          <w:szCs w:val="24"/>
          <w:u w:val="single"/>
          <w:lang w:eastAsia="pl-PL"/>
        </w:rPr>
        <w:t>DOTYCZĄCE SPEŁNIENIA WARUNKÓW UDZIAŁU W POSTĘPOWANIU</w:t>
      </w:r>
    </w:p>
    <w:p w14:paraId="0E34760C"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 xml:space="preserve">składane na podstawie art. 125 ust. 1 ustawy z dnia 11 września 2019 r. </w:t>
      </w:r>
    </w:p>
    <w:p w14:paraId="0DA1749E"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Arial"/>
          <w:kern w:val="3"/>
          <w:sz w:val="24"/>
          <w:szCs w:val="24"/>
          <w:lang w:eastAsia="pl-PL"/>
        </w:rPr>
      </w:pPr>
      <w:r w:rsidRPr="00A8583E">
        <w:rPr>
          <w:rFonts w:ascii="Cambria" w:eastAsia="Lucida Sans Unicode" w:hAnsi="Cambria" w:cs="Verdana"/>
          <w:kern w:val="3"/>
          <w:sz w:val="24"/>
          <w:szCs w:val="24"/>
          <w:lang w:eastAsia="pl-PL"/>
        </w:rPr>
        <w:t>Prawo zamówień publicznych (Dz. U. 2026, poz. 793)</w:t>
      </w:r>
    </w:p>
    <w:p w14:paraId="0603851A"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u w:val="single"/>
          <w:lang w:eastAsia="pl-PL"/>
        </w:rPr>
      </w:pPr>
    </w:p>
    <w:p w14:paraId="5015F6A9"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ahoma"/>
          <w:b/>
          <w:bCs/>
          <w:kern w:val="3"/>
          <w:sz w:val="24"/>
          <w:szCs w:val="24"/>
          <w:shd w:val="clear" w:color="auto" w:fill="FFFFFF"/>
          <w:lang w:eastAsia="pl-PL"/>
        </w:rPr>
      </w:pPr>
      <w:r w:rsidRPr="00A8583E">
        <w:rPr>
          <w:rFonts w:ascii="Cambria" w:eastAsia="Lucida Sans Unicode" w:hAnsi="Cambria" w:cs="Verdana"/>
          <w:kern w:val="3"/>
          <w:sz w:val="24"/>
          <w:szCs w:val="24"/>
          <w:lang w:eastAsia="pl-PL"/>
        </w:rPr>
        <w:t xml:space="preserve">Na potrzeby postępowania o udzielenie zamówienia publicznego pn.: </w:t>
      </w:r>
      <w:r w:rsidRPr="00A8583E">
        <w:rPr>
          <w:rFonts w:ascii="Cambria" w:eastAsia="Lucida Sans Unicode" w:hAnsi="Cambria" w:cs="Tahoma"/>
          <w:b/>
          <w:bCs/>
          <w:iCs/>
          <w:kern w:val="3"/>
          <w:sz w:val="24"/>
          <w:szCs w:val="24"/>
          <w:lang w:eastAsia="pl-PL"/>
        </w:rPr>
        <w:t>„</w:t>
      </w:r>
      <w:r w:rsidRPr="00A8583E">
        <w:rPr>
          <w:rFonts w:ascii="Cambria" w:eastAsia="Calibri" w:hAnsi="Cambria" w:cs="Times New Roman"/>
          <w:b/>
          <w:bCs/>
          <w:kern w:val="2"/>
          <w:sz w:val="24"/>
          <w:szCs w:val="24"/>
          <w14:ligatures w14:val="standardContextual"/>
        </w:rPr>
        <w:t>Modernizacja energetyczna obiektu użyteczności publicznej – Rajgród</w:t>
      </w:r>
      <w:r w:rsidRPr="00A8583E">
        <w:rPr>
          <w:rFonts w:ascii="Cambria" w:eastAsia="Lucida Sans Unicode" w:hAnsi="Cambria" w:cs="Tahoma"/>
          <w:b/>
          <w:bCs/>
          <w:kern w:val="3"/>
          <w:sz w:val="24"/>
          <w:szCs w:val="24"/>
          <w:shd w:val="clear" w:color="auto" w:fill="FFFFFF"/>
          <w:lang w:eastAsia="pl-PL"/>
        </w:rPr>
        <w:t>”</w:t>
      </w:r>
    </w:p>
    <w:p w14:paraId="75A47E6B"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Verdana"/>
          <w:bCs/>
          <w:kern w:val="3"/>
          <w:sz w:val="24"/>
          <w:szCs w:val="24"/>
          <w:lang w:eastAsia="pl-PL"/>
        </w:rPr>
      </w:pPr>
      <w:r w:rsidRPr="00A8583E">
        <w:rPr>
          <w:rFonts w:ascii="Cambria" w:eastAsia="Lucida Sans Unicode" w:hAnsi="Cambria" w:cs="Times New Roman"/>
          <w:b/>
          <w:iCs/>
          <w:kern w:val="3"/>
          <w:sz w:val="24"/>
          <w:szCs w:val="24"/>
          <w:lang w:eastAsia="pl-PL"/>
        </w:rPr>
        <w:t xml:space="preserve"> </w:t>
      </w:r>
      <w:r w:rsidRPr="00A8583E">
        <w:rPr>
          <w:rFonts w:ascii="Cambria" w:eastAsia="Lucida Sans Unicode" w:hAnsi="Cambria" w:cs="Verdana"/>
          <w:kern w:val="3"/>
          <w:sz w:val="24"/>
          <w:szCs w:val="24"/>
          <w:lang w:eastAsia="pl-PL"/>
        </w:rPr>
        <w:t xml:space="preserve">prowadzonego przez </w:t>
      </w:r>
      <w:r w:rsidRPr="00A8583E">
        <w:rPr>
          <w:rFonts w:ascii="Cambria" w:eastAsia="Lucida Sans Unicode" w:hAnsi="Cambria" w:cs="Verdana"/>
          <w:bCs/>
          <w:kern w:val="3"/>
          <w:sz w:val="24"/>
          <w:szCs w:val="24"/>
          <w:lang w:eastAsia="pl-PL"/>
        </w:rPr>
        <w:t>Gminę Rajgród, ul. Warszawska 32, 19-206 Rajgród oświadczam co następuje:</w:t>
      </w:r>
    </w:p>
    <w:p w14:paraId="4292C495" w14:textId="77777777" w:rsidR="00A8583E" w:rsidRPr="00A8583E" w:rsidRDefault="00A8583E" w:rsidP="00A8583E">
      <w:pPr>
        <w:widowControl w:val="0"/>
        <w:numPr>
          <w:ilvl w:val="0"/>
          <w:numId w:val="93"/>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Verdana"/>
          <w:b/>
          <w:kern w:val="3"/>
          <w:sz w:val="24"/>
          <w:szCs w:val="24"/>
          <w:lang w:eastAsia="pl-PL"/>
        </w:rPr>
        <w:t>INFORMACJA DOTYCZĄCA WYKONAWCY:</w:t>
      </w:r>
    </w:p>
    <w:p w14:paraId="138C6FC2"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Oświadczam, że spełniam warunki udziału w postępowaniu określone przez zamawiającego w</w:t>
      </w:r>
    </w:p>
    <w:p w14:paraId="0DA820F9"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b/>
          <w:kern w:val="3"/>
          <w:sz w:val="24"/>
          <w:szCs w:val="24"/>
          <w:lang w:eastAsia="pl-PL"/>
        </w:rPr>
        <w:t>Ogłoszeniu o zamówieniu i Specyfikacji warunków zamówienia.</w:t>
      </w:r>
    </w:p>
    <w:p w14:paraId="0605AC7A"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w:t>
      </w:r>
    </w:p>
    <w:p w14:paraId="22B68AC1"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i/>
          <w:kern w:val="3"/>
          <w:sz w:val="20"/>
          <w:szCs w:val="20"/>
          <w:lang w:eastAsia="pl-PL"/>
        </w:rPr>
      </w:pPr>
      <w:r w:rsidRPr="00A8583E">
        <w:rPr>
          <w:rFonts w:ascii="Cambria" w:eastAsia="Lucida Sans Unicode" w:hAnsi="Cambria" w:cs="Verdana"/>
          <w:i/>
          <w:kern w:val="3"/>
          <w:sz w:val="20"/>
          <w:szCs w:val="20"/>
          <w:lang w:eastAsia="pl-PL"/>
        </w:rPr>
        <w:t>(wskazać dokument i właściwą jednostkę redakcyjną dokumentu, w której określono warunki udziału w postępowaniu)</w:t>
      </w:r>
    </w:p>
    <w:p w14:paraId="4FF5DE10"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0"/>
          <w:szCs w:val="20"/>
          <w:lang w:eastAsia="pl-PL"/>
        </w:rPr>
      </w:pPr>
    </w:p>
    <w:p w14:paraId="2654DE63" w14:textId="77777777" w:rsidR="00A8583E" w:rsidRPr="00A8583E" w:rsidRDefault="00A8583E" w:rsidP="00A8583E">
      <w:pPr>
        <w:widowControl w:val="0"/>
        <w:numPr>
          <w:ilvl w:val="0"/>
          <w:numId w:val="93"/>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Verdana"/>
          <w:b/>
          <w:kern w:val="3"/>
          <w:sz w:val="24"/>
          <w:szCs w:val="24"/>
          <w:lang w:eastAsia="pl-PL"/>
        </w:rPr>
        <w:t>INFORMACJA W ZWIĄZKU Z POLEGANIEM NA ZASOBACH INNYCH PODMIOTÓW:</w:t>
      </w:r>
    </w:p>
    <w:p w14:paraId="20E435E3"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Oświadczam, że w celu wskazania spełnienia warunków udziału w postępowaniu, określonych przez zamawiającego w ……………………………………………………………………………………….......……...……</w:t>
      </w:r>
    </w:p>
    <w:p w14:paraId="6DF40899"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i/>
          <w:kern w:val="3"/>
          <w:sz w:val="20"/>
          <w:szCs w:val="20"/>
          <w:lang w:eastAsia="pl-PL"/>
        </w:rPr>
      </w:pPr>
      <w:r w:rsidRPr="00A8583E">
        <w:rPr>
          <w:rFonts w:ascii="Cambria" w:eastAsia="Lucida Sans Unicode" w:hAnsi="Cambria" w:cs="Verdana"/>
          <w:i/>
          <w:kern w:val="3"/>
          <w:sz w:val="20"/>
          <w:szCs w:val="20"/>
          <w:lang w:eastAsia="pl-PL"/>
        </w:rPr>
        <w:t>(wskazać dokument i właściwą jednostkę redakcyjną dokumentu, w której określono warunki udziału w postępowaniu)</w:t>
      </w:r>
    </w:p>
    <w:p w14:paraId="45FACC32"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0"/>
          <w:szCs w:val="20"/>
          <w:lang w:eastAsia="pl-PL"/>
        </w:rPr>
      </w:pPr>
    </w:p>
    <w:p w14:paraId="41786252"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polegam na zasobach następującego/</w:t>
      </w:r>
      <w:proofErr w:type="spellStart"/>
      <w:r w:rsidRPr="00A8583E">
        <w:rPr>
          <w:rFonts w:ascii="Cambria" w:eastAsia="Lucida Sans Unicode" w:hAnsi="Cambria" w:cs="Verdana"/>
          <w:kern w:val="3"/>
          <w:sz w:val="24"/>
          <w:szCs w:val="24"/>
          <w:lang w:eastAsia="pl-PL"/>
        </w:rPr>
        <w:t>ych</w:t>
      </w:r>
      <w:proofErr w:type="spellEnd"/>
      <w:r w:rsidRPr="00A8583E">
        <w:rPr>
          <w:rFonts w:ascii="Cambria" w:eastAsia="Lucida Sans Unicode" w:hAnsi="Cambria" w:cs="Verdana"/>
          <w:kern w:val="3"/>
          <w:sz w:val="24"/>
          <w:szCs w:val="24"/>
          <w:lang w:eastAsia="pl-PL"/>
        </w:rPr>
        <w:t xml:space="preserve"> podmiotu/ów</w:t>
      </w:r>
      <w:r w:rsidRPr="00A8583E">
        <w:rPr>
          <w:rFonts w:ascii="Cambria" w:eastAsia="Lucida Sans Unicode" w:hAnsi="Cambria" w:cs="Verdana"/>
          <w:i/>
          <w:kern w:val="3"/>
          <w:sz w:val="24"/>
          <w:szCs w:val="24"/>
          <w:lang w:eastAsia="pl-PL"/>
        </w:rPr>
        <w:t>:</w:t>
      </w:r>
    </w:p>
    <w:p w14:paraId="4260BA8E"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w:t>
      </w:r>
    </w:p>
    <w:p w14:paraId="13E1C077"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w następującym zakresie: …………………………………............................................…………………………………………………………………….....…</w:t>
      </w:r>
    </w:p>
    <w:p w14:paraId="56A157C4"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w:t>
      </w:r>
    </w:p>
    <w:p w14:paraId="06B0DF6F"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i/>
          <w:kern w:val="3"/>
          <w:sz w:val="20"/>
          <w:szCs w:val="20"/>
          <w:lang w:eastAsia="pl-PL"/>
        </w:rPr>
      </w:pPr>
      <w:r w:rsidRPr="00A8583E">
        <w:rPr>
          <w:rFonts w:ascii="Cambria" w:eastAsia="Lucida Sans Unicode" w:hAnsi="Cambria" w:cs="Verdana"/>
          <w:i/>
          <w:kern w:val="3"/>
          <w:sz w:val="20"/>
          <w:szCs w:val="20"/>
          <w:lang w:eastAsia="pl-PL"/>
        </w:rPr>
        <w:t>(wskazać podmiot i określić odpowiedni zakres dla wskazanego podmiotu)</w:t>
      </w:r>
    </w:p>
    <w:p w14:paraId="4A786803"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0"/>
          <w:szCs w:val="20"/>
          <w:lang w:eastAsia="pl-PL"/>
        </w:rPr>
      </w:pPr>
    </w:p>
    <w:p w14:paraId="083B07E5" w14:textId="77777777" w:rsidR="00A8583E" w:rsidRPr="00A8583E" w:rsidRDefault="00A8583E" w:rsidP="00A8583E">
      <w:pPr>
        <w:widowControl w:val="0"/>
        <w:numPr>
          <w:ilvl w:val="0"/>
          <w:numId w:val="93"/>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Verdana"/>
          <w:b/>
          <w:kern w:val="3"/>
          <w:sz w:val="24"/>
          <w:szCs w:val="24"/>
          <w:lang w:eastAsia="pl-PL"/>
        </w:rPr>
        <w:t>OŚWIADCZENIE DOTYCZĄCE PODANYCH INFORMACJI:</w:t>
      </w:r>
    </w:p>
    <w:p w14:paraId="5BAA96A2"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Oświadczam, że wszystkie informacje w powyższych oświadczeniach są aktualne i zgodne z prawdą oraz zostały przedstawione z pełna świadomością konsekwencji wprowadzenia zamawiającego w błąd przy przedstawieniu informacji.</w:t>
      </w:r>
    </w:p>
    <w:p w14:paraId="3A61B8C4"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Verdana"/>
          <w:kern w:val="3"/>
          <w:sz w:val="24"/>
          <w:szCs w:val="24"/>
          <w:lang w:eastAsia="pl-PL"/>
        </w:rPr>
      </w:pPr>
    </w:p>
    <w:p w14:paraId="51FA10F7" w14:textId="77777777" w:rsidR="00A8583E" w:rsidRPr="00A8583E" w:rsidRDefault="00A8583E" w:rsidP="00A8583E">
      <w:pPr>
        <w:widowControl w:val="0"/>
        <w:shd w:val="clear" w:color="auto" w:fill="FFFFFF"/>
        <w:suppressAutoHyphens/>
        <w:autoSpaceDN w:val="0"/>
        <w:spacing w:before="120" w:after="120" w:line="240" w:lineRule="auto"/>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Oświadczam, że jestem/</w:t>
      </w:r>
      <w:proofErr w:type="spellStart"/>
      <w:r w:rsidRPr="00A8583E">
        <w:rPr>
          <w:rFonts w:ascii="Cambria" w:eastAsia="Lucida Sans Unicode" w:hAnsi="Cambria" w:cs="Verdana"/>
          <w:kern w:val="3"/>
          <w:sz w:val="24"/>
          <w:szCs w:val="24"/>
          <w:lang w:eastAsia="pl-PL"/>
        </w:rPr>
        <w:t>śmy</w:t>
      </w:r>
      <w:proofErr w:type="spellEnd"/>
      <w:r w:rsidRPr="00A8583E">
        <w:rPr>
          <w:rFonts w:ascii="Cambria" w:eastAsia="Lucida Sans Unicode" w:hAnsi="Cambria" w:cs="Verdana"/>
          <w:kern w:val="3"/>
          <w:sz w:val="24"/>
          <w:szCs w:val="24"/>
          <w:lang w:eastAsia="pl-PL"/>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0169C4CD" w14:textId="77777777" w:rsidR="00A8583E" w:rsidRPr="00A8583E" w:rsidRDefault="00A8583E" w:rsidP="00A8583E">
      <w:pPr>
        <w:widowControl w:val="0"/>
        <w:shd w:val="clear" w:color="auto" w:fill="FFFFFF"/>
        <w:suppressAutoHyphens/>
        <w:autoSpaceDN w:val="0"/>
        <w:spacing w:before="120" w:after="120" w:line="240" w:lineRule="auto"/>
        <w:jc w:val="both"/>
        <w:textAlignment w:val="baseline"/>
        <w:rPr>
          <w:rFonts w:ascii="Cambria" w:eastAsia="Lucida Sans Unicode" w:hAnsi="Cambria" w:cs="Tahoma"/>
          <w:kern w:val="3"/>
          <w:sz w:val="24"/>
          <w:szCs w:val="24"/>
          <w:lang w:eastAsia="pl-PL"/>
        </w:rPr>
      </w:pPr>
    </w:p>
    <w:p w14:paraId="51AFA39E" w14:textId="77777777" w:rsidR="00A8583E" w:rsidRPr="00A8583E" w:rsidRDefault="00A8583E" w:rsidP="00A8583E">
      <w:pPr>
        <w:widowControl w:val="0"/>
        <w:numPr>
          <w:ilvl w:val="0"/>
          <w:numId w:val="93"/>
        </w:numPr>
        <w:shd w:val="clear" w:color="auto" w:fill="D9D9D9"/>
        <w:suppressAutoHyphens/>
        <w:autoSpaceDN w:val="0"/>
        <w:spacing w:before="120" w:after="120" w:line="240" w:lineRule="auto"/>
        <w:ind w:left="426" w:hanging="426"/>
        <w:textAlignment w:val="baseline"/>
        <w:rPr>
          <w:rFonts w:ascii="Cambria" w:eastAsia="Lucida Sans Unicode" w:hAnsi="Cambria" w:cs="Verdana"/>
          <w:b/>
          <w:bCs/>
          <w:caps/>
          <w:kern w:val="3"/>
          <w:sz w:val="24"/>
          <w:szCs w:val="18"/>
          <w:lang w:eastAsia="pl-PL"/>
        </w:rPr>
      </w:pPr>
      <w:r w:rsidRPr="00A8583E">
        <w:rPr>
          <w:rFonts w:ascii="Cambria" w:eastAsia="Lucida Sans Unicode" w:hAnsi="Cambria" w:cs="Verdana"/>
          <w:b/>
          <w:bCs/>
          <w:caps/>
          <w:kern w:val="3"/>
          <w:sz w:val="24"/>
          <w:szCs w:val="18"/>
          <w:lang w:eastAsia="pl-PL"/>
        </w:rPr>
        <w:t>Certyfikacja Wykonawcy*</w:t>
      </w:r>
    </w:p>
    <w:p w14:paraId="5A24D89D"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Oświadczam, że informacje potwierdzające spełnianie warunków udziału w postępowaniu oraz brak podstaw wykluczenia są objęte ważnym certyfikatem wykonawcy w zakresie wskazanym w ofercie.</w:t>
      </w:r>
    </w:p>
    <w:p w14:paraId="5296D9C6"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p>
    <w:p w14:paraId="002D5980" w14:textId="77777777" w:rsidR="00A8583E" w:rsidRPr="00A8583E" w:rsidRDefault="00A8583E" w:rsidP="00A8583E">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A8583E">
        <w:rPr>
          <w:rFonts w:ascii="Segoe UI Symbol" w:eastAsia="Lucida Sans Unicode" w:hAnsi="Segoe UI Symbol" w:cs="Segoe UI Symbol"/>
          <w:kern w:val="3"/>
          <w:sz w:val="24"/>
          <w:szCs w:val="24"/>
          <w:lang w:eastAsia="pl-PL"/>
        </w:rPr>
        <w:t>☐</w:t>
      </w:r>
      <w:r w:rsidRPr="00A8583E">
        <w:rPr>
          <w:rFonts w:ascii="Cambria" w:eastAsia="Lucida Sans Unicode" w:hAnsi="Cambria" w:cs="Times New Roman"/>
          <w:kern w:val="3"/>
          <w:sz w:val="24"/>
          <w:szCs w:val="24"/>
          <w:lang w:eastAsia="pl-PL"/>
        </w:rPr>
        <w:tab/>
        <w:t>Wykonawca posiada ważny certyfikat wykonawcy.</w:t>
      </w:r>
    </w:p>
    <w:p w14:paraId="66CF2B6F"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Nazwa podmiotu certyfikującego: ........................................</w:t>
      </w:r>
    </w:p>
    <w:p w14:paraId="34C23A69"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Numer certyfikatu: ................................................................</w:t>
      </w:r>
    </w:p>
    <w:p w14:paraId="1A47A464"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Data ważności certyfikatu: ....................................................</w:t>
      </w:r>
    </w:p>
    <w:p w14:paraId="497A466D"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Zakres certyfikacji: ................................................................</w:t>
      </w:r>
    </w:p>
    <w:p w14:paraId="72ECA2FB" w14:textId="77777777" w:rsidR="00A8583E" w:rsidRPr="00A8583E" w:rsidRDefault="00A8583E" w:rsidP="00A8583E">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A8583E">
        <w:rPr>
          <w:rFonts w:ascii="Segoe UI Symbol" w:eastAsia="Lucida Sans Unicode" w:hAnsi="Segoe UI Symbol" w:cs="Segoe UI Symbol"/>
          <w:kern w:val="3"/>
          <w:sz w:val="24"/>
          <w:szCs w:val="24"/>
          <w:lang w:eastAsia="pl-PL"/>
        </w:rPr>
        <w:t>☐</w:t>
      </w:r>
      <w:r w:rsidRPr="00A8583E">
        <w:rPr>
          <w:rFonts w:ascii="Cambria" w:eastAsia="Lucida Sans Unicode" w:hAnsi="Cambria" w:cs="Times New Roman"/>
          <w:kern w:val="3"/>
          <w:sz w:val="24"/>
          <w:szCs w:val="24"/>
          <w:lang w:eastAsia="pl-PL"/>
        </w:rPr>
        <w:tab/>
        <w:t xml:space="preserve">Certyfikat został załączony do oferty </w:t>
      </w:r>
    </w:p>
    <w:p w14:paraId="7B3559C9"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kern w:val="3"/>
          <w:sz w:val="24"/>
          <w:szCs w:val="24"/>
          <w:shd w:val="clear" w:color="auto" w:fill="FFFFFF"/>
          <w:lang w:eastAsia="pl-PL"/>
        </w:rPr>
      </w:pPr>
    </w:p>
    <w:p w14:paraId="48C275B8"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i/>
          <w:iCs/>
          <w:kern w:val="3"/>
          <w:sz w:val="18"/>
          <w:szCs w:val="18"/>
          <w:shd w:val="clear" w:color="auto" w:fill="FFFFFF"/>
          <w:lang w:eastAsia="pl-PL"/>
        </w:rPr>
      </w:pPr>
      <w:r w:rsidRPr="00A8583E">
        <w:rPr>
          <w:rFonts w:ascii="Cambria" w:eastAsia="Lucida Sans Unicode" w:hAnsi="Cambria" w:cs="Times New Roman"/>
          <w:kern w:val="3"/>
          <w:sz w:val="18"/>
          <w:szCs w:val="18"/>
          <w:shd w:val="clear" w:color="auto" w:fill="FFFFFF"/>
          <w:lang w:eastAsia="pl-PL"/>
        </w:rPr>
        <w:t>*</w:t>
      </w:r>
      <w:r w:rsidRPr="00A8583E">
        <w:rPr>
          <w:rFonts w:ascii="Cambria" w:eastAsia="Lucida Sans Unicode" w:hAnsi="Cambria" w:cs="Times New Roman"/>
          <w:i/>
          <w:iCs/>
          <w:kern w:val="3"/>
          <w:sz w:val="18"/>
          <w:szCs w:val="18"/>
          <w:shd w:val="clear" w:color="auto" w:fill="FFFFFF"/>
          <w:lang w:eastAsia="pl-PL"/>
        </w:rPr>
        <w:t xml:space="preserve">jeżeli dotyczy  </w:t>
      </w:r>
    </w:p>
    <w:p w14:paraId="672AFDDD"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Verdana"/>
          <w:kern w:val="3"/>
          <w:sz w:val="24"/>
          <w:szCs w:val="24"/>
          <w:lang w:eastAsia="pl-PL"/>
        </w:rPr>
      </w:pPr>
    </w:p>
    <w:p w14:paraId="775A084F"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p>
    <w:p w14:paraId="53FDB6A9"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475543E4"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2D1A5B25"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Zamawiający zaleca zapisanie dokumentu w formacie PDF.</w:t>
      </w:r>
      <w:r w:rsidRPr="00A8583E">
        <w:rPr>
          <w:rFonts w:ascii="Cambria" w:eastAsia="Lucida Sans Unicode" w:hAnsi="Cambria" w:cs="Verdana"/>
          <w:kern w:val="3"/>
          <w:sz w:val="24"/>
          <w:szCs w:val="24"/>
          <w:lang w:eastAsia="pl-PL"/>
        </w:rPr>
        <w:br w:type="page"/>
      </w:r>
    </w:p>
    <w:p w14:paraId="672761B2"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mbria" w:eastAsia="Lucida Sans Unicode" w:hAnsi="Cambria" w:cs="Verdana"/>
          <w:b/>
          <w:kern w:val="3"/>
          <w:sz w:val="24"/>
          <w:szCs w:val="24"/>
          <w:lang w:eastAsia="pl-PL"/>
        </w:rPr>
      </w:pPr>
      <w:r w:rsidRPr="00A8583E">
        <w:rPr>
          <w:rFonts w:ascii="Cambria" w:eastAsia="Lucida Sans Unicode" w:hAnsi="Cambria" w:cs="Verdana"/>
          <w:b/>
          <w:kern w:val="3"/>
          <w:sz w:val="24"/>
          <w:szCs w:val="24"/>
          <w:lang w:eastAsia="pl-PL"/>
        </w:rPr>
        <w:lastRenderedPageBreak/>
        <w:t>Załącznik nr 3 do SWZ</w:t>
      </w:r>
    </w:p>
    <w:p w14:paraId="6CDBDFE6" w14:textId="77777777" w:rsidR="00A8583E" w:rsidRPr="00A8583E" w:rsidRDefault="00A8583E" w:rsidP="00A8583E">
      <w:pPr>
        <w:widowControl w:val="0"/>
        <w:shd w:val="clear" w:color="auto" w:fill="FFFFFF"/>
        <w:suppressAutoHyphens/>
        <w:autoSpaceDN w:val="0"/>
        <w:spacing w:after="0" w:line="264" w:lineRule="auto"/>
        <w:jc w:val="right"/>
        <w:textAlignment w:val="baseline"/>
        <w:rPr>
          <w:rFonts w:ascii="Cambria" w:eastAsia="Lucida Sans Unicode" w:hAnsi="Cambria" w:cs="Verdana"/>
          <w:i/>
          <w:kern w:val="3"/>
          <w:sz w:val="24"/>
          <w:szCs w:val="24"/>
          <w:lang w:eastAsia="pl-PL"/>
        </w:rPr>
      </w:pPr>
      <w:r w:rsidRPr="00A8583E">
        <w:rPr>
          <w:rFonts w:ascii="Cambria" w:eastAsia="Lucida Sans Unicode" w:hAnsi="Cambria" w:cs="Verdana"/>
          <w:i/>
          <w:kern w:val="3"/>
          <w:sz w:val="24"/>
          <w:szCs w:val="24"/>
          <w:lang w:eastAsia="pl-PL"/>
        </w:rPr>
        <w:t>............................................................................</w:t>
      </w:r>
    </w:p>
    <w:p w14:paraId="4A296C85" w14:textId="77777777" w:rsidR="00A8583E" w:rsidRPr="00A8583E" w:rsidRDefault="00A8583E" w:rsidP="00A8583E">
      <w:pPr>
        <w:widowControl w:val="0"/>
        <w:shd w:val="clear" w:color="auto" w:fill="FFFFFF"/>
        <w:suppressAutoHyphens/>
        <w:autoSpaceDN w:val="0"/>
        <w:spacing w:after="120" w:line="264" w:lineRule="auto"/>
        <w:ind w:left="5245" w:firstLine="708"/>
        <w:jc w:val="center"/>
        <w:textAlignment w:val="baseline"/>
        <w:rPr>
          <w:rFonts w:ascii="Cambria" w:eastAsia="Lucida Sans Unicode" w:hAnsi="Cambria" w:cs="Tahoma"/>
          <w:kern w:val="3"/>
          <w:sz w:val="20"/>
          <w:szCs w:val="20"/>
          <w:lang w:eastAsia="pl-PL"/>
        </w:rPr>
      </w:pPr>
      <w:r w:rsidRPr="00A8583E">
        <w:rPr>
          <w:rFonts w:ascii="Cambria" w:eastAsia="Lucida Sans Unicode" w:hAnsi="Cambria" w:cs="Verdana"/>
          <w:i/>
          <w:kern w:val="3"/>
          <w:sz w:val="20"/>
          <w:szCs w:val="20"/>
          <w:lang w:eastAsia="pl-PL"/>
        </w:rPr>
        <w:t>(miejscowość, data)</w:t>
      </w:r>
    </w:p>
    <w:p w14:paraId="32350ECC" w14:textId="77777777" w:rsidR="00A8583E" w:rsidRPr="00A8583E" w:rsidRDefault="00A8583E" w:rsidP="00A8583E">
      <w:pPr>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A8583E">
        <w:rPr>
          <w:rFonts w:ascii="Cambria" w:eastAsia="Times New Roman" w:hAnsi="Cambria" w:cs="Times New Roman"/>
          <w:b/>
          <w:bCs/>
          <w:color w:val="000000"/>
          <w:sz w:val="24"/>
          <w:szCs w:val="24"/>
          <w:u w:val="single"/>
          <w:lang w:eastAsia="pl-PL"/>
        </w:rPr>
        <w:t>WYKONAWCA:</w:t>
      </w:r>
    </w:p>
    <w:p w14:paraId="388571D7"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726D14C0"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5DC20D2C" w14:textId="77777777" w:rsidR="00A8583E" w:rsidRPr="00A8583E" w:rsidRDefault="00A8583E" w:rsidP="00A8583E">
      <w:pPr>
        <w:widowControl w:val="0"/>
        <w:suppressAutoHyphens/>
        <w:autoSpaceDN w:val="0"/>
        <w:spacing w:after="0" w:line="264" w:lineRule="auto"/>
        <w:ind w:right="5216"/>
        <w:jc w:val="center"/>
        <w:textAlignment w:val="baseline"/>
        <w:rPr>
          <w:rFonts w:ascii="Cambria" w:eastAsia="Lucida Sans Unicode" w:hAnsi="Cambria" w:cs="Tahoma"/>
          <w:i/>
          <w:kern w:val="3"/>
          <w:sz w:val="12"/>
          <w:szCs w:val="12"/>
          <w:lang w:eastAsia="pl-PL"/>
        </w:rPr>
      </w:pPr>
      <w:r w:rsidRPr="00A8583E">
        <w:rPr>
          <w:rFonts w:ascii="Cambria" w:eastAsia="Lucida Sans Unicode" w:hAnsi="Cambria" w:cs="Tahoma"/>
          <w:i/>
          <w:kern w:val="3"/>
          <w:sz w:val="12"/>
          <w:szCs w:val="12"/>
          <w:lang w:eastAsia="pl-PL"/>
        </w:rPr>
        <w:t>(pełna nazwa/firma, adres, w zależności od podmiotu: NIP/PESEL, KRS/CEIDG)</w:t>
      </w:r>
    </w:p>
    <w:p w14:paraId="788041E6"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t>reprezentowany przez:</w:t>
      </w:r>
    </w:p>
    <w:p w14:paraId="6B6D0A7D"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51385A04"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14"/>
          <w:szCs w:val="14"/>
          <w:lang w:eastAsia="pl-PL"/>
        </w:rPr>
      </w:pPr>
      <w:r w:rsidRPr="00A8583E">
        <w:rPr>
          <w:rFonts w:ascii="Cambria" w:eastAsia="Lucida Sans Unicode" w:hAnsi="Cambria" w:cs="Tahoma"/>
          <w:i/>
          <w:kern w:val="3"/>
          <w:sz w:val="14"/>
          <w:szCs w:val="14"/>
          <w:lang w:eastAsia="pl-PL"/>
        </w:rPr>
        <w:t>(imię, nazwisko, stanowisko/podstawa do reprezentacji)</w:t>
      </w:r>
    </w:p>
    <w:p w14:paraId="79E227FD"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p>
    <w:p w14:paraId="7424FB42"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r w:rsidRPr="00A8583E">
        <w:rPr>
          <w:rFonts w:ascii="Cambria" w:eastAsia="Lucida Sans Unicode" w:hAnsi="Cambria" w:cs="Tahoma"/>
          <w:b/>
          <w:kern w:val="3"/>
          <w:sz w:val="24"/>
          <w:szCs w:val="24"/>
          <w:u w:val="single"/>
          <w:lang w:eastAsia="pl-PL"/>
        </w:rPr>
        <w:t>PODMIOT W IMIENIU KTÓREGO SKŁADANE JEST OŚWIADCZENIE</w:t>
      </w:r>
      <w:r w:rsidRPr="00A8583E">
        <w:rPr>
          <w:rFonts w:ascii="Cambria" w:eastAsia="Lucida Sans Unicode" w:hAnsi="Cambria" w:cs="Tahoma"/>
          <w:b/>
          <w:kern w:val="3"/>
          <w:sz w:val="24"/>
          <w:szCs w:val="24"/>
          <w:u w:val="single"/>
          <w:vertAlign w:val="superscript"/>
          <w:lang w:eastAsia="pl-PL"/>
        </w:rPr>
        <w:footnoteReference w:id="2"/>
      </w:r>
      <w:r w:rsidRPr="00A8583E">
        <w:rPr>
          <w:rFonts w:ascii="Cambria" w:eastAsia="Lucida Sans Unicode" w:hAnsi="Cambria" w:cs="Tahoma"/>
          <w:b/>
          <w:kern w:val="3"/>
          <w:sz w:val="24"/>
          <w:szCs w:val="24"/>
          <w:u w:val="single"/>
          <w:lang w:eastAsia="pl-PL"/>
        </w:rPr>
        <w:t>:</w:t>
      </w:r>
    </w:p>
    <w:p w14:paraId="49C817F9"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lang w:eastAsia="pl-PL"/>
        </w:rPr>
      </w:pPr>
      <w:r w:rsidRPr="00A8583E">
        <w:rPr>
          <w:rFonts w:ascii="Cambria" w:eastAsia="Lucida Sans Unicode" w:hAnsi="Cambria" w:cs="Tahoma"/>
          <w:b/>
          <w:noProof/>
          <w:kern w:val="3"/>
          <w:sz w:val="24"/>
          <w:szCs w:val="24"/>
          <w:lang w:eastAsia="pl-PL"/>
        </w:rPr>
        <mc:AlternateContent>
          <mc:Choice Requires="wps">
            <w:drawing>
              <wp:inline distT="0" distB="0" distL="0" distR="0" wp14:anchorId="565AE6CF" wp14:editId="78558696">
                <wp:extent cx="198120" cy="182880"/>
                <wp:effectExtent l="0" t="0" r="11430" b="26670"/>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4529A39" id="Prostokąt 14"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A8583E">
        <w:rPr>
          <w:rFonts w:ascii="Cambria" w:eastAsia="Lucida Sans Unicode" w:hAnsi="Cambria" w:cs="Tahoma"/>
          <w:b/>
          <w:kern w:val="3"/>
          <w:sz w:val="24"/>
          <w:szCs w:val="24"/>
          <w:lang w:eastAsia="pl-PL"/>
        </w:rPr>
        <w:t xml:space="preserve">    </w:t>
      </w:r>
      <w:r w:rsidRPr="00A8583E">
        <w:rPr>
          <w:rFonts w:ascii="Cambria" w:eastAsia="Lucida Sans Unicode" w:hAnsi="Cambria" w:cs="Tahoma"/>
          <w:bCs/>
          <w:kern w:val="3"/>
          <w:sz w:val="24"/>
          <w:szCs w:val="24"/>
          <w:lang w:eastAsia="pl-PL"/>
        </w:rPr>
        <w:t>Wykonawca, w tym wykonawca wspólnie ubiegający się o udzielenie zamówienia</w:t>
      </w:r>
    </w:p>
    <w:p w14:paraId="1C4C952F"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lang w:eastAsia="pl-PL"/>
        </w:rPr>
      </w:pPr>
      <w:r w:rsidRPr="00A8583E">
        <w:rPr>
          <w:rFonts w:ascii="Cambria" w:eastAsia="Lucida Sans Unicode" w:hAnsi="Cambria" w:cs="Tahoma"/>
          <w:b/>
          <w:noProof/>
          <w:kern w:val="3"/>
          <w:sz w:val="24"/>
          <w:szCs w:val="24"/>
          <w:lang w:eastAsia="pl-PL"/>
        </w:rPr>
        <mc:AlternateContent>
          <mc:Choice Requires="wps">
            <w:drawing>
              <wp:inline distT="0" distB="0" distL="0" distR="0" wp14:anchorId="04191E35" wp14:editId="52A89884">
                <wp:extent cx="198120" cy="182880"/>
                <wp:effectExtent l="0" t="0" r="11430" b="26670"/>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F1BF797" id="Prostokąt 15"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A8583E">
        <w:rPr>
          <w:rFonts w:ascii="Cambria" w:eastAsia="Lucida Sans Unicode" w:hAnsi="Cambria" w:cs="Tahoma"/>
          <w:b/>
          <w:kern w:val="3"/>
          <w:sz w:val="24"/>
          <w:szCs w:val="24"/>
          <w:lang w:eastAsia="pl-PL"/>
        </w:rPr>
        <w:t xml:space="preserve">     </w:t>
      </w:r>
      <w:r w:rsidRPr="00A8583E">
        <w:rPr>
          <w:rFonts w:ascii="Cambria" w:eastAsia="Lucida Sans Unicode" w:hAnsi="Cambria" w:cs="Tahoma"/>
          <w:bCs/>
          <w:kern w:val="3"/>
          <w:sz w:val="24"/>
          <w:szCs w:val="24"/>
          <w:lang w:eastAsia="pl-PL"/>
        </w:rPr>
        <w:t xml:space="preserve">Podmiot udostępniający zasoby </w:t>
      </w:r>
    </w:p>
    <w:p w14:paraId="4103EADD"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Verdana"/>
          <w:b/>
          <w:kern w:val="3"/>
          <w:sz w:val="24"/>
          <w:szCs w:val="24"/>
          <w:u w:val="single"/>
          <w:lang w:eastAsia="pl-PL"/>
        </w:rPr>
      </w:pPr>
    </w:p>
    <w:p w14:paraId="4E56025E"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b/>
          <w:kern w:val="3"/>
          <w:sz w:val="24"/>
          <w:szCs w:val="24"/>
          <w:lang w:eastAsia="pl-PL"/>
        </w:rPr>
      </w:pPr>
      <w:r w:rsidRPr="00A8583E">
        <w:rPr>
          <w:rFonts w:ascii="Cambria" w:eastAsia="Lucida Sans Unicode" w:hAnsi="Cambria" w:cs="Verdana"/>
          <w:b/>
          <w:kern w:val="3"/>
          <w:sz w:val="24"/>
          <w:szCs w:val="24"/>
          <w:lang w:eastAsia="pl-PL"/>
        </w:rPr>
        <w:t>OŚWIADCZENIE WYKONAWCY</w:t>
      </w:r>
    </w:p>
    <w:p w14:paraId="54A5A112"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4"/>
          <w:szCs w:val="24"/>
          <w:lang w:eastAsia="pl-PL"/>
        </w:rPr>
      </w:pPr>
      <w:r w:rsidRPr="00A8583E">
        <w:rPr>
          <w:rFonts w:ascii="Cambria" w:eastAsia="Lucida Sans Unicode" w:hAnsi="Cambria" w:cs="Verdana"/>
          <w:b/>
          <w:kern w:val="3"/>
          <w:sz w:val="24"/>
          <w:szCs w:val="24"/>
          <w:u w:val="single"/>
          <w:lang w:eastAsia="pl-PL"/>
        </w:rPr>
        <w:t>DOTYCZĄCE PRZESŁANEK WYKLUCZENIA Z POSTĘPOWANIA</w:t>
      </w:r>
    </w:p>
    <w:p w14:paraId="71210FF8"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 xml:space="preserve">składane na podstawie art. 125 ust. 1 </w:t>
      </w:r>
      <w:bookmarkStart w:id="8" w:name="_Hlk169085045"/>
      <w:r w:rsidRPr="00A8583E">
        <w:rPr>
          <w:rFonts w:ascii="Cambria" w:eastAsia="Lucida Sans Unicode" w:hAnsi="Cambria" w:cs="Verdana"/>
          <w:kern w:val="3"/>
          <w:sz w:val="24"/>
          <w:szCs w:val="24"/>
          <w:lang w:eastAsia="pl-PL"/>
        </w:rPr>
        <w:t xml:space="preserve">ustawy z dnia 11 września 2019 r. </w:t>
      </w:r>
      <w:r w:rsidRPr="00A8583E">
        <w:rPr>
          <w:rFonts w:ascii="Cambria" w:eastAsia="Lucida Sans Unicode" w:hAnsi="Cambria" w:cs="Verdana"/>
          <w:kern w:val="3"/>
          <w:sz w:val="24"/>
          <w:szCs w:val="24"/>
          <w:lang w:eastAsia="pl-PL"/>
        </w:rPr>
        <w:br/>
        <w:t>Prawo zamówień publicznych (</w:t>
      </w:r>
      <w:r w:rsidRPr="00A8583E">
        <w:rPr>
          <w:rFonts w:ascii="Cambria" w:eastAsia="Lucida Sans Unicode" w:hAnsi="Cambria" w:cs="Arial"/>
          <w:kern w:val="3"/>
          <w:sz w:val="24"/>
          <w:szCs w:val="24"/>
          <w:lang w:eastAsia="pl-PL"/>
        </w:rPr>
        <w:t>Dz. U. 2026 poz. 793</w:t>
      </w:r>
      <w:r w:rsidRPr="00A8583E">
        <w:rPr>
          <w:rFonts w:ascii="Cambria" w:eastAsia="Lucida Sans Unicode" w:hAnsi="Cambria" w:cs="Verdana"/>
          <w:kern w:val="3"/>
          <w:sz w:val="24"/>
          <w:szCs w:val="24"/>
          <w:lang w:eastAsia="pl-PL"/>
        </w:rPr>
        <w:t>)</w:t>
      </w:r>
      <w:bookmarkEnd w:id="8"/>
    </w:p>
    <w:p w14:paraId="1C6E9488"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Verdana"/>
          <w:kern w:val="3"/>
          <w:sz w:val="24"/>
          <w:szCs w:val="24"/>
          <w:lang w:eastAsia="pl-PL"/>
        </w:rPr>
      </w:pPr>
    </w:p>
    <w:p w14:paraId="5944ED9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Verdana"/>
          <w:bCs/>
          <w:iCs/>
          <w:kern w:val="3"/>
          <w:sz w:val="24"/>
          <w:szCs w:val="24"/>
          <w:lang w:eastAsia="pl-PL"/>
        </w:rPr>
      </w:pPr>
      <w:r w:rsidRPr="00A8583E">
        <w:rPr>
          <w:rFonts w:ascii="Cambria" w:eastAsia="Lucida Sans Unicode" w:hAnsi="Cambria" w:cs="Verdana"/>
          <w:kern w:val="3"/>
          <w:sz w:val="24"/>
          <w:szCs w:val="24"/>
          <w:lang w:eastAsia="pl-PL"/>
        </w:rPr>
        <w:t>Na potrzeby postępowania o udzielenie zamówienia publicznego</w:t>
      </w:r>
      <w:r w:rsidRPr="00A8583E">
        <w:rPr>
          <w:rFonts w:ascii="Cambria" w:eastAsia="Lucida Sans Unicode" w:hAnsi="Cambria" w:cs="Verdana"/>
          <w:b/>
          <w:kern w:val="3"/>
          <w:sz w:val="24"/>
          <w:szCs w:val="24"/>
          <w:lang w:eastAsia="pl-PL"/>
        </w:rPr>
        <w:t xml:space="preserve"> </w:t>
      </w:r>
      <w:r w:rsidRPr="00A8583E">
        <w:rPr>
          <w:rFonts w:ascii="Cambria" w:eastAsia="Lucida Sans Unicode" w:hAnsi="Cambria" w:cs="Verdana"/>
          <w:kern w:val="3"/>
          <w:sz w:val="24"/>
          <w:szCs w:val="24"/>
          <w:lang w:eastAsia="pl-PL"/>
        </w:rPr>
        <w:t xml:space="preserve">pn.: </w:t>
      </w:r>
      <w:r w:rsidRPr="00A8583E">
        <w:rPr>
          <w:rFonts w:ascii="Cambria" w:eastAsia="Lucida Sans Unicode" w:hAnsi="Cambria" w:cs="Tahoma"/>
          <w:b/>
          <w:bCs/>
          <w:iCs/>
          <w:kern w:val="3"/>
          <w:sz w:val="24"/>
          <w:szCs w:val="24"/>
          <w:lang w:eastAsia="pl-PL"/>
        </w:rPr>
        <w:t>„</w:t>
      </w:r>
      <w:r w:rsidRPr="00A8583E">
        <w:rPr>
          <w:rFonts w:ascii="Cambria" w:eastAsia="Calibri" w:hAnsi="Cambria" w:cs="Times New Roman"/>
          <w:b/>
          <w:bCs/>
          <w:kern w:val="2"/>
          <w:sz w:val="24"/>
          <w:szCs w:val="24"/>
          <w14:ligatures w14:val="standardContextual"/>
        </w:rPr>
        <w:t>Modernizacja energetyczna obiektu użyteczności publicznej – Rajgród</w:t>
      </w:r>
      <w:r w:rsidRPr="00A8583E">
        <w:rPr>
          <w:rFonts w:ascii="Cambria" w:eastAsia="Lucida Sans Unicode" w:hAnsi="Cambria" w:cs="Tahoma"/>
          <w:b/>
          <w:bCs/>
          <w:kern w:val="3"/>
          <w:sz w:val="24"/>
          <w:szCs w:val="24"/>
          <w:shd w:val="clear" w:color="auto" w:fill="FFFFFF"/>
          <w:lang w:eastAsia="pl-PL"/>
        </w:rPr>
        <w:t>”</w:t>
      </w:r>
      <w:r w:rsidRPr="00A8583E">
        <w:rPr>
          <w:rFonts w:ascii="Cambria" w:eastAsia="Lucida Sans Unicode" w:hAnsi="Cambria" w:cs="Arial"/>
          <w:b/>
          <w:kern w:val="3"/>
          <w:sz w:val="24"/>
          <w:szCs w:val="24"/>
          <w:lang w:eastAsia="pl-PL"/>
        </w:rPr>
        <w:t xml:space="preserve">, </w:t>
      </w:r>
      <w:r w:rsidRPr="00A8583E">
        <w:rPr>
          <w:rFonts w:ascii="Cambria" w:eastAsia="Lucida Sans Unicode" w:hAnsi="Cambria" w:cs="Verdana"/>
          <w:bCs/>
          <w:iCs/>
          <w:kern w:val="3"/>
          <w:sz w:val="24"/>
          <w:szCs w:val="24"/>
          <w:lang w:eastAsia="pl-PL"/>
        </w:rPr>
        <w:t>prowadzonego przez Gminę Rajgród, ul. Warszawska 32, 19-206 Rajgród</w:t>
      </w:r>
    </w:p>
    <w:p w14:paraId="445A8414"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Verdana"/>
          <w:bCs/>
          <w:iCs/>
          <w:kern w:val="3"/>
          <w:sz w:val="24"/>
          <w:szCs w:val="24"/>
          <w:lang w:eastAsia="pl-PL"/>
        </w:rPr>
      </w:pPr>
    </w:p>
    <w:p w14:paraId="5F89DA24" w14:textId="77777777" w:rsidR="00A8583E" w:rsidRPr="00A8583E" w:rsidRDefault="00A8583E" w:rsidP="00A8583E">
      <w:pPr>
        <w:widowControl w:val="0"/>
        <w:numPr>
          <w:ilvl w:val="0"/>
          <w:numId w:val="216"/>
        </w:numPr>
        <w:shd w:val="clear" w:color="auto" w:fill="E7E6E6"/>
        <w:suppressAutoHyphens/>
        <w:autoSpaceDN w:val="0"/>
        <w:spacing w:after="120" w:line="264" w:lineRule="auto"/>
        <w:ind w:left="284" w:hanging="284"/>
        <w:jc w:val="both"/>
        <w:textAlignment w:val="baseline"/>
        <w:rPr>
          <w:rFonts w:ascii="Cambria" w:eastAsia="Times New Roman" w:hAnsi="Cambria" w:cs="Verdana"/>
          <w:b/>
          <w:kern w:val="3"/>
          <w:sz w:val="24"/>
          <w:szCs w:val="24"/>
          <w:lang w:eastAsia="pl-PL"/>
        </w:rPr>
      </w:pPr>
      <w:r w:rsidRPr="00A8583E">
        <w:rPr>
          <w:rFonts w:ascii="Cambria" w:eastAsia="Times New Roman" w:hAnsi="Cambria" w:cs="Verdana"/>
          <w:b/>
          <w:kern w:val="3"/>
          <w:sz w:val="24"/>
          <w:szCs w:val="24"/>
          <w:lang w:eastAsia="pl-PL"/>
        </w:rPr>
        <w:t>OŚWIADCZENIA DOTYCZĄCE WYKONAWCY:</w:t>
      </w:r>
    </w:p>
    <w:p w14:paraId="46827FFA" w14:textId="77777777" w:rsidR="00A8583E" w:rsidRPr="00A8583E" w:rsidRDefault="00A8583E" w:rsidP="00A8583E">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 xml:space="preserve">- Oświadczam, że nie podlegam wykluczeniu z postępowania na podstawie art. 108 ust. 1 ustawy </w:t>
      </w:r>
      <w:proofErr w:type="spellStart"/>
      <w:r w:rsidRPr="00A8583E">
        <w:rPr>
          <w:rFonts w:ascii="Cambria" w:eastAsia="Lucida Sans Unicode" w:hAnsi="Cambria" w:cs="Verdana"/>
          <w:kern w:val="3"/>
          <w:sz w:val="24"/>
          <w:szCs w:val="24"/>
          <w:lang w:eastAsia="pl-PL"/>
        </w:rPr>
        <w:t>Pzp</w:t>
      </w:r>
      <w:proofErr w:type="spellEnd"/>
      <w:r w:rsidRPr="00A8583E">
        <w:rPr>
          <w:rFonts w:ascii="Cambria" w:eastAsia="Lucida Sans Unicode" w:hAnsi="Cambria" w:cs="Verdana"/>
          <w:kern w:val="3"/>
          <w:sz w:val="24"/>
          <w:szCs w:val="24"/>
          <w:lang w:eastAsia="pl-PL"/>
        </w:rPr>
        <w:t>.</w:t>
      </w:r>
    </w:p>
    <w:p w14:paraId="17747F0D" w14:textId="77777777" w:rsidR="00A8583E" w:rsidRPr="00A8583E" w:rsidRDefault="00A8583E" w:rsidP="00A8583E">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Cambria"/>
          <w:kern w:val="3"/>
          <w:sz w:val="24"/>
          <w:szCs w:val="24"/>
          <w:lang w:eastAsia="pl-PL"/>
        </w:rPr>
      </w:pPr>
      <w:r w:rsidRPr="00A8583E">
        <w:rPr>
          <w:rFonts w:ascii="Cambria" w:eastAsia="Lucida Sans Unicode" w:hAnsi="Cambria" w:cs="Cambria"/>
          <w:kern w:val="3"/>
          <w:sz w:val="24"/>
          <w:szCs w:val="24"/>
          <w:lang w:eastAsia="pl-PL"/>
        </w:rPr>
        <w:t xml:space="preserve">- Oświadczam, że nie podlegam wykluczeniu z postępowania na podstawie art. 109 ust. 1 pkt. 1, 4, 5, 7-10 ustawy </w:t>
      </w:r>
      <w:proofErr w:type="spellStart"/>
      <w:r w:rsidRPr="00A8583E">
        <w:rPr>
          <w:rFonts w:ascii="Cambria" w:eastAsia="Lucida Sans Unicode" w:hAnsi="Cambria" w:cs="Cambria"/>
          <w:kern w:val="3"/>
          <w:sz w:val="24"/>
          <w:szCs w:val="24"/>
          <w:lang w:eastAsia="pl-PL"/>
        </w:rPr>
        <w:t>Pzp</w:t>
      </w:r>
      <w:proofErr w:type="spellEnd"/>
      <w:r w:rsidRPr="00A8583E">
        <w:rPr>
          <w:rFonts w:ascii="Cambria" w:eastAsia="Lucida Sans Unicode" w:hAnsi="Cambria" w:cs="Cambria"/>
          <w:kern w:val="3"/>
          <w:sz w:val="24"/>
          <w:szCs w:val="24"/>
          <w:lang w:eastAsia="pl-PL"/>
        </w:rPr>
        <w:t>.</w:t>
      </w:r>
    </w:p>
    <w:p w14:paraId="6B3AD868" w14:textId="77777777" w:rsidR="00A8583E" w:rsidRPr="00A8583E" w:rsidRDefault="00A8583E" w:rsidP="00A8583E">
      <w:pPr>
        <w:widowControl w:val="0"/>
        <w:suppressAutoHyphens/>
        <w:autoSpaceDN w:val="0"/>
        <w:spacing w:after="120" w:line="264" w:lineRule="auto"/>
        <w:ind w:left="142" w:hanging="142"/>
        <w:jc w:val="both"/>
        <w:textAlignment w:val="baseline"/>
        <w:rPr>
          <w:rFonts w:ascii="Cambria" w:eastAsia="Lucida Sans Unicode" w:hAnsi="Cambria" w:cs="Open Sans"/>
          <w:kern w:val="3"/>
          <w:sz w:val="24"/>
          <w:szCs w:val="24"/>
          <w:shd w:val="clear" w:color="auto" w:fill="FFFFFF"/>
          <w:lang w:eastAsia="pl-PL"/>
        </w:rPr>
      </w:pPr>
      <w:r w:rsidRPr="00A8583E">
        <w:rPr>
          <w:rFonts w:ascii="Cambria" w:eastAsia="Lucida Sans Unicode" w:hAnsi="Cambria" w:cs="Cambria"/>
          <w:kern w:val="3"/>
          <w:sz w:val="24"/>
          <w:szCs w:val="24"/>
          <w:lang w:eastAsia="pl-PL"/>
        </w:rPr>
        <w:t xml:space="preserve">- Oświadczam, że nie podlegam wykluczeniu z postępowania na podstawie </w:t>
      </w:r>
      <w:r w:rsidRPr="00A8583E">
        <w:rPr>
          <w:rFonts w:ascii="Cambria" w:eastAsia="Lucida Sans Unicode" w:hAnsi="Cambria" w:cs="Open Sans"/>
          <w:kern w:val="3"/>
          <w:sz w:val="24"/>
          <w:szCs w:val="24"/>
          <w:lang w:eastAsia="pl-PL"/>
        </w:rPr>
        <w:t>art. 7 ust. 1 ustawy</w:t>
      </w:r>
      <w:r w:rsidRPr="00A8583E">
        <w:rPr>
          <w:rFonts w:ascii="Cambria" w:eastAsia="Lucida Sans Unicode" w:hAnsi="Cambria" w:cs="Open Sans"/>
          <w:b/>
          <w:bCs/>
          <w:kern w:val="3"/>
          <w:sz w:val="24"/>
          <w:szCs w:val="24"/>
          <w:lang w:eastAsia="pl-PL"/>
        </w:rPr>
        <w:t xml:space="preserve"> </w:t>
      </w:r>
      <w:r w:rsidRPr="00A8583E">
        <w:rPr>
          <w:rFonts w:ascii="Cambria" w:eastAsia="Lucida Sans Unicode" w:hAnsi="Cambria" w:cs="Tahoma"/>
          <w:kern w:val="3"/>
          <w:sz w:val="24"/>
          <w:szCs w:val="24"/>
          <w:lang w:eastAsia="pl-PL"/>
        </w:rPr>
        <w:t>z dnia 16 kwietnia 2022 r. o szczególnych rozwiązaniach w zakresie przeciwdziałania wspieraniu agresji na Ukrainę oraz służących ochronie bezpieczeństwa narodowego,</w:t>
      </w:r>
    </w:p>
    <w:p w14:paraId="4B8D00F2" w14:textId="77777777" w:rsidR="00A8583E" w:rsidRPr="00A8583E" w:rsidRDefault="00A8583E" w:rsidP="00A8583E">
      <w:pPr>
        <w:widowControl w:val="0"/>
        <w:shd w:val="clear" w:color="auto" w:fill="FFFFFF"/>
        <w:suppressAutoHyphens/>
        <w:autoSpaceDN w:val="0"/>
        <w:spacing w:after="120" w:line="264" w:lineRule="auto"/>
        <w:ind w:left="142" w:hanging="142"/>
        <w:jc w:val="both"/>
        <w:textAlignment w:val="baseline"/>
        <w:rPr>
          <w:rFonts w:ascii="Cambria" w:eastAsia="Lucida Sans Unicode" w:hAnsi="Cambria" w:cs="Verdana"/>
          <w:i/>
          <w:kern w:val="3"/>
          <w:sz w:val="24"/>
          <w:szCs w:val="24"/>
          <w:lang w:eastAsia="pl-PL"/>
        </w:rPr>
      </w:pPr>
      <w:r w:rsidRPr="00A8583E">
        <w:rPr>
          <w:rFonts w:ascii="Cambria" w:eastAsia="Lucida Sans Unicode" w:hAnsi="Cambria" w:cs="Verdana"/>
          <w:kern w:val="3"/>
          <w:sz w:val="24"/>
          <w:szCs w:val="24"/>
          <w:lang w:eastAsia="pl-PL"/>
        </w:rPr>
        <w:t xml:space="preserve">- Oświadczam, że zachodzą w stosunku do mnie podstawy wykluczenia z postępowania na podstawie art. …. ustawy </w:t>
      </w:r>
      <w:proofErr w:type="spellStart"/>
      <w:r w:rsidRPr="00A8583E">
        <w:rPr>
          <w:rFonts w:ascii="Cambria" w:eastAsia="Lucida Sans Unicode" w:hAnsi="Cambria" w:cs="Verdana"/>
          <w:kern w:val="3"/>
          <w:sz w:val="24"/>
          <w:szCs w:val="24"/>
          <w:lang w:eastAsia="pl-PL"/>
        </w:rPr>
        <w:t>Pzp</w:t>
      </w:r>
      <w:proofErr w:type="spellEnd"/>
      <w:r w:rsidRPr="00A8583E">
        <w:rPr>
          <w:rFonts w:ascii="Cambria" w:eastAsia="Lucida Sans Unicode" w:hAnsi="Cambria" w:cs="Verdana"/>
          <w:kern w:val="3"/>
          <w:sz w:val="24"/>
          <w:szCs w:val="24"/>
          <w:lang w:eastAsia="pl-PL"/>
        </w:rPr>
        <w:t xml:space="preserve"> </w:t>
      </w:r>
      <w:r w:rsidRPr="00A8583E">
        <w:rPr>
          <w:rFonts w:ascii="Cambria" w:eastAsia="Lucida Sans Unicode" w:hAnsi="Cambria" w:cs="Verdana"/>
          <w:i/>
          <w:kern w:val="3"/>
          <w:sz w:val="20"/>
          <w:szCs w:val="20"/>
          <w:lang w:eastAsia="pl-PL"/>
        </w:rPr>
        <w:t xml:space="preserve">(podać mającą zastosowanie podstawę wykluczenia spośród wymienionych w  art.  108 ust. 1 ustawy </w:t>
      </w:r>
      <w:proofErr w:type="spellStart"/>
      <w:r w:rsidRPr="00A8583E">
        <w:rPr>
          <w:rFonts w:ascii="Cambria" w:eastAsia="Lucida Sans Unicode" w:hAnsi="Cambria" w:cs="Verdana"/>
          <w:i/>
          <w:kern w:val="3"/>
          <w:sz w:val="20"/>
          <w:szCs w:val="20"/>
          <w:lang w:eastAsia="pl-PL"/>
        </w:rPr>
        <w:t>Pzp</w:t>
      </w:r>
      <w:proofErr w:type="spellEnd"/>
      <w:r w:rsidRPr="00A8583E">
        <w:rPr>
          <w:rFonts w:ascii="Cambria" w:eastAsia="Lucida Sans Unicode" w:hAnsi="Cambria" w:cs="Verdana"/>
          <w:i/>
          <w:kern w:val="3"/>
          <w:sz w:val="20"/>
          <w:szCs w:val="20"/>
          <w:lang w:eastAsia="pl-PL"/>
        </w:rPr>
        <w:t>).</w:t>
      </w:r>
      <w:r w:rsidRPr="00A8583E">
        <w:rPr>
          <w:rFonts w:ascii="Cambria" w:eastAsia="Lucida Sans Unicode" w:hAnsi="Cambria" w:cs="Verdana"/>
          <w:i/>
          <w:kern w:val="3"/>
          <w:sz w:val="24"/>
          <w:szCs w:val="24"/>
          <w:lang w:eastAsia="pl-PL"/>
        </w:rPr>
        <w:t xml:space="preserve"> </w:t>
      </w:r>
    </w:p>
    <w:p w14:paraId="7B6A24CB"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p>
    <w:p w14:paraId="32127AA1"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 xml:space="preserve">Jednocześnie oświadczam, że w związku z ww. okolicznością, na podstawie art. 110 ust. 2 ustawy </w:t>
      </w:r>
      <w:proofErr w:type="spellStart"/>
      <w:r w:rsidRPr="00A8583E">
        <w:rPr>
          <w:rFonts w:ascii="Cambria" w:eastAsia="Lucida Sans Unicode" w:hAnsi="Cambria" w:cs="Verdana"/>
          <w:kern w:val="3"/>
          <w:sz w:val="24"/>
          <w:szCs w:val="24"/>
          <w:lang w:eastAsia="pl-PL"/>
        </w:rPr>
        <w:t>Pzp</w:t>
      </w:r>
      <w:proofErr w:type="spellEnd"/>
      <w:r w:rsidRPr="00A8583E">
        <w:rPr>
          <w:rFonts w:ascii="Cambria" w:eastAsia="Lucida Sans Unicode" w:hAnsi="Cambria" w:cs="Verdana"/>
          <w:kern w:val="3"/>
          <w:sz w:val="24"/>
          <w:szCs w:val="24"/>
          <w:lang w:eastAsia="pl-PL"/>
        </w:rPr>
        <w:t xml:space="preserve"> podjąłem następujące środki naprawcze:</w:t>
      </w:r>
    </w:p>
    <w:p w14:paraId="09F74823"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i/>
          <w:kern w:val="3"/>
          <w:sz w:val="24"/>
          <w:szCs w:val="24"/>
          <w:lang w:eastAsia="pl-PL"/>
        </w:rPr>
        <w:t>…………………………………………………………………………………………………………………………………………...........</w:t>
      </w:r>
    </w:p>
    <w:p w14:paraId="6E970B6D" w14:textId="77777777" w:rsidR="00A8583E" w:rsidRPr="00A8583E" w:rsidRDefault="00A8583E" w:rsidP="00A8583E">
      <w:pPr>
        <w:widowControl w:val="0"/>
        <w:numPr>
          <w:ilvl w:val="0"/>
          <w:numId w:val="216"/>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Verdana"/>
          <w:b/>
          <w:kern w:val="3"/>
          <w:sz w:val="24"/>
          <w:szCs w:val="24"/>
          <w:lang w:eastAsia="pl-PL"/>
        </w:rPr>
        <w:lastRenderedPageBreak/>
        <w:t>OŚWIADCZENIA DOTYCZĄCE PODMIOTU, NA KTÓREGO ZASOBY POWOŁUJE SIĘ WYKONAWCA:</w:t>
      </w:r>
    </w:p>
    <w:p w14:paraId="339E54F3"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Oświadczam, że następujący/e podmioty, na którego/</w:t>
      </w:r>
      <w:proofErr w:type="spellStart"/>
      <w:r w:rsidRPr="00A8583E">
        <w:rPr>
          <w:rFonts w:ascii="Cambria" w:eastAsia="Lucida Sans Unicode" w:hAnsi="Cambria" w:cs="Verdana"/>
          <w:kern w:val="3"/>
          <w:sz w:val="24"/>
          <w:szCs w:val="24"/>
          <w:lang w:eastAsia="pl-PL"/>
        </w:rPr>
        <w:t>ych</w:t>
      </w:r>
      <w:proofErr w:type="spellEnd"/>
      <w:r w:rsidRPr="00A8583E">
        <w:rPr>
          <w:rFonts w:ascii="Cambria" w:eastAsia="Lucida Sans Unicode" w:hAnsi="Cambria" w:cs="Verdana"/>
          <w:kern w:val="3"/>
          <w:sz w:val="24"/>
          <w:szCs w:val="24"/>
          <w:lang w:eastAsia="pl-PL"/>
        </w:rPr>
        <w:t xml:space="preserve"> zasoby powołuję się w niniejszym postępowaniu, tj.: </w:t>
      </w:r>
    </w:p>
    <w:p w14:paraId="5C2DCDF6"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w:t>
      </w:r>
    </w:p>
    <w:p w14:paraId="64432E7B"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w:t>
      </w:r>
    </w:p>
    <w:p w14:paraId="005B15E8"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0"/>
          <w:szCs w:val="20"/>
          <w:lang w:eastAsia="pl-PL"/>
        </w:rPr>
      </w:pPr>
      <w:r w:rsidRPr="00A8583E">
        <w:rPr>
          <w:rFonts w:ascii="Cambria" w:eastAsia="Lucida Sans Unicode" w:hAnsi="Cambria" w:cs="Verdana"/>
          <w:i/>
          <w:kern w:val="3"/>
          <w:sz w:val="20"/>
          <w:szCs w:val="20"/>
          <w:lang w:eastAsia="pl-PL"/>
        </w:rPr>
        <w:t>(podać pełną nazwę/firmę, adres a także w zależności od podmiotu: NIP/PESEL, KRS/</w:t>
      </w:r>
      <w:proofErr w:type="spellStart"/>
      <w:r w:rsidRPr="00A8583E">
        <w:rPr>
          <w:rFonts w:ascii="Cambria" w:eastAsia="Lucida Sans Unicode" w:hAnsi="Cambria" w:cs="Verdana"/>
          <w:i/>
          <w:kern w:val="3"/>
          <w:sz w:val="20"/>
          <w:szCs w:val="20"/>
          <w:lang w:eastAsia="pl-PL"/>
        </w:rPr>
        <w:t>CEiDG</w:t>
      </w:r>
      <w:proofErr w:type="spellEnd"/>
      <w:r w:rsidRPr="00A8583E">
        <w:rPr>
          <w:rFonts w:ascii="Cambria" w:eastAsia="Lucida Sans Unicode" w:hAnsi="Cambria" w:cs="Verdana"/>
          <w:i/>
          <w:kern w:val="3"/>
          <w:sz w:val="20"/>
          <w:szCs w:val="20"/>
          <w:lang w:eastAsia="pl-PL"/>
        </w:rPr>
        <w:t>)</w:t>
      </w:r>
    </w:p>
    <w:p w14:paraId="41640401"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nie podlega/ją wykluczeniu z postępowania o udzielenie zamówienia.</w:t>
      </w:r>
    </w:p>
    <w:p w14:paraId="34FA5FF9" w14:textId="77777777" w:rsidR="00A8583E" w:rsidRPr="00A8583E" w:rsidRDefault="00A8583E" w:rsidP="00A8583E">
      <w:pPr>
        <w:widowControl w:val="0"/>
        <w:numPr>
          <w:ilvl w:val="0"/>
          <w:numId w:val="216"/>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Verdana"/>
          <w:b/>
          <w:kern w:val="3"/>
          <w:sz w:val="24"/>
          <w:szCs w:val="24"/>
          <w:lang w:eastAsia="pl-PL"/>
        </w:rPr>
        <w:t>OŚWIADCZENIE DOTYCZĄCE PODWYKONAWCY NIEBĘDĄCEGO PODMIOTEM, NA KTÓREGO ZASOBY POWOŁUJE SIĘ WYKONAWCA:</w:t>
      </w:r>
    </w:p>
    <w:p w14:paraId="0440B1DF"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Oświadczam, że następujący/e podmioty, będący/e podwykonawcą/</w:t>
      </w:r>
      <w:proofErr w:type="spellStart"/>
      <w:r w:rsidRPr="00A8583E">
        <w:rPr>
          <w:rFonts w:ascii="Cambria" w:eastAsia="Lucida Sans Unicode" w:hAnsi="Cambria" w:cs="Verdana"/>
          <w:kern w:val="3"/>
          <w:sz w:val="24"/>
          <w:szCs w:val="24"/>
          <w:lang w:eastAsia="pl-PL"/>
        </w:rPr>
        <w:t>ami</w:t>
      </w:r>
      <w:proofErr w:type="spellEnd"/>
      <w:r w:rsidRPr="00A8583E">
        <w:rPr>
          <w:rFonts w:ascii="Cambria" w:eastAsia="Lucida Sans Unicode" w:hAnsi="Cambria" w:cs="Verdana"/>
          <w:kern w:val="3"/>
          <w:sz w:val="24"/>
          <w:szCs w:val="24"/>
          <w:lang w:eastAsia="pl-PL"/>
        </w:rPr>
        <w:t xml:space="preserve">: </w:t>
      </w:r>
    </w:p>
    <w:p w14:paraId="40F46665"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w:t>
      </w:r>
    </w:p>
    <w:p w14:paraId="7B08F4DF"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Tahoma"/>
          <w:kern w:val="3"/>
          <w:sz w:val="20"/>
          <w:szCs w:val="20"/>
          <w:lang w:eastAsia="pl-PL"/>
        </w:rPr>
      </w:pPr>
      <w:r w:rsidRPr="00A8583E">
        <w:rPr>
          <w:rFonts w:ascii="Cambria" w:eastAsia="Lucida Sans Unicode" w:hAnsi="Cambria" w:cs="Verdana"/>
          <w:i/>
          <w:kern w:val="3"/>
          <w:sz w:val="20"/>
          <w:szCs w:val="20"/>
          <w:lang w:eastAsia="pl-PL"/>
        </w:rPr>
        <w:t>(podać pełną nazwę/firmę, adres, a także w zależności od podmiotu: NIP/PESEL, KSR/</w:t>
      </w:r>
      <w:proofErr w:type="spellStart"/>
      <w:r w:rsidRPr="00A8583E">
        <w:rPr>
          <w:rFonts w:ascii="Cambria" w:eastAsia="Lucida Sans Unicode" w:hAnsi="Cambria" w:cs="Verdana"/>
          <w:i/>
          <w:kern w:val="3"/>
          <w:sz w:val="20"/>
          <w:szCs w:val="20"/>
          <w:lang w:eastAsia="pl-PL"/>
        </w:rPr>
        <w:t>CEiDG</w:t>
      </w:r>
      <w:proofErr w:type="spellEnd"/>
      <w:r w:rsidRPr="00A8583E">
        <w:rPr>
          <w:rFonts w:ascii="Cambria" w:eastAsia="Lucida Sans Unicode" w:hAnsi="Cambria" w:cs="Verdana"/>
          <w:i/>
          <w:kern w:val="3"/>
          <w:sz w:val="20"/>
          <w:szCs w:val="20"/>
          <w:lang w:eastAsia="pl-PL"/>
        </w:rPr>
        <w:t>)</w:t>
      </w:r>
    </w:p>
    <w:p w14:paraId="21A71A75"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Verdana"/>
          <w:kern w:val="3"/>
          <w:sz w:val="24"/>
          <w:szCs w:val="24"/>
          <w:lang w:eastAsia="pl-PL"/>
        </w:rPr>
      </w:pPr>
      <w:r w:rsidRPr="00A8583E">
        <w:rPr>
          <w:rFonts w:ascii="Cambria" w:eastAsia="Lucida Sans Unicode" w:hAnsi="Cambria" w:cs="Verdana"/>
          <w:kern w:val="3"/>
          <w:sz w:val="24"/>
          <w:szCs w:val="24"/>
          <w:lang w:eastAsia="pl-PL"/>
        </w:rPr>
        <w:t>nie podlegają wykluczeniu z postępowania o udzielenie zamówienia.</w:t>
      </w:r>
    </w:p>
    <w:p w14:paraId="22AEAF55" w14:textId="77777777" w:rsidR="00A8583E" w:rsidRPr="00A8583E" w:rsidRDefault="00A8583E" w:rsidP="00A8583E">
      <w:pPr>
        <w:widowControl w:val="0"/>
        <w:numPr>
          <w:ilvl w:val="0"/>
          <w:numId w:val="216"/>
        </w:numPr>
        <w:shd w:val="clear" w:color="auto" w:fill="E7E6E6"/>
        <w:suppressAutoHyphens/>
        <w:autoSpaceDN w:val="0"/>
        <w:spacing w:after="120" w:line="264"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Verdana"/>
          <w:b/>
          <w:kern w:val="3"/>
          <w:sz w:val="24"/>
          <w:szCs w:val="24"/>
          <w:lang w:eastAsia="pl-PL"/>
        </w:rPr>
        <w:t>OŚWIADCZENIE DOTYCZĄCE PODANYCH INFORMACJI:</w:t>
      </w:r>
    </w:p>
    <w:p w14:paraId="22890588"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Oświadczam, że wszystkie informacje w powyższych oświadczeniach są aktualne i zgodne z prawdą oraz zostały przedstawione z pełną świadomością konsekwencji wprowadzenia zamawiającego w błąd przy przedstawieniu informacji.</w:t>
      </w:r>
    </w:p>
    <w:p w14:paraId="7DA5E7FA" w14:textId="77777777" w:rsidR="00A8583E" w:rsidRPr="00A8583E" w:rsidRDefault="00A8583E" w:rsidP="00A8583E">
      <w:pPr>
        <w:widowControl w:val="0"/>
        <w:shd w:val="clear" w:color="auto" w:fill="FFFFFF"/>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Verdana"/>
          <w:kern w:val="3"/>
          <w:sz w:val="24"/>
          <w:szCs w:val="24"/>
          <w:lang w:eastAsia="pl-PL"/>
        </w:rPr>
        <w:t>Oświadczam, że jestem/</w:t>
      </w:r>
      <w:proofErr w:type="spellStart"/>
      <w:r w:rsidRPr="00A8583E">
        <w:rPr>
          <w:rFonts w:ascii="Cambria" w:eastAsia="Lucida Sans Unicode" w:hAnsi="Cambria" w:cs="Verdana"/>
          <w:kern w:val="3"/>
          <w:sz w:val="24"/>
          <w:szCs w:val="24"/>
          <w:lang w:eastAsia="pl-PL"/>
        </w:rPr>
        <w:t>śmy</w:t>
      </w:r>
      <w:proofErr w:type="spellEnd"/>
      <w:r w:rsidRPr="00A8583E">
        <w:rPr>
          <w:rFonts w:ascii="Cambria" w:eastAsia="Lucida Sans Unicode" w:hAnsi="Cambria" w:cs="Verdana"/>
          <w:kern w:val="3"/>
          <w:sz w:val="24"/>
          <w:szCs w:val="24"/>
          <w:lang w:eastAsia="pl-PL"/>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60C15D27" w14:textId="77777777" w:rsidR="00A8583E" w:rsidRPr="00A8583E" w:rsidRDefault="00A8583E" w:rsidP="00A8583E">
      <w:pPr>
        <w:widowControl w:val="0"/>
        <w:numPr>
          <w:ilvl w:val="0"/>
          <w:numId w:val="216"/>
        </w:numPr>
        <w:shd w:val="clear" w:color="auto" w:fill="D9D9D9"/>
        <w:suppressAutoHyphens/>
        <w:autoSpaceDN w:val="0"/>
        <w:spacing w:before="120" w:after="120" w:line="240" w:lineRule="auto"/>
        <w:ind w:hanging="720"/>
        <w:textAlignment w:val="baseline"/>
        <w:rPr>
          <w:rFonts w:ascii="Cambria" w:eastAsia="Lucida Sans Unicode" w:hAnsi="Cambria" w:cs="Verdana"/>
          <w:b/>
          <w:bCs/>
          <w:caps/>
          <w:kern w:val="3"/>
          <w:sz w:val="24"/>
          <w:szCs w:val="18"/>
          <w:lang w:eastAsia="pl-PL"/>
        </w:rPr>
      </w:pPr>
      <w:r w:rsidRPr="00A8583E">
        <w:rPr>
          <w:rFonts w:ascii="Cambria" w:eastAsia="Lucida Sans Unicode" w:hAnsi="Cambria" w:cs="Verdana"/>
          <w:b/>
          <w:bCs/>
          <w:caps/>
          <w:kern w:val="3"/>
          <w:sz w:val="24"/>
          <w:szCs w:val="18"/>
          <w:lang w:eastAsia="pl-PL"/>
        </w:rPr>
        <w:t>Certyfikacja Wykonawcy*</w:t>
      </w:r>
    </w:p>
    <w:p w14:paraId="751F7A68"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Oświadczam, że informacje potwierdzające spełnianie warunków udziału w postępowaniu oraz brak podstaw wykluczenia są objęte ważnym certyfikatem wykonawcy w zakresie wskazanym w ofercie.</w:t>
      </w:r>
    </w:p>
    <w:p w14:paraId="53A7CE6F"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kern w:val="3"/>
          <w:sz w:val="24"/>
          <w:szCs w:val="24"/>
          <w:lang w:eastAsia="pl-PL"/>
        </w:rPr>
      </w:pPr>
    </w:p>
    <w:p w14:paraId="67A74C77" w14:textId="77777777" w:rsidR="00A8583E" w:rsidRPr="00A8583E" w:rsidRDefault="00A8583E" w:rsidP="00A8583E">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A8583E">
        <w:rPr>
          <w:rFonts w:ascii="Segoe UI Symbol" w:eastAsia="Lucida Sans Unicode" w:hAnsi="Segoe UI Symbol" w:cs="Segoe UI Symbol"/>
          <w:kern w:val="3"/>
          <w:sz w:val="24"/>
          <w:szCs w:val="24"/>
          <w:lang w:eastAsia="pl-PL"/>
        </w:rPr>
        <w:t>☐</w:t>
      </w:r>
      <w:r w:rsidRPr="00A8583E">
        <w:rPr>
          <w:rFonts w:ascii="Cambria" w:eastAsia="Lucida Sans Unicode" w:hAnsi="Cambria" w:cs="Times New Roman"/>
          <w:kern w:val="3"/>
          <w:sz w:val="24"/>
          <w:szCs w:val="24"/>
          <w:lang w:eastAsia="pl-PL"/>
        </w:rPr>
        <w:tab/>
        <w:t>Wykonawca posiada ważny certyfikat wykonawcy.</w:t>
      </w:r>
    </w:p>
    <w:p w14:paraId="182D70C3"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Nazwa podmiotu certyfikującego: ........................................</w:t>
      </w:r>
    </w:p>
    <w:p w14:paraId="224BA22A"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Numer certyfikatu: ................................................................</w:t>
      </w:r>
    </w:p>
    <w:p w14:paraId="4A98D703"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Data ważności certyfikatu: ....................................................</w:t>
      </w:r>
    </w:p>
    <w:p w14:paraId="647D58F1" w14:textId="77777777" w:rsidR="00A8583E" w:rsidRPr="00A8583E" w:rsidRDefault="00A8583E" w:rsidP="00A8583E">
      <w:pPr>
        <w:widowControl w:val="0"/>
        <w:suppressAutoHyphens/>
        <w:autoSpaceDN w:val="0"/>
        <w:spacing w:after="0" w:line="240" w:lineRule="auto"/>
        <w:ind w:left="851" w:hanging="425"/>
        <w:jc w:val="both"/>
        <w:textAlignment w:val="baseline"/>
        <w:rPr>
          <w:rFonts w:ascii="Cambria" w:eastAsia="Lucida Sans Unicode" w:hAnsi="Cambria" w:cs="Times New Roman"/>
          <w:kern w:val="3"/>
          <w:sz w:val="24"/>
          <w:szCs w:val="24"/>
          <w:lang w:eastAsia="pl-PL"/>
        </w:rPr>
      </w:pPr>
      <w:r w:rsidRPr="00A8583E">
        <w:rPr>
          <w:rFonts w:ascii="Cambria" w:eastAsia="Lucida Sans Unicode" w:hAnsi="Cambria" w:cs="Times New Roman"/>
          <w:kern w:val="3"/>
          <w:sz w:val="24"/>
          <w:szCs w:val="24"/>
          <w:lang w:eastAsia="pl-PL"/>
        </w:rPr>
        <w:t>Zakres certyfikacji: ................................................................</w:t>
      </w:r>
    </w:p>
    <w:p w14:paraId="37CA0100" w14:textId="77777777" w:rsidR="00A8583E" w:rsidRPr="00A8583E" w:rsidRDefault="00A8583E" w:rsidP="00A8583E">
      <w:pPr>
        <w:widowControl w:val="0"/>
        <w:tabs>
          <w:tab w:val="left" w:pos="426"/>
        </w:tabs>
        <w:suppressAutoHyphens/>
        <w:autoSpaceDN w:val="0"/>
        <w:spacing w:after="0" w:line="240" w:lineRule="auto"/>
        <w:jc w:val="both"/>
        <w:textAlignment w:val="baseline"/>
        <w:rPr>
          <w:rFonts w:ascii="Cambria" w:eastAsia="Lucida Sans Unicode" w:hAnsi="Cambria" w:cs="Times New Roman"/>
          <w:kern w:val="3"/>
          <w:sz w:val="24"/>
          <w:szCs w:val="24"/>
          <w:lang w:eastAsia="pl-PL"/>
        </w:rPr>
      </w:pPr>
      <w:r w:rsidRPr="00A8583E">
        <w:rPr>
          <w:rFonts w:ascii="Segoe UI Symbol" w:eastAsia="Lucida Sans Unicode" w:hAnsi="Segoe UI Symbol" w:cs="Segoe UI Symbol"/>
          <w:kern w:val="3"/>
          <w:sz w:val="24"/>
          <w:szCs w:val="24"/>
          <w:lang w:eastAsia="pl-PL"/>
        </w:rPr>
        <w:t>☐</w:t>
      </w:r>
      <w:r w:rsidRPr="00A8583E">
        <w:rPr>
          <w:rFonts w:ascii="Cambria" w:eastAsia="Lucida Sans Unicode" w:hAnsi="Cambria" w:cs="Times New Roman"/>
          <w:kern w:val="3"/>
          <w:sz w:val="24"/>
          <w:szCs w:val="24"/>
          <w:lang w:eastAsia="pl-PL"/>
        </w:rPr>
        <w:tab/>
        <w:t xml:space="preserve">Certyfikat został załączony do oferty </w:t>
      </w:r>
    </w:p>
    <w:p w14:paraId="5B95229B"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kern w:val="3"/>
          <w:sz w:val="24"/>
          <w:szCs w:val="24"/>
          <w:shd w:val="clear" w:color="auto" w:fill="FFFFFF"/>
          <w:lang w:eastAsia="pl-PL"/>
        </w:rPr>
      </w:pPr>
    </w:p>
    <w:p w14:paraId="035D8AB3"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imes New Roman"/>
          <w:i/>
          <w:iCs/>
          <w:kern w:val="3"/>
          <w:sz w:val="18"/>
          <w:szCs w:val="18"/>
          <w:shd w:val="clear" w:color="auto" w:fill="FFFFFF"/>
          <w:lang w:eastAsia="pl-PL"/>
        </w:rPr>
      </w:pPr>
      <w:r w:rsidRPr="00A8583E">
        <w:rPr>
          <w:rFonts w:ascii="Cambria" w:eastAsia="Lucida Sans Unicode" w:hAnsi="Cambria" w:cs="Times New Roman"/>
          <w:kern w:val="3"/>
          <w:sz w:val="18"/>
          <w:szCs w:val="18"/>
          <w:shd w:val="clear" w:color="auto" w:fill="FFFFFF"/>
          <w:lang w:eastAsia="pl-PL"/>
        </w:rPr>
        <w:t>*</w:t>
      </w:r>
      <w:r w:rsidRPr="00A8583E">
        <w:rPr>
          <w:rFonts w:ascii="Cambria" w:eastAsia="Lucida Sans Unicode" w:hAnsi="Cambria" w:cs="Times New Roman"/>
          <w:i/>
          <w:iCs/>
          <w:kern w:val="3"/>
          <w:sz w:val="18"/>
          <w:szCs w:val="18"/>
          <w:shd w:val="clear" w:color="auto" w:fill="FFFFFF"/>
          <w:lang w:eastAsia="pl-PL"/>
        </w:rPr>
        <w:t xml:space="preserve">jeżeli dotyczy  </w:t>
      </w:r>
    </w:p>
    <w:p w14:paraId="369EA834"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Verdana"/>
          <w:i/>
          <w:kern w:val="3"/>
          <w:sz w:val="16"/>
          <w:szCs w:val="16"/>
          <w:lang w:eastAsia="pl-PL"/>
        </w:rPr>
      </w:pPr>
    </w:p>
    <w:p w14:paraId="7FA7AF0D"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5EF36F98"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3C0D0D62"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Times New Roman"/>
          <w:b/>
          <w:bCs/>
          <w:color w:val="FF0000"/>
          <w:kern w:val="3"/>
          <w:sz w:val="16"/>
          <w:szCs w:val="16"/>
          <w:lang w:eastAsia="pl-PL"/>
        </w:rPr>
      </w:pPr>
      <w:r w:rsidRPr="00A8583E">
        <w:rPr>
          <w:rFonts w:ascii="Cambria" w:eastAsia="Lucida Sans Unicode" w:hAnsi="Cambria" w:cs="Cambria"/>
          <w:b/>
          <w:bCs/>
          <w:i/>
          <w:iCs/>
          <w:color w:val="FF0000"/>
          <w:kern w:val="3"/>
          <w:sz w:val="20"/>
          <w:szCs w:val="20"/>
          <w:u w:val="single"/>
          <w:lang w:eastAsia="pl-PL"/>
        </w:rPr>
        <w:t>Zamawiający zaleca zapisanie dokumentu w formacie PDF.</w:t>
      </w:r>
      <w:r w:rsidRPr="00A8583E">
        <w:rPr>
          <w:rFonts w:ascii="Cambria" w:eastAsia="Lucida Sans Unicode" w:hAnsi="Cambria" w:cs="Times New Roman"/>
          <w:b/>
          <w:bCs/>
          <w:color w:val="FF0000"/>
          <w:kern w:val="3"/>
          <w:sz w:val="24"/>
          <w:szCs w:val="24"/>
          <w:lang w:eastAsia="pl-PL"/>
        </w:rPr>
        <w:br w:type="page"/>
      </w:r>
    </w:p>
    <w:p w14:paraId="5BC74968" w14:textId="77777777" w:rsidR="00A8583E" w:rsidRPr="00A8583E" w:rsidRDefault="00A8583E" w:rsidP="00A8583E">
      <w:pPr>
        <w:widowControl w:val="0"/>
        <w:suppressAutoHyphens/>
        <w:autoSpaceDN w:val="0"/>
        <w:spacing w:after="120" w:line="264" w:lineRule="auto"/>
        <w:ind w:left="5103" w:right="-30"/>
        <w:jc w:val="right"/>
        <w:textAlignment w:val="baseline"/>
        <w:rPr>
          <w:rFonts w:ascii="Cambria" w:eastAsia="Lucida Sans Unicode" w:hAnsi="Cambria" w:cs="Calibri"/>
          <w:b/>
          <w:color w:val="000000"/>
          <w:kern w:val="3"/>
          <w:sz w:val="24"/>
          <w:szCs w:val="24"/>
          <w:lang w:eastAsia="pl-PL"/>
        </w:rPr>
      </w:pPr>
      <w:bookmarkStart w:id="9" w:name="_Hlk191214913"/>
      <w:bookmarkEnd w:id="1"/>
      <w:bookmarkEnd w:id="2"/>
      <w:r w:rsidRPr="00A8583E">
        <w:rPr>
          <w:rFonts w:ascii="Cambria" w:eastAsia="Lucida Sans Unicode" w:hAnsi="Cambria" w:cs="Calibri"/>
          <w:b/>
          <w:color w:val="000000"/>
          <w:kern w:val="3"/>
          <w:sz w:val="24"/>
          <w:szCs w:val="24"/>
          <w:lang w:eastAsia="pl-PL"/>
        </w:rPr>
        <w:lastRenderedPageBreak/>
        <w:t>Załącznik nr 4 do SWZ- projekt umowy</w:t>
      </w:r>
    </w:p>
    <w:p w14:paraId="07580EB3"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mbria" w:eastAsia="Lucida Sans Unicode" w:hAnsi="Cambria" w:cs="Calibri"/>
          <w:bCs/>
          <w:color w:val="000000"/>
          <w:kern w:val="3"/>
          <w:sz w:val="24"/>
          <w:szCs w:val="24"/>
          <w:lang w:eastAsia="pl-PL"/>
        </w:rPr>
      </w:pPr>
      <w:bookmarkStart w:id="10" w:name="_Hlk200532973"/>
      <w:bookmarkStart w:id="11" w:name="_Hlk200535388"/>
      <w:r w:rsidRPr="00A8583E">
        <w:rPr>
          <w:rFonts w:ascii="Cambria" w:eastAsia="Lucida Sans Unicode" w:hAnsi="Cambria" w:cs="Calibri"/>
          <w:b/>
          <w:color w:val="000000"/>
          <w:kern w:val="3"/>
          <w:sz w:val="24"/>
          <w:szCs w:val="24"/>
          <w:lang w:eastAsia="pl-PL"/>
        </w:rPr>
        <w:t xml:space="preserve">Część nr 1- </w:t>
      </w:r>
      <w:r w:rsidRPr="00A8583E">
        <w:rPr>
          <w:rFonts w:ascii="Cambria" w:eastAsia="Lucida Sans Unicode" w:hAnsi="Cambria" w:cs="Calibri"/>
          <w:bCs/>
          <w:color w:val="000000"/>
          <w:kern w:val="3"/>
          <w:sz w:val="24"/>
          <w:szCs w:val="24"/>
          <w:lang w:eastAsia="pl-PL"/>
        </w:rPr>
        <w:t>P R O J E K T</w:t>
      </w:r>
    </w:p>
    <w:p w14:paraId="58389C6D"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mbria" w:eastAsia="Lucida Sans Unicode" w:hAnsi="Cambria" w:cs="Calibri"/>
          <w:bCs/>
          <w:color w:val="000000"/>
          <w:kern w:val="3"/>
          <w:sz w:val="24"/>
          <w:szCs w:val="24"/>
          <w:lang w:eastAsia="pl-PL"/>
        </w:rPr>
      </w:pPr>
    </w:p>
    <w:bookmarkEnd w:id="10"/>
    <w:p w14:paraId="0ED5F2AB" w14:textId="77777777" w:rsidR="00A8583E" w:rsidRPr="00A8583E" w:rsidRDefault="00A8583E" w:rsidP="00A8583E">
      <w:pPr>
        <w:pBdr>
          <w:bottom w:val="single" w:sz="4" w:space="1" w:color="00000A"/>
        </w:pBd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olor w:val="000000"/>
          <w:kern w:val="3"/>
          <w:sz w:val="24"/>
          <w:szCs w:val="24"/>
          <w:lang w:eastAsia="pl-PL"/>
        </w:rPr>
        <w:t>UMOWA NR ZPI.271.12.2026</w:t>
      </w:r>
    </w:p>
    <w:p w14:paraId="40CB4145"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5093C1EB" w14:textId="77777777" w:rsidR="00A8583E" w:rsidRPr="00A8583E" w:rsidRDefault="00A8583E" w:rsidP="00A8583E">
      <w:pPr>
        <w:shd w:val="clear" w:color="auto" w:fill="FFFFFF"/>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dniu …</w:t>
      </w:r>
      <w:r w:rsidRPr="00A8583E">
        <w:rPr>
          <w:rFonts w:ascii="Cambria" w:eastAsia="Times New Roman" w:hAnsi="Cambria" w:cs="Calibri"/>
          <w:b/>
          <w:color w:val="000000"/>
          <w:kern w:val="3"/>
          <w:sz w:val="24"/>
          <w:szCs w:val="24"/>
          <w:lang w:eastAsia="pl-PL"/>
        </w:rPr>
        <w:t xml:space="preserve">.......................... </w:t>
      </w:r>
      <w:r w:rsidRPr="00A8583E">
        <w:rPr>
          <w:rFonts w:ascii="Cambria" w:eastAsia="Times New Roman" w:hAnsi="Cambria" w:cs="Calibri"/>
          <w:bCs/>
          <w:color w:val="000000"/>
          <w:kern w:val="3"/>
          <w:sz w:val="24"/>
          <w:szCs w:val="24"/>
          <w:lang w:eastAsia="pl-PL"/>
        </w:rPr>
        <w:t>r. w Rajgrodzie pomiędzy:</w:t>
      </w:r>
    </w:p>
    <w:p w14:paraId="4F8323A5" w14:textId="77777777" w:rsidR="00A8583E" w:rsidRPr="00A8583E" w:rsidRDefault="00A8583E" w:rsidP="00A8583E">
      <w:pPr>
        <w:shd w:val="clear" w:color="auto" w:fill="FFFFFF"/>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olor w:val="000000"/>
          <w:kern w:val="3"/>
          <w:sz w:val="24"/>
          <w:szCs w:val="24"/>
          <w:lang w:eastAsia="pl-PL"/>
        </w:rPr>
        <w:t>Gminą Rajgród, ul. Warszawska 32, 19-206 Rajgród</w:t>
      </w:r>
      <w:r w:rsidRPr="00A8583E">
        <w:rPr>
          <w:rFonts w:ascii="Cambria" w:eastAsia="Times New Roman" w:hAnsi="Cambria" w:cs="Calibri"/>
          <w:bCs/>
          <w:color w:val="000000"/>
          <w:kern w:val="3"/>
          <w:sz w:val="24"/>
          <w:szCs w:val="24"/>
          <w:lang w:eastAsia="pl-PL"/>
        </w:rPr>
        <w:t>, NIP 719-153-55-59, REGON 450669743,</w:t>
      </w:r>
    </w:p>
    <w:p w14:paraId="74FB5185"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reprezentowaną przez </w:t>
      </w:r>
      <w:r w:rsidRPr="00A8583E">
        <w:rPr>
          <w:rFonts w:ascii="Cambria" w:eastAsia="Times New Roman" w:hAnsi="Cambria" w:cs="Calibri"/>
          <w:b/>
          <w:color w:val="000000"/>
          <w:kern w:val="3"/>
          <w:sz w:val="24"/>
          <w:szCs w:val="24"/>
          <w:lang w:eastAsia="pl-PL"/>
        </w:rPr>
        <w:t xml:space="preserve">Adriana </w:t>
      </w:r>
      <w:proofErr w:type="spellStart"/>
      <w:r w:rsidRPr="00A8583E">
        <w:rPr>
          <w:rFonts w:ascii="Cambria" w:eastAsia="Times New Roman" w:hAnsi="Cambria" w:cs="Calibri"/>
          <w:b/>
          <w:color w:val="000000"/>
          <w:kern w:val="3"/>
          <w:sz w:val="24"/>
          <w:szCs w:val="24"/>
          <w:lang w:eastAsia="pl-PL"/>
        </w:rPr>
        <w:t>Arasimowicza</w:t>
      </w:r>
      <w:proofErr w:type="spellEnd"/>
      <w:r w:rsidRPr="00A8583E">
        <w:rPr>
          <w:rFonts w:ascii="Cambria" w:eastAsia="Times New Roman" w:hAnsi="Cambria" w:cs="Calibri"/>
          <w:b/>
          <w:color w:val="000000"/>
          <w:kern w:val="3"/>
          <w:sz w:val="24"/>
          <w:szCs w:val="24"/>
          <w:lang w:eastAsia="pl-PL"/>
        </w:rPr>
        <w:t xml:space="preserve"> – Burmistrza Rajgrodu</w:t>
      </w:r>
      <w:r w:rsidRPr="00A8583E">
        <w:rPr>
          <w:rFonts w:ascii="Cambria" w:eastAsia="Times New Roman" w:hAnsi="Cambria" w:cs="Calibri"/>
          <w:bCs/>
          <w:color w:val="000000"/>
          <w:kern w:val="3"/>
          <w:sz w:val="24"/>
          <w:szCs w:val="24"/>
          <w:lang w:eastAsia="pl-PL"/>
        </w:rPr>
        <w:t>,</w:t>
      </w:r>
    </w:p>
    <w:p w14:paraId="687360B0"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przy kontrasygnacie </w:t>
      </w:r>
      <w:r w:rsidRPr="00A8583E">
        <w:rPr>
          <w:rFonts w:ascii="Cambria" w:eastAsia="Times New Roman" w:hAnsi="Cambria" w:cs="Calibri"/>
          <w:b/>
          <w:color w:val="000000"/>
          <w:kern w:val="3"/>
          <w:sz w:val="24"/>
          <w:szCs w:val="24"/>
          <w:lang w:eastAsia="pl-PL"/>
        </w:rPr>
        <w:t>Anety Kimszal– Skarbnika Gminy</w:t>
      </w:r>
      <w:r w:rsidRPr="00A8583E">
        <w:rPr>
          <w:rFonts w:ascii="Cambria" w:eastAsia="Times New Roman" w:hAnsi="Cambria" w:cs="Calibri"/>
          <w:bCs/>
          <w:color w:val="000000"/>
          <w:kern w:val="3"/>
          <w:sz w:val="24"/>
          <w:szCs w:val="24"/>
          <w:lang w:eastAsia="pl-PL"/>
        </w:rPr>
        <w:t>,</w:t>
      </w:r>
    </w:p>
    <w:p w14:paraId="2D512611"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zwaną dalej „Zamawiającym”,</w:t>
      </w:r>
    </w:p>
    <w:p w14:paraId="1D2E23C2"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a</w:t>
      </w:r>
    </w:p>
    <w:p w14:paraId="0E1E8B31"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olor w:val="000000"/>
          <w:kern w:val="3"/>
          <w:sz w:val="24"/>
          <w:szCs w:val="24"/>
          <w:lang w:eastAsia="pl-PL"/>
        </w:rPr>
        <w:t>……………………………………………………….….………,</w:t>
      </w:r>
      <w:r w:rsidRPr="00A8583E">
        <w:rPr>
          <w:rFonts w:ascii="Cambria" w:eastAsia="Times New Roman" w:hAnsi="Cambria" w:cs="Calibri"/>
          <w:bCs/>
          <w:color w:val="000000"/>
          <w:kern w:val="3"/>
          <w:sz w:val="24"/>
          <w:szCs w:val="24"/>
          <w:lang w:eastAsia="pl-PL"/>
        </w:rPr>
        <w:t xml:space="preserve"> NIP ……………………, REGON ……………………..,</w:t>
      </w:r>
    </w:p>
    <w:p w14:paraId="44CE95BE"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reprezentowaną przez: </w:t>
      </w:r>
      <w:r w:rsidRPr="00A8583E">
        <w:rPr>
          <w:rFonts w:ascii="Cambria" w:eastAsia="Times New Roman" w:hAnsi="Cambria" w:cs="Calibri"/>
          <w:b/>
          <w:color w:val="000000"/>
          <w:kern w:val="3"/>
          <w:sz w:val="24"/>
          <w:szCs w:val="24"/>
          <w:lang w:eastAsia="pl-PL"/>
        </w:rPr>
        <w:t>………………………………………………………</w:t>
      </w:r>
    </w:p>
    <w:p w14:paraId="445363AE"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zwaną dalej „Wykonawcą”</w:t>
      </w:r>
    </w:p>
    <w:p w14:paraId="4E23D2E4"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i Wykonawca , zwani w dalszej treści umowy „Stronami”</w:t>
      </w:r>
    </w:p>
    <w:p w14:paraId="4F5E5602"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zawarta została niniejsza umowa następującej treści:</w:t>
      </w:r>
    </w:p>
    <w:p w14:paraId="71167B1E" w14:textId="77777777" w:rsidR="00A8583E" w:rsidRPr="00A8583E" w:rsidRDefault="00A8583E" w:rsidP="00A8583E">
      <w:pPr>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 xml:space="preserve">Wykonawca został wyłoniony w wyniku postępowania znak ZPI.271.12.2026 przeprowadzonego w </w:t>
      </w:r>
      <w:r w:rsidRPr="00A8583E">
        <w:rPr>
          <w:rFonts w:ascii="Cambria" w:eastAsia="Times New Roman" w:hAnsi="Cambria" w:cs="Calibri"/>
          <w:bCs/>
          <w:color w:val="000000"/>
          <w:kern w:val="3"/>
          <w:sz w:val="24"/>
          <w:szCs w:val="24"/>
          <w:lang w:eastAsia="pl-PL"/>
        </w:rPr>
        <w:t xml:space="preserve">trybie podstawowym na podstawie art. 275 pkt 2 ustawy </w:t>
      </w:r>
      <w:r w:rsidRPr="00A8583E">
        <w:rPr>
          <w:rFonts w:ascii="Cambria" w:eastAsia="Times New Roman" w:hAnsi="Cambria" w:cs="Calibri"/>
          <w:bCs/>
          <w:iCs/>
          <w:color w:val="000000"/>
          <w:kern w:val="3"/>
          <w:sz w:val="24"/>
          <w:szCs w:val="24"/>
          <w:lang w:eastAsia="pl-PL"/>
        </w:rPr>
        <w:t xml:space="preserve">Prawo zamówień publicznych </w:t>
      </w:r>
      <w:r w:rsidRPr="00A8583E">
        <w:rPr>
          <w:rFonts w:ascii="Cambria" w:eastAsia="Times New Roman" w:hAnsi="Cambria" w:cs="Calibri"/>
          <w:bCs/>
          <w:color w:val="000000"/>
          <w:kern w:val="3"/>
          <w:sz w:val="24"/>
          <w:szCs w:val="24"/>
          <w:lang w:eastAsia="pl-PL"/>
        </w:rPr>
        <w:t>(Dz. U. 2026</w:t>
      </w:r>
      <w:r w:rsidRPr="00A8583E">
        <w:rPr>
          <w:rFonts w:ascii="Cambria" w:eastAsia="Times New Roman" w:hAnsi="Cambria" w:cs="Calibri"/>
          <w:bCs/>
          <w:color w:val="EE0000"/>
          <w:kern w:val="3"/>
          <w:sz w:val="24"/>
          <w:szCs w:val="24"/>
          <w:lang w:eastAsia="pl-PL"/>
        </w:rPr>
        <w:t xml:space="preserve"> r., </w:t>
      </w:r>
      <w:r w:rsidRPr="00A8583E">
        <w:rPr>
          <w:rFonts w:ascii="Cambria" w:eastAsia="Times New Roman" w:hAnsi="Cambria" w:cs="Calibri"/>
          <w:bCs/>
          <w:color w:val="000000"/>
          <w:kern w:val="3"/>
          <w:sz w:val="24"/>
          <w:szCs w:val="24"/>
          <w:lang w:eastAsia="pl-PL"/>
        </w:rPr>
        <w:t>poz. 793).</w:t>
      </w:r>
    </w:p>
    <w:p w14:paraId="067E196D" w14:textId="77777777" w:rsidR="00A8583E" w:rsidRPr="00A8583E" w:rsidRDefault="00A8583E" w:rsidP="00A8583E">
      <w:pPr>
        <w:autoSpaceDN w:val="0"/>
        <w:spacing w:before="120" w:after="120" w:line="240" w:lineRule="auto"/>
        <w:jc w:val="both"/>
        <w:textAlignment w:val="baseline"/>
        <w:rPr>
          <w:rFonts w:ascii="Cambria" w:eastAsia="Times New Roman" w:hAnsi="Cambria" w:cs="Times New Roman"/>
          <w:i/>
          <w:iCs/>
          <w:kern w:val="3"/>
          <w:sz w:val="24"/>
          <w:szCs w:val="24"/>
          <w:lang w:eastAsia="pl-PL"/>
        </w:rPr>
      </w:pPr>
      <w:r w:rsidRPr="00A8583E">
        <w:rPr>
          <w:rFonts w:ascii="Cambria" w:eastAsia="Times New Roman" w:hAnsi="Cambria" w:cs="Calibri"/>
          <w:bCs/>
          <w:i/>
          <w:iCs/>
          <w:color w:val="000000"/>
          <w:kern w:val="3"/>
          <w:sz w:val="24"/>
          <w:szCs w:val="24"/>
          <w:lang w:eastAsia="pl-PL"/>
        </w:rPr>
        <w:t xml:space="preserve">Przedmiot umowy </w:t>
      </w:r>
      <w:r w:rsidRPr="00A8583E">
        <w:rPr>
          <w:rFonts w:ascii="Cambria" w:eastAsia="Times New Roman" w:hAnsi="Cambria" w:cs="Courier New"/>
          <w:i/>
          <w:iCs/>
          <w:color w:val="1A1A1A"/>
          <w:kern w:val="3"/>
          <w:sz w:val="24"/>
          <w:szCs w:val="24"/>
          <w:shd w:val="clear" w:color="auto" w:fill="FFFFFF"/>
          <w:lang w:eastAsia="pl-PL"/>
        </w:rPr>
        <w:t xml:space="preserve">objęty jest dofinansowaniem </w:t>
      </w:r>
      <w:r w:rsidRPr="00A8583E">
        <w:rPr>
          <w:rFonts w:ascii="Cambria" w:eastAsia="Times New Roman" w:hAnsi="Cambria" w:cs="Calibri"/>
          <w:i/>
          <w:iCs/>
          <w:kern w:val="3"/>
          <w:sz w:val="24"/>
          <w:szCs w:val="24"/>
          <w:lang w:eastAsia="pl-PL"/>
        </w:rPr>
        <w:t xml:space="preserve">ze środków Krajowego Planu Odbudowy </w:t>
      </w:r>
      <w:r w:rsidRPr="00A8583E">
        <w:rPr>
          <w:rFonts w:ascii="Cambria" w:eastAsia="Times New Roman" w:hAnsi="Cambria" w:cs="Calibri"/>
          <w:i/>
          <w:iCs/>
          <w:kern w:val="3"/>
          <w:sz w:val="24"/>
          <w:szCs w:val="24"/>
          <w:lang w:eastAsia="pl-PL"/>
        </w:rPr>
        <w:br/>
        <w:t>i Zwiększania Odporności - Inwestycja B1.1.3. Wymiana źródeł ciepła i poprawa  efektywności energetycznej szkół, Numer Projektu: KPOD.03.05-IW.04-0234/24</w:t>
      </w:r>
      <w:r w:rsidRPr="00A8583E">
        <w:rPr>
          <w:rFonts w:ascii="Cambria" w:eastAsia="Times New Roman" w:hAnsi="Cambria" w:cs="Times New Roman"/>
          <w:i/>
          <w:iCs/>
          <w:kern w:val="3"/>
          <w:sz w:val="24"/>
          <w:szCs w:val="24"/>
          <w:lang w:eastAsia="pl-PL"/>
        </w:rPr>
        <w:t>.</w:t>
      </w:r>
    </w:p>
    <w:p w14:paraId="2EA210E3" w14:textId="77777777" w:rsidR="00A8583E" w:rsidRPr="00A8583E" w:rsidRDefault="00A8583E" w:rsidP="00A8583E">
      <w:pPr>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1A6EA757"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bookmarkStart w:id="12" w:name="_Hlk213690559"/>
      <w:r w:rsidRPr="00A8583E">
        <w:rPr>
          <w:rFonts w:ascii="Cambria" w:eastAsia="Times New Roman" w:hAnsi="Cambria" w:cs="Calibri"/>
          <w:b/>
          <w:caps/>
          <w:color w:val="000000"/>
          <w:kern w:val="3"/>
          <w:sz w:val="24"/>
          <w:szCs w:val="24"/>
          <w:lang w:eastAsia="pl-PL"/>
        </w:rPr>
        <w:t>§ 1</w:t>
      </w:r>
    </w:p>
    <w:p w14:paraId="2216640A"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Przedmiot umowy</w:t>
      </w:r>
    </w:p>
    <w:bookmarkEnd w:id="12"/>
    <w:p w14:paraId="50088649" w14:textId="77777777" w:rsidR="00A8583E" w:rsidRPr="00A8583E" w:rsidRDefault="00A8583E" w:rsidP="00A8583E">
      <w:pPr>
        <w:widowControl w:val="0"/>
        <w:numPr>
          <w:ilvl w:val="0"/>
          <w:numId w:val="192"/>
        </w:numPr>
        <w:suppressAutoHyphens/>
        <w:autoSpaceDN w:val="0"/>
        <w:spacing w:before="120" w:after="120" w:line="240"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Calibri"/>
          <w:color w:val="000000"/>
          <w:kern w:val="3"/>
          <w:sz w:val="24"/>
          <w:szCs w:val="24"/>
          <w:shd w:val="clear" w:color="auto" w:fill="FFFFFF"/>
          <w:lang w:eastAsia="pl-PL"/>
        </w:rPr>
        <w:t xml:space="preserve">Przedmiotem umowy jest wykonanie zadania inwestycyjnego pn.: </w:t>
      </w:r>
      <w:r w:rsidRPr="00A8583E">
        <w:rPr>
          <w:rFonts w:ascii="Cambria" w:eastAsia="Times New Roman" w:hAnsi="Cambria" w:cs="Times New Roman"/>
          <w:b/>
          <w:bCs/>
          <w:kern w:val="3"/>
          <w:sz w:val="24"/>
          <w:szCs w:val="24"/>
          <w:lang w:eastAsia="pl-PL"/>
        </w:rPr>
        <w:t>„Modernizacja energetyczna obiektu użyteczności publicznej – Rajgród”</w:t>
      </w:r>
      <w:r w:rsidRPr="00A8583E">
        <w:rPr>
          <w:rFonts w:ascii="Cambria" w:eastAsia="Times New Roman" w:hAnsi="Cambria" w:cs="Times New Roman"/>
          <w:b/>
          <w:iCs/>
          <w:kern w:val="3"/>
          <w:sz w:val="24"/>
          <w:szCs w:val="24"/>
          <w:shd w:val="clear" w:color="auto" w:fill="FFFFFF"/>
          <w:lang w:eastAsia="pl-PL"/>
        </w:rPr>
        <w:t xml:space="preserve"> </w:t>
      </w:r>
      <w:r w:rsidRPr="00A8583E">
        <w:rPr>
          <w:rFonts w:ascii="Cambria" w:eastAsia="Times New Roman" w:hAnsi="Cambria" w:cs="Times New Roman"/>
          <w:bCs/>
          <w:iCs/>
          <w:kern w:val="3"/>
          <w:sz w:val="24"/>
          <w:szCs w:val="24"/>
          <w:lang w:eastAsia="pl-PL"/>
        </w:rPr>
        <w:t xml:space="preserve">polegającego na </w:t>
      </w:r>
      <w:r w:rsidRPr="00A8583E">
        <w:rPr>
          <w:rFonts w:ascii="Cambria" w:eastAsia="Times New Roman" w:hAnsi="Cambria" w:cs="Times New Roman"/>
          <w:kern w:val="3"/>
          <w:sz w:val="24"/>
          <w:szCs w:val="24"/>
          <w:lang w:eastAsia="pl-PL"/>
        </w:rPr>
        <w:t xml:space="preserve">przeprowadzeniu </w:t>
      </w:r>
      <w:r w:rsidRPr="00A8583E">
        <w:rPr>
          <w:rFonts w:ascii="Cambria" w:eastAsia="Calibri" w:hAnsi="Cambria" w:cs="Arial"/>
          <w:color w:val="000000"/>
          <w:kern w:val="3"/>
          <w:sz w:val="24"/>
          <w:szCs w:val="24"/>
          <w:lang w:eastAsia="pl-PL"/>
        </w:rPr>
        <w:t xml:space="preserve">termomodernizacji budynku sali gimnastycznej </w:t>
      </w:r>
      <w:r w:rsidRPr="00A8583E">
        <w:rPr>
          <w:rFonts w:ascii="Cambria" w:eastAsia="Calibri" w:hAnsi="Cambria" w:cs="Arial"/>
          <w:kern w:val="3"/>
          <w:sz w:val="24"/>
          <w:szCs w:val="24"/>
          <w:lang w:eastAsia="pl-PL"/>
        </w:rPr>
        <w:t>Zespołu Szkolno-Przedszkolnego w Rajgrodzie.</w:t>
      </w:r>
    </w:p>
    <w:p w14:paraId="72147043" w14:textId="77777777" w:rsidR="00A8583E" w:rsidRPr="00A8583E" w:rsidRDefault="00A8583E" w:rsidP="00A8583E">
      <w:pPr>
        <w:widowControl w:val="0"/>
        <w:numPr>
          <w:ilvl w:val="0"/>
          <w:numId w:val="192"/>
        </w:numPr>
        <w:suppressAutoHyphens/>
        <w:autoSpaceDN w:val="0"/>
        <w:spacing w:before="120" w:after="120" w:line="240" w:lineRule="auto"/>
        <w:ind w:left="426" w:hanging="426"/>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Zakres prac obejmuje wykonanie m. in: </w:t>
      </w:r>
    </w:p>
    <w:p w14:paraId="1523C110"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docieplenia ścian zewnętrznych wraz ze ścianami fundamentowymi,</w:t>
      </w:r>
    </w:p>
    <w:p w14:paraId="17B24D12"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docieplenia dachu nad salą gimnastyczną,</w:t>
      </w:r>
    </w:p>
    <w:p w14:paraId="2E435F3E"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docieplenia podłogi sali gimnastycznej wraz z wymianą nawierzchni na parkiet sportowy,</w:t>
      </w:r>
    </w:p>
    <w:p w14:paraId="69A98DBC"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wymiany stolarki drzwiowej,</w:t>
      </w:r>
    </w:p>
    <w:p w14:paraId="28AF58B0"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wymiany stolarki okiennej,</w:t>
      </w:r>
    </w:p>
    <w:p w14:paraId="69EA2749"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modernizacji instalacji centralnego ogrzewania,</w:t>
      </w:r>
    </w:p>
    <w:p w14:paraId="56F20312"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 xml:space="preserve">instalacji wentylacji mechanicznej, </w:t>
      </w:r>
    </w:p>
    <w:p w14:paraId="1D6CA46E"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modernizacji c.o. wraz z zastosowaniem pompy ciepła.</w:t>
      </w:r>
    </w:p>
    <w:p w14:paraId="6BECD019"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lastRenderedPageBreak/>
        <w:t>przystosowanie do potrzeb osób niepełnosprawnych – podjazd od strony jeziora Rajgrodzkiego, przystosowanie węzła sanitarnego szatni</w:t>
      </w:r>
    </w:p>
    <w:p w14:paraId="76F83B80"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 xml:space="preserve">wymiany powierzchni w części zaplecza z wykonaniem niezbędnych podejść sanitarnych </w:t>
      </w:r>
    </w:p>
    <w:p w14:paraId="2C0F9769" w14:textId="77777777" w:rsidR="00A8583E" w:rsidRPr="00A8583E" w:rsidRDefault="00A8583E" w:rsidP="00A8583E">
      <w:pPr>
        <w:widowControl w:val="0"/>
        <w:numPr>
          <w:ilvl w:val="0"/>
          <w:numId w:val="204"/>
        </w:numPr>
        <w:suppressAutoHyphens/>
        <w:overflowPunct w:val="0"/>
        <w:autoSpaceDE w:val="0"/>
        <w:autoSpaceDN w:val="0"/>
        <w:spacing w:after="0" w:line="240" w:lineRule="auto"/>
        <w:ind w:left="993" w:hanging="567"/>
        <w:jc w:val="both"/>
        <w:textAlignment w:val="baseline"/>
        <w:rPr>
          <w:rFonts w:ascii="Cambria" w:eastAsia="Calibri" w:hAnsi="Cambria" w:cs="Calibri"/>
          <w:b/>
          <w:sz w:val="24"/>
          <w:szCs w:val="32"/>
        </w:rPr>
      </w:pPr>
      <w:r w:rsidRPr="00A8583E">
        <w:rPr>
          <w:rFonts w:ascii="Cambria" w:eastAsia="Calibri" w:hAnsi="Cambria" w:cs="Calibri"/>
          <w:sz w:val="24"/>
          <w:szCs w:val="32"/>
        </w:rPr>
        <w:t>montaż instalacji PV</w:t>
      </w:r>
    </w:p>
    <w:p w14:paraId="6D305F00" w14:textId="77777777" w:rsidR="00A8583E" w:rsidRPr="00A8583E" w:rsidRDefault="00A8583E" w:rsidP="00A8583E">
      <w:pPr>
        <w:widowControl w:val="0"/>
        <w:numPr>
          <w:ilvl w:val="0"/>
          <w:numId w:val="158"/>
        </w:numPr>
        <w:suppressAutoHyphens/>
        <w:autoSpaceDN w:val="0"/>
        <w:spacing w:before="120"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2"/>
          <w:sz w:val="24"/>
          <w:szCs w:val="24"/>
          <w:lang w:eastAsia="pl-PL"/>
        </w:rPr>
        <w:t xml:space="preserve">Szczegółowo zakres przedmiotu zamówienia i warunki realizacji określa dokumentacja techniczna - </w:t>
      </w:r>
      <w:r w:rsidRPr="00A8583E">
        <w:rPr>
          <w:rFonts w:ascii="Cambria" w:eastAsia="Times New Roman" w:hAnsi="Cambria" w:cs="Cambria"/>
          <w:b/>
          <w:bCs/>
          <w:kern w:val="2"/>
          <w:sz w:val="24"/>
          <w:szCs w:val="24"/>
          <w:lang w:eastAsia="pl-PL"/>
        </w:rPr>
        <w:t xml:space="preserve">Załącznik nr 9 do SW, </w:t>
      </w:r>
      <w:r w:rsidRPr="00A8583E">
        <w:rPr>
          <w:rFonts w:ascii="Cambria" w:eastAsia="Times New Roman" w:hAnsi="Cambria" w:cs="Cambria"/>
          <w:kern w:val="2"/>
          <w:sz w:val="24"/>
          <w:szCs w:val="24"/>
          <w:lang w:eastAsia="pl-PL"/>
        </w:rPr>
        <w:t>stanowiący załącznik do umowy.</w:t>
      </w:r>
      <w:r w:rsidRPr="00A8583E">
        <w:rPr>
          <w:rFonts w:ascii="Cambria" w:eastAsia="Times New Roman" w:hAnsi="Cambria" w:cs="Calibri"/>
          <w:bCs/>
          <w:kern w:val="3"/>
          <w:sz w:val="24"/>
          <w:szCs w:val="24"/>
          <w:lang w:eastAsia="pl-PL"/>
        </w:rPr>
        <w:t xml:space="preserve"> </w:t>
      </w:r>
    </w:p>
    <w:p w14:paraId="73B96441" w14:textId="77777777" w:rsidR="00A8583E" w:rsidRPr="00A8583E" w:rsidRDefault="00A8583E" w:rsidP="00A8583E">
      <w:pPr>
        <w:widowControl w:val="0"/>
        <w:numPr>
          <w:ilvl w:val="0"/>
          <w:numId w:val="158"/>
        </w:numPr>
        <w:suppressAutoHyphens/>
        <w:autoSpaceDN w:val="0"/>
        <w:spacing w:before="120"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oświadcza, że zapoznał się z przedmiotem umowy w oparciu o SWZ, dokumentację projektową, specyfikacje techniczne wykonania i odbioru robót budowlanych, uzyskanymi opiniami, uzgodnieniami i innymi dokumentami, zapoznał się z warunkami prowadzenia robót oraz obiektami i nie zgłasza zastrzeżeń dotyczących przedmiotu umowy, warunków realizacji umowy oraz, że załączona dokumentacja </w:t>
      </w:r>
      <w:r w:rsidRPr="00A8583E">
        <w:rPr>
          <w:rFonts w:ascii="Cambria" w:eastAsia="Times New Roman" w:hAnsi="Cambria" w:cs="Calibri"/>
          <w:bCs/>
          <w:kern w:val="3"/>
          <w:sz w:val="24"/>
          <w:szCs w:val="24"/>
          <w:lang w:eastAsia="pl-PL"/>
        </w:rPr>
        <w:t>projektowa jest kompletna i wystarczająca do realizacji zamówienia przy uwzględnieniu ust. 3.</w:t>
      </w:r>
    </w:p>
    <w:p w14:paraId="2A480920" w14:textId="77777777" w:rsidR="00A8583E" w:rsidRPr="00A8583E" w:rsidRDefault="00A8583E" w:rsidP="00A8583E">
      <w:pPr>
        <w:widowControl w:val="0"/>
        <w:numPr>
          <w:ilvl w:val="0"/>
          <w:numId w:val="158"/>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Wykonawca zobowiązany jest do wykonania przedmiotu zamówienia zgodnie z postanowieniami niniejszej umowy, dokumentacją techniczną i z zachowaniem podanej przez projektanta technologii, zgodnie z zasadami wiedzy technicznej, normami, warunkami technicznego wykonania i odbioru robót, decyzjami administracyjnymi, wskazaniami Zamawiającego oraz obowiązującymi przepisami.</w:t>
      </w:r>
    </w:p>
    <w:p w14:paraId="2892DFAD" w14:textId="77777777" w:rsidR="00A8583E" w:rsidRPr="00A8583E" w:rsidRDefault="00A8583E" w:rsidP="00A8583E">
      <w:pPr>
        <w:widowControl w:val="0"/>
        <w:numPr>
          <w:ilvl w:val="0"/>
          <w:numId w:val="158"/>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 xml:space="preserve">Dokumenty załączone do umowy należy traktować jako wzajemnie objaśniające się i uzupełniające. Ewentualne rozbieżności między tymi dokumentami, o ile będą miały miejsce, nie będą stanowiły podstawy do ograniczenia przez Wykonawcę zakresu robót ani do zmiany sposobu ich wykonania. W przypadku zaistnienia rozbieżności pomiędzy dokumentami wchodzącymi w skład dokumentacji, będzie miała zastosowanie następująca hierarchia ważności dokumentów: SWZ, projekt budowlany (przy uwzględnieniu zapisów SWZ m.in. w zakresie równoważności zastosowanych, urządzeń i materiałów oraz wyłączonego zakresu robót), </w:t>
      </w:r>
      <w:proofErr w:type="spellStart"/>
      <w:r w:rsidRPr="00A8583E">
        <w:rPr>
          <w:rFonts w:ascii="Cambria" w:eastAsia="Times New Roman" w:hAnsi="Cambria" w:cs="Calibri"/>
          <w:bCs/>
          <w:iCs/>
          <w:color w:val="000000"/>
          <w:kern w:val="3"/>
          <w:sz w:val="24"/>
          <w:szCs w:val="24"/>
          <w:lang w:eastAsia="pl-PL"/>
        </w:rPr>
        <w:t>STWiOR</w:t>
      </w:r>
      <w:proofErr w:type="spellEnd"/>
      <w:r w:rsidRPr="00A8583E">
        <w:rPr>
          <w:rFonts w:ascii="Cambria" w:eastAsia="Times New Roman" w:hAnsi="Cambria" w:cs="Calibri"/>
          <w:bCs/>
          <w:iCs/>
          <w:color w:val="000000"/>
          <w:kern w:val="3"/>
          <w:sz w:val="24"/>
          <w:szCs w:val="24"/>
          <w:lang w:eastAsia="pl-PL"/>
        </w:rPr>
        <w:t>, przedmiar robót.</w:t>
      </w:r>
    </w:p>
    <w:p w14:paraId="259BBB87" w14:textId="77777777" w:rsidR="00A8583E" w:rsidRPr="00A8583E" w:rsidRDefault="00A8583E" w:rsidP="00A8583E">
      <w:pPr>
        <w:widowControl w:val="0"/>
        <w:numPr>
          <w:ilvl w:val="0"/>
          <w:numId w:val="158"/>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zobowiązuje się wykonać przedmiot umowy z zachowaniem najwyższej staranności, zasad rzetelnej wiedzy technicznej, zgodnie z zasadami sztuki budowlanej </w:t>
      </w:r>
      <w:r w:rsidRPr="00A8583E">
        <w:rPr>
          <w:rFonts w:ascii="Cambria" w:eastAsia="Times New Roman" w:hAnsi="Cambria" w:cs="Calibri"/>
          <w:bCs/>
          <w:color w:val="000000"/>
          <w:kern w:val="3"/>
          <w:sz w:val="24"/>
          <w:szCs w:val="24"/>
          <w:lang w:eastAsia="pl-PL"/>
        </w:rPr>
        <w:br/>
        <w:t xml:space="preserve">i treści swojej oferty przetargowej na podstawie której zawarto z nim niniejszą umowę </w:t>
      </w:r>
      <w:r w:rsidRPr="00A8583E">
        <w:rPr>
          <w:rFonts w:ascii="Cambria" w:eastAsia="Times New Roman" w:hAnsi="Cambria" w:cs="Calibri"/>
          <w:bCs/>
          <w:color w:val="000000"/>
          <w:kern w:val="3"/>
          <w:sz w:val="24"/>
          <w:szCs w:val="24"/>
          <w:lang w:eastAsia="pl-PL"/>
        </w:rPr>
        <w:br/>
        <w:t xml:space="preserve">o zamówienie publiczne oraz zachować wymagania obowiązujących przepisów technicznych, a w szczególności ustawy z dnia 7 lipca 1994 r. </w:t>
      </w:r>
      <w:r w:rsidRPr="00A8583E">
        <w:rPr>
          <w:rFonts w:ascii="Cambria" w:eastAsia="Times New Roman" w:hAnsi="Cambria" w:cs="Calibri"/>
          <w:bCs/>
          <w:kern w:val="3"/>
          <w:sz w:val="24"/>
          <w:szCs w:val="24"/>
          <w:lang w:eastAsia="pl-PL"/>
        </w:rPr>
        <w:t xml:space="preserve">-Prawo budowlane (Dz. U. z 2026 r., poz. 524 z późn.zm.) i przepisów wykonawczych wydanych na jej podstawie, w tym rozporządzenia Ministra Infrastruktury z dnia 12 kwietnia 2002r. w sprawie warunków technicznych jakim powinny odpowiadać budynki i ich usytuowanie (Dz.U. z 2022r., poz. 1225 z </w:t>
      </w:r>
      <w:proofErr w:type="spellStart"/>
      <w:r w:rsidRPr="00A8583E">
        <w:rPr>
          <w:rFonts w:ascii="Cambria" w:eastAsia="Times New Roman" w:hAnsi="Cambria" w:cs="Calibri"/>
          <w:bCs/>
          <w:kern w:val="3"/>
          <w:sz w:val="24"/>
          <w:szCs w:val="24"/>
          <w:lang w:eastAsia="pl-PL"/>
        </w:rPr>
        <w:t>późn</w:t>
      </w:r>
      <w:proofErr w:type="spellEnd"/>
      <w:r w:rsidRPr="00A8583E">
        <w:rPr>
          <w:rFonts w:ascii="Cambria" w:eastAsia="Times New Roman" w:hAnsi="Cambria" w:cs="Calibri"/>
          <w:bCs/>
          <w:kern w:val="3"/>
          <w:sz w:val="24"/>
          <w:szCs w:val="24"/>
          <w:lang w:eastAsia="pl-PL"/>
        </w:rPr>
        <w:t xml:space="preserve">. zm.), rozporządzenia Ministra Spraw Wewnętrznych i Administracji z </w:t>
      </w:r>
      <w:r w:rsidRPr="00A8583E">
        <w:rPr>
          <w:rFonts w:ascii="Cambria" w:eastAsia="Times New Roman" w:hAnsi="Cambria" w:cs="Calibri"/>
          <w:bCs/>
          <w:color w:val="000000"/>
          <w:kern w:val="3"/>
          <w:sz w:val="24"/>
          <w:szCs w:val="24"/>
          <w:lang w:eastAsia="pl-PL"/>
        </w:rPr>
        <w:t xml:space="preserve">dnia 7 czerwca 2010 r. w sprawie ochrony przeciwpożarowej budynków, innych obiektów budowlanych i terenów (Dz. U. z 2023 r., poz. 822 z </w:t>
      </w:r>
      <w:proofErr w:type="spellStart"/>
      <w:r w:rsidRPr="00A8583E">
        <w:rPr>
          <w:rFonts w:ascii="Cambria" w:eastAsia="Times New Roman" w:hAnsi="Cambria" w:cs="Calibri"/>
          <w:bCs/>
          <w:color w:val="000000"/>
          <w:kern w:val="3"/>
          <w:sz w:val="24"/>
          <w:szCs w:val="24"/>
          <w:lang w:eastAsia="pl-PL"/>
        </w:rPr>
        <w:t>późn</w:t>
      </w:r>
      <w:proofErr w:type="spellEnd"/>
      <w:r w:rsidRPr="00A8583E">
        <w:rPr>
          <w:rFonts w:ascii="Cambria" w:eastAsia="Times New Roman" w:hAnsi="Cambria" w:cs="Calibri"/>
          <w:bCs/>
          <w:color w:val="000000"/>
          <w:kern w:val="3"/>
          <w:sz w:val="24"/>
          <w:szCs w:val="24"/>
          <w:lang w:eastAsia="pl-PL"/>
        </w:rPr>
        <w:t>. zm.) oraz innych właściwych przepisów.</w:t>
      </w:r>
    </w:p>
    <w:p w14:paraId="6275EF0D" w14:textId="77777777" w:rsidR="00A8583E" w:rsidRPr="00A8583E" w:rsidRDefault="00A8583E" w:rsidP="00A8583E">
      <w:pPr>
        <w:widowControl w:val="0"/>
        <w:numPr>
          <w:ilvl w:val="0"/>
          <w:numId w:val="158"/>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Wykonawca zobowiązany jest do pisemnego powiadamiania Zamawiającego o okolicznościach mogących mieć wpływ na niedotrzymanie terminu wykonania przedmiotu zamówienia oraz o okolicznościach stanowiących przeszkodę w prawidłowym wykonaniu przedmiotu umowy - w nieprzekraczalnym terminie 3 dni roboczych od dnia wystąpienia ww. okoliczności.</w:t>
      </w:r>
    </w:p>
    <w:p w14:paraId="6160AAB9" w14:textId="77777777" w:rsidR="00A8583E" w:rsidRPr="00A8583E" w:rsidRDefault="00A8583E" w:rsidP="00A8583E">
      <w:pPr>
        <w:widowControl w:val="0"/>
        <w:numPr>
          <w:ilvl w:val="0"/>
          <w:numId w:val="135"/>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 xml:space="preserve">Wykonawca zobowiązany jest zapewnić w trakcie realizacji prac będących przedmiotem </w:t>
      </w:r>
      <w:r w:rsidRPr="00A8583E">
        <w:rPr>
          <w:rFonts w:ascii="Cambria" w:eastAsia="Times New Roman" w:hAnsi="Cambria" w:cs="Calibri"/>
          <w:bCs/>
          <w:iCs/>
          <w:color w:val="000000"/>
          <w:kern w:val="3"/>
          <w:sz w:val="24"/>
          <w:szCs w:val="24"/>
          <w:lang w:eastAsia="pl-PL"/>
        </w:rPr>
        <w:lastRenderedPageBreak/>
        <w:t>zamówienia obowiązywanie przepisów i warunków bezpieczeństwa i higieny pracy i ochrony środowiska, w tym zapewnić na własny koszt transport i utylizację odpadów wytworzonych w związku z realizacją przedmiotu zamówienia, zgodnie z obowiązującym przepisami.</w:t>
      </w:r>
    </w:p>
    <w:p w14:paraId="548275B7" w14:textId="77777777" w:rsidR="00A8583E" w:rsidRPr="00A8583E" w:rsidRDefault="00A8583E" w:rsidP="00A8583E">
      <w:pPr>
        <w:widowControl w:val="0"/>
        <w:numPr>
          <w:ilvl w:val="0"/>
          <w:numId w:val="135"/>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Wykonawca wykona przedmiot umowy z materiałów i urządzeń pozyskanych we własnym zakresie i na własny koszt. Do wykonania zamówienia Wykonawca zobowiązany jest użyć materiałów gwarantujących odpowiednią jakość, o parametrach technicznych i jakościowych nie gorszych niż określone w dokumentacji technicznej, fabrycznie nowych spełniających Polskie Normy oraz wszelkie pozostałe wymogi określone obowiązującymi przepisami prawa.</w:t>
      </w:r>
    </w:p>
    <w:p w14:paraId="2BEAC6A6" w14:textId="77777777" w:rsidR="00A8583E" w:rsidRPr="00A8583E" w:rsidRDefault="00A8583E" w:rsidP="00A8583E">
      <w:pPr>
        <w:widowControl w:val="0"/>
        <w:numPr>
          <w:ilvl w:val="0"/>
          <w:numId w:val="135"/>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Na każde żądanie Zamawiającego lub Inspektora nadzoru inwestorskiego, Wykonawca okaże deklaracje właściwości użytkowych, certyfikaty zgodności z normami lub aprobatą techniczną używanych materiałów i urządzeń.</w:t>
      </w:r>
    </w:p>
    <w:p w14:paraId="68D3879F" w14:textId="77777777" w:rsidR="00A8583E" w:rsidRPr="00A8583E" w:rsidRDefault="00A8583E" w:rsidP="00A8583E">
      <w:pPr>
        <w:widowControl w:val="0"/>
        <w:numPr>
          <w:ilvl w:val="0"/>
          <w:numId w:val="135"/>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Wykonawca zapewnia swoim staraniem i na swój koszt organizację i likwidację zaplecza robót oraz dostawę mediów. Wykonawca zobowiązuje się do należytego zabezpieczenia terenu prac i ponosi pełną odpowiedzialność za szkody powstałe w czasie tego zabezpieczenia. Wykonawca uporządkuje teren robót, zaplecze budowy, tereny zajęte lub użytkowane przez Wykonawcę w związku z  prowadzonymi pracami, w tym dokona na własny koszt renowacji zniszczonych lub uszkodzonych w wyniku prowadzonych robót: obiektów, nawierzchni lub instalacji.</w:t>
      </w:r>
    </w:p>
    <w:p w14:paraId="1606DD3E" w14:textId="77777777" w:rsidR="00A8583E" w:rsidRPr="00A8583E" w:rsidRDefault="00A8583E" w:rsidP="00A8583E">
      <w:pPr>
        <w:widowControl w:val="0"/>
        <w:numPr>
          <w:ilvl w:val="0"/>
          <w:numId w:val="135"/>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jest gospodarzem na terenie budowy od daty jego przejęcia do czasu oddania obiektu i robót wykonanych na tym terenie Zamawiającemu podczas odbioru końcowego, ponosząc za niego pełną odpowiedzialność i  będąc w szczególności zobowiązanym do:</w:t>
      </w:r>
    </w:p>
    <w:p w14:paraId="20625E61" w14:textId="77777777" w:rsidR="00A8583E" w:rsidRPr="00A8583E" w:rsidRDefault="00A8583E" w:rsidP="00A8583E">
      <w:pPr>
        <w:tabs>
          <w:tab w:val="left" w:pos="1702"/>
        </w:tabs>
        <w:autoSpaceDN w:val="0"/>
        <w:spacing w:after="120" w:line="264" w:lineRule="auto"/>
        <w:ind w:left="993" w:hanging="70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ochrony ludzi i mienia,</w:t>
      </w:r>
    </w:p>
    <w:p w14:paraId="78CB7452" w14:textId="77777777" w:rsidR="00A8583E" w:rsidRPr="00A8583E" w:rsidRDefault="00A8583E" w:rsidP="00A8583E">
      <w:pPr>
        <w:tabs>
          <w:tab w:val="left" w:pos="1702"/>
        </w:tabs>
        <w:autoSpaceDN w:val="0"/>
        <w:spacing w:after="120" w:line="264" w:lineRule="auto"/>
        <w:ind w:left="993" w:hanging="70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nadzoru nad bezpieczeństwem i higieną pracy,</w:t>
      </w:r>
    </w:p>
    <w:p w14:paraId="303A59C3" w14:textId="77777777" w:rsidR="00A8583E" w:rsidRPr="00A8583E" w:rsidRDefault="00A8583E" w:rsidP="00A8583E">
      <w:pPr>
        <w:tabs>
          <w:tab w:val="left" w:pos="1702"/>
        </w:tabs>
        <w:autoSpaceDN w:val="0"/>
        <w:spacing w:after="120" w:line="264" w:lineRule="auto"/>
        <w:ind w:left="993" w:hanging="70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ustalenia i utrzymania ogólnego porządku,</w:t>
      </w:r>
    </w:p>
    <w:p w14:paraId="49925DF0" w14:textId="77777777" w:rsidR="00A8583E" w:rsidRPr="00A8583E" w:rsidRDefault="00A8583E" w:rsidP="00A8583E">
      <w:pPr>
        <w:tabs>
          <w:tab w:val="left" w:pos="1702"/>
        </w:tabs>
        <w:autoSpaceDN w:val="0"/>
        <w:spacing w:after="120" w:line="264" w:lineRule="auto"/>
        <w:ind w:left="993" w:hanging="70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wykonania opracowań i zaleceń wynikających z Prawa Budowlanego.</w:t>
      </w:r>
    </w:p>
    <w:p w14:paraId="0F2AA0B3" w14:textId="77777777" w:rsidR="00A8583E" w:rsidRPr="00A8583E" w:rsidRDefault="00A8583E" w:rsidP="00A8583E">
      <w:pPr>
        <w:widowControl w:val="0"/>
        <w:numPr>
          <w:ilvl w:val="0"/>
          <w:numId w:val="135"/>
        </w:numPr>
        <w:suppressAutoHyphens/>
        <w:autoSpaceDN w:val="0"/>
        <w:spacing w:after="120" w:line="264" w:lineRule="auto"/>
        <w:ind w:left="426"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oświadcza, że posiada wystarczającą wiedzę, doświadczenie, kwalifikacje, wymagane uprawnienia oraz potencjał techniczny i finansowy, a także zasoby niezbędne </w:t>
      </w:r>
      <w:r w:rsidRPr="00A8583E">
        <w:rPr>
          <w:rFonts w:ascii="Cambria" w:eastAsia="Times New Roman" w:hAnsi="Cambria" w:cs="Calibri"/>
          <w:bCs/>
          <w:color w:val="000000"/>
          <w:kern w:val="3"/>
          <w:sz w:val="24"/>
          <w:szCs w:val="24"/>
          <w:lang w:eastAsia="pl-PL"/>
        </w:rPr>
        <w:br/>
        <w:t>i wystarczające do realizacji przedmiotu umowy oraz wypełnienia wszelkich innych obowiązków zgodnie z postanowieniami umowy.</w:t>
      </w:r>
    </w:p>
    <w:p w14:paraId="7163A4B4" w14:textId="77777777" w:rsidR="00A8583E" w:rsidRPr="00A8583E" w:rsidRDefault="00A8583E" w:rsidP="00A8583E">
      <w:pPr>
        <w:widowControl w:val="0"/>
        <w:numPr>
          <w:ilvl w:val="0"/>
          <w:numId w:val="135"/>
        </w:numPr>
        <w:suppressAutoHyphens/>
        <w:autoSpaceDN w:val="0"/>
        <w:spacing w:after="120" w:line="264" w:lineRule="auto"/>
        <w:ind w:left="426"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ponosi pełną odpowiedzialność </w:t>
      </w:r>
      <w:r w:rsidRPr="00A8583E">
        <w:rPr>
          <w:rFonts w:ascii="Cambria" w:eastAsia="Times New Roman" w:hAnsi="Cambria" w:cs="Calibri"/>
          <w:bCs/>
          <w:kern w:val="3"/>
          <w:sz w:val="24"/>
          <w:szCs w:val="24"/>
          <w:lang w:eastAsia="pl-PL"/>
        </w:rPr>
        <w:t xml:space="preserve">materialną i prawną, </w:t>
      </w:r>
      <w:r w:rsidRPr="00A8583E">
        <w:rPr>
          <w:rFonts w:ascii="Cambria" w:eastAsia="Times New Roman" w:hAnsi="Cambria" w:cs="Calibri"/>
          <w:bCs/>
          <w:color w:val="000000"/>
          <w:kern w:val="3"/>
          <w:sz w:val="24"/>
          <w:szCs w:val="24"/>
          <w:lang w:eastAsia="pl-PL"/>
        </w:rPr>
        <w:t>zarówno wobec Zamawiającego,  jak i wobec osób trzecich, z tytułu wszelkich szkód (w tym osobowych) i strat wynikłych lub związanych z realizacją przedmiotu umowy.</w:t>
      </w:r>
    </w:p>
    <w:p w14:paraId="16B277A4" w14:textId="77777777" w:rsidR="00A8583E" w:rsidRPr="00A8583E" w:rsidRDefault="00A8583E" w:rsidP="00A8583E">
      <w:pPr>
        <w:widowControl w:val="0"/>
        <w:numPr>
          <w:ilvl w:val="0"/>
          <w:numId w:val="135"/>
        </w:numPr>
        <w:suppressAutoHyphens/>
        <w:autoSpaceDN w:val="0"/>
        <w:spacing w:after="120" w:line="264" w:lineRule="auto"/>
        <w:ind w:left="426"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ponosi ryzyko finansowe uszkodzeń lub zniszczeń na terenie budowy lub utraty wszelkich materiałów, urządzeń i wyposażenia znajdujących się na terenie budowy oraz wszelkich innych szkód w mieniu znajdującym się na terenie budowy oraz bezpośredniego sąsiedztwa terenu budowy. Wystąpienie takich szkód nie zwalnia Wykonawcy z obowiązku terminowego i należytego wykonania umowy.</w:t>
      </w:r>
    </w:p>
    <w:p w14:paraId="57A497EF" w14:textId="77777777" w:rsidR="00A8583E" w:rsidRPr="00A8583E" w:rsidRDefault="00A8583E" w:rsidP="00A8583E">
      <w:pPr>
        <w:widowControl w:val="0"/>
        <w:numPr>
          <w:ilvl w:val="0"/>
          <w:numId w:val="135"/>
        </w:numPr>
        <w:suppressAutoHyphens/>
        <w:autoSpaceDN w:val="0"/>
        <w:spacing w:after="120" w:line="264" w:lineRule="auto"/>
        <w:ind w:left="426"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 chwilą przekazania terenu budowy Wykonawca ponosi ryzyko ewentualnej w tym wywołanych ingerencją osób trzecich — zwłoki w wykonaniu robót, jak i w usuwaniu stwierdzonych wad i usterek.</w:t>
      </w:r>
    </w:p>
    <w:p w14:paraId="60657EFE" w14:textId="77777777" w:rsidR="00A8583E" w:rsidRPr="00A8583E" w:rsidRDefault="00A8583E" w:rsidP="00A8583E">
      <w:pPr>
        <w:widowControl w:val="0"/>
        <w:numPr>
          <w:ilvl w:val="0"/>
          <w:numId w:val="135"/>
        </w:numPr>
        <w:suppressAutoHyphens/>
        <w:autoSpaceDE w:val="0"/>
        <w:autoSpaceDN w:val="0"/>
        <w:adjustRightInd w:val="0"/>
        <w:spacing w:after="0" w:line="240" w:lineRule="auto"/>
        <w:ind w:hanging="502"/>
        <w:jc w:val="both"/>
        <w:textAlignment w:val="baseline"/>
        <w:rPr>
          <w:rFonts w:ascii="Cambria" w:eastAsia="Times New Roman" w:hAnsi="Cambria" w:cs="Calibri"/>
          <w:sz w:val="24"/>
          <w:szCs w:val="24"/>
          <w:lang w:eastAsia="pl-PL"/>
        </w:rPr>
      </w:pPr>
      <w:r w:rsidRPr="00A8583E">
        <w:rPr>
          <w:rFonts w:ascii="Cambria" w:eastAsia="Times New Roman" w:hAnsi="Cambria" w:cs="Calibri"/>
          <w:sz w:val="24"/>
          <w:szCs w:val="24"/>
          <w:lang w:eastAsia="pl-PL"/>
        </w:rPr>
        <w:lastRenderedPageBreak/>
        <w:t xml:space="preserve"> Wykonawca zobowiązany jest do odpowiedniej organizacji i koordynacji robót budowlanych. Prace budowlane nie mogą utrudniać funkcjonowania Zespołu Szkolno-Przedszkolnego poza miejscem planowanego prowadzenia prac. Sprzęt używany do realizacji robót winien spełniać wymogi dopuszczalnego natężenia hałasu, zgodnie z rozporządzeniem Ministra Środowiska z dnia 14 czerwca 2007 r. w sprawie dopuszczalnych poziomów hałasu w środowisku (Dz.U. 2014 r., poz. 112) m.in. w zakresie zapewnienia stałego monitorowania poziomu hałasu.</w:t>
      </w:r>
    </w:p>
    <w:p w14:paraId="30C5C7F1" w14:textId="77777777" w:rsidR="00A8583E" w:rsidRPr="00A8583E" w:rsidRDefault="00A8583E" w:rsidP="00A8583E">
      <w:pPr>
        <w:autoSpaceDN w:val="0"/>
        <w:spacing w:after="120" w:line="264" w:lineRule="auto"/>
        <w:jc w:val="center"/>
        <w:textAlignment w:val="baseline"/>
        <w:rPr>
          <w:rFonts w:ascii="Cambria" w:eastAsia="Times New Roman" w:hAnsi="Cambria" w:cs="Calibri"/>
          <w:b/>
          <w:bCs/>
          <w:caps/>
          <w:color w:val="000000"/>
          <w:kern w:val="3"/>
          <w:sz w:val="24"/>
          <w:szCs w:val="24"/>
          <w:lang w:eastAsia="pl-PL"/>
        </w:rPr>
      </w:pPr>
    </w:p>
    <w:p w14:paraId="2E943115"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 2</w:t>
      </w:r>
    </w:p>
    <w:p w14:paraId="062BC5E1"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Termin wykonania zamówienia</w:t>
      </w:r>
    </w:p>
    <w:p w14:paraId="5852F4A5" w14:textId="77777777" w:rsidR="00A8583E" w:rsidRPr="00A8583E" w:rsidRDefault="00A8583E" w:rsidP="00A8583E">
      <w:pPr>
        <w:widowControl w:val="0"/>
        <w:numPr>
          <w:ilvl w:val="1"/>
          <w:numId w:val="159"/>
        </w:numPr>
        <w:shd w:val="clear" w:color="auto" w:fill="FFFFFF"/>
        <w:suppressAutoHyphens/>
        <w:autoSpaceDN w:val="0"/>
        <w:spacing w:before="120" w:after="120" w:line="240" w:lineRule="auto"/>
        <w:ind w:left="426" w:hanging="426"/>
        <w:jc w:val="both"/>
        <w:textAlignment w:val="baseline"/>
        <w:rPr>
          <w:rFonts w:ascii="Cambria" w:eastAsia="Times New Roman" w:hAnsi="Cambria" w:cs="Times New Roman"/>
          <w:b/>
          <w:bCs/>
          <w:kern w:val="3"/>
          <w:sz w:val="24"/>
          <w:szCs w:val="24"/>
          <w:lang w:eastAsia="pl-PL"/>
        </w:rPr>
      </w:pPr>
      <w:r w:rsidRPr="00A8583E">
        <w:rPr>
          <w:rFonts w:ascii="Cambria" w:eastAsia="Times New Roman" w:hAnsi="Cambria" w:cs="Arial"/>
          <w:kern w:val="3"/>
          <w:sz w:val="24"/>
          <w:szCs w:val="24"/>
          <w:lang w:eastAsia="pl-PL"/>
        </w:rPr>
        <w:t xml:space="preserve">Wykonawca jest zobowiązany wykonać zamówienie w terminie </w:t>
      </w:r>
      <w:r w:rsidRPr="00A8583E">
        <w:rPr>
          <w:rFonts w:ascii="Cambria" w:eastAsia="Times New Roman" w:hAnsi="Cambria" w:cs="Arial"/>
          <w:b/>
          <w:bCs/>
          <w:kern w:val="3"/>
          <w:sz w:val="24"/>
          <w:szCs w:val="24"/>
          <w:shd w:val="clear" w:color="auto" w:fill="FFFFFF"/>
          <w:lang w:eastAsia="pl-PL"/>
        </w:rPr>
        <w:t xml:space="preserve">10 miesięcy </w:t>
      </w:r>
      <w:r w:rsidRPr="00A8583E">
        <w:rPr>
          <w:rFonts w:ascii="Cambria" w:eastAsia="Times New Roman" w:hAnsi="Cambria" w:cs="Arial"/>
          <w:kern w:val="3"/>
          <w:sz w:val="24"/>
          <w:szCs w:val="24"/>
          <w:lang w:eastAsia="pl-PL"/>
        </w:rPr>
        <w:t xml:space="preserve">od dnia podpisania umowy, jednak nie później niż do dnia </w:t>
      </w:r>
      <w:r w:rsidRPr="00A8583E">
        <w:rPr>
          <w:rFonts w:ascii="Cambria" w:eastAsia="Times New Roman" w:hAnsi="Cambria" w:cs="Courier New"/>
          <w:b/>
          <w:bCs/>
          <w:color w:val="1A1A1A"/>
          <w:kern w:val="3"/>
          <w:sz w:val="24"/>
          <w:szCs w:val="24"/>
          <w:shd w:val="clear" w:color="auto" w:fill="FFFFFF"/>
          <w:lang w:eastAsia="pl-PL"/>
        </w:rPr>
        <w:t>31.07.2027 r.</w:t>
      </w:r>
    </w:p>
    <w:p w14:paraId="018048B8" w14:textId="77777777" w:rsidR="00A8583E" w:rsidRPr="00A8583E" w:rsidRDefault="00A8583E" w:rsidP="00A8583E">
      <w:pPr>
        <w:widowControl w:val="0"/>
        <w:numPr>
          <w:ilvl w:val="1"/>
          <w:numId w:val="159"/>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Termin rozpoczęcia realizacji zamówienia: z dniem podpisania umowy.</w:t>
      </w:r>
    </w:p>
    <w:p w14:paraId="3172681A" w14:textId="77777777" w:rsidR="00A8583E" w:rsidRPr="00A8583E" w:rsidRDefault="00A8583E" w:rsidP="00A8583E">
      <w:pPr>
        <w:widowControl w:val="0"/>
        <w:numPr>
          <w:ilvl w:val="1"/>
          <w:numId w:val="15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Za termin wykonania </w:t>
      </w:r>
      <w:r w:rsidRPr="00A8583E">
        <w:rPr>
          <w:rFonts w:ascii="Cambria" w:eastAsia="Times New Roman" w:hAnsi="Cambria" w:cs="Calibri"/>
          <w:bCs/>
          <w:kern w:val="3"/>
          <w:sz w:val="24"/>
          <w:szCs w:val="24"/>
          <w:lang w:eastAsia="pl-PL"/>
        </w:rPr>
        <w:t>zamówienia u</w:t>
      </w:r>
      <w:r w:rsidRPr="00A8583E">
        <w:rPr>
          <w:rFonts w:ascii="Cambria" w:eastAsia="Times New Roman" w:hAnsi="Cambria" w:cs="Calibri"/>
          <w:bCs/>
          <w:color w:val="000000"/>
          <w:kern w:val="3"/>
          <w:sz w:val="24"/>
          <w:szCs w:val="24"/>
          <w:lang w:eastAsia="pl-PL"/>
        </w:rPr>
        <w:t xml:space="preserve">waża się datę podpisania protokołu odbioru końcowego. </w:t>
      </w:r>
    </w:p>
    <w:p w14:paraId="0D107C33" w14:textId="77777777" w:rsidR="00A8583E" w:rsidRPr="00A8583E" w:rsidRDefault="00A8583E" w:rsidP="00A8583E">
      <w:pPr>
        <w:widowControl w:val="0"/>
        <w:numPr>
          <w:ilvl w:val="1"/>
          <w:numId w:val="15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Odbiór końcowy zostanie przeprowadzony protokolarnie w terminie 3 dni roboczych od pisemnego zgłoszenia przez Wykonawcę zakończenia prac i gotowości do odbioru. W związku z tym Wykonawca jest zobowiązany zakończyć wykonywanie prac i zgłosić Zamawiającemu gotowość do odbioru na co najmniej 3 dni robocze przed datą zakończenia zadania, wynikającą z ust. 1.</w:t>
      </w:r>
      <w:bookmarkStart w:id="13" w:name="_Hlk129604127"/>
    </w:p>
    <w:p w14:paraId="4C796BD5" w14:textId="77777777" w:rsidR="00A8583E" w:rsidRPr="00A8583E" w:rsidRDefault="00A8583E" w:rsidP="00A8583E">
      <w:pPr>
        <w:widowControl w:val="0"/>
        <w:numPr>
          <w:ilvl w:val="1"/>
          <w:numId w:val="15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Wraz ze zgłoszeniem gotowości do odbioru końcowego Wykonawca dostarczy Zamawiającemu operat kolaudacyjny, zawierający komplet dokumentów pozwalających na ocenę prawidłowości wykonania przedmiotu odbioru</w:t>
      </w:r>
      <w:bookmarkEnd w:id="13"/>
      <w:r w:rsidRPr="00A8583E">
        <w:rPr>
          <w:rFonts w:ascii="Cambria" w:eastAsia="Times New Roman" w:hAnsi="Cambria" w:cs="Calibri"/>
          <w:bCs/>
          <w:color w:val="000000"/>
          <w:kern w:val="3"/>
          <w:sz w:val="24"/>
          <w:szCs w:val="24"/>
          <w:lang w:eastAsia="pl-PL"/>
        </w:rPr>
        <w:t>, w tym także kosztorys powykonawczy.</w:t>
      </w:r>
    </w:p>
    <w:p w14:paraId="692AAE85" w14:textId="77777777" w:rsidR="00A8583E" w:rsidRPr="00A8583E" w:rsidRDefault="00A8583E" w:rsidP="00A8583E">
      <w:pPr>
        <w:widowControl w:val="0"/>
        <w:numPr>
          <w:ilvl w:val="0"/>
          <w:numId w:val="206"/>
        </w:numPr>
        <w:shd w:val="clear" w:color="auto" w:fill="FFFFFF"/>
        <w:suppressAutoHyphens/>
        <w:autoSpaceDN w:val="0"/>
        <w:spacing w:before="120" w:after="120" w:line="240" w:lineRule="auto"/>
        <w:ind w:left="426" w:hanging="426"/>
        <w:jc w:val="both"/>
        <w:textAlignment w:val="baseline"/>
        <w:rPr>
          <w:rFonts w:ascii="Cambria" w:eastAsia="Times New Roman" w:hAnsi="Cambria" w:cs="Cambria"/>
          <w:kern w:val="3"/>
          <w:sz w:val="32"/>
          <w:szCs w:val="32"/>
          <w:lang w:eastAsia="pl-PL"/>
        </w:rPr>
      </w:pPr>
      <w:r w:rsidRPr="00A8583E">
        <w:rPr>
          <w:rFonts w:ascii="Cambria" w:eastAsia="Times New Roman" w:hAnsi="Cambria" w:cs="Calibri"/>
          <w:bCs/>
          <w:color w:val="000000"/>
          <w:kern w:val="3"/>
          <w:sz w:val="24"/>
          <w:szCs w:val="24"/>
          <w:lang w:eastAsia="pl-PL"/>
        </w:rPr>
        <w:t xml:space="preserve">Przedmiot umowy określony w §1 niniejszej umowy będzie realizowany zgodnie z zatwierdzonym przez Zamawiającego szczegółowym </w:t>
      </w:r>
      <w:r w:rsidRPr="00A8583E">
        <w:rPr>
          <w:rFonts w:ascii="Cambria" w:eastAsia="Times New Roman" w:hAnsi="Cambria" w:cs="Calibri"/>
          <w:bCs/>
          <w:color w:val="000000"/>
          <w:kern w:val="3"/>
          <w:sz w:val="24"/>
          <w:szCs w:val="24"/>
          <w:u w:val="single"/>
          <w:lang w:eastAsia="pl-PL"/>
        </w:rPr>
        <w:t>Harmonogramem rzeczowo – finansowym stanowiącym załącznik nr 1 do umowy</w:t>
      </w:r>
      <w:r w:rsidRPr="00A8583E">
        <w:rPr>
          <w:rFonts w:ascii="Cambria" w:eastAsia="Times New Roman" w:hAnsi="Cambria" w:cs="Calibri"/>
          <w:bCs/>
          <w:color w:val="000000"/>
          <w:kern w:val="3"/>
          <w:sz w:val="24"/>
          <w:szCs w:val="24"/>
          <w:lang w:eastAsia="pl-PL"/>
        </w:rPr>
        <w:t xml:space="preserve">. </w:t>
      </w:r>
      <w:r w:rsidRPr="00A8583E">
        <w:rPr>
          <w:rFonts w:ascii="Cambria" w:eastAsia="Times New Roman" w:hAnsi="Cambria" w:cs="Calibri"/>
          <w:bCs/>
          <w:kern w:val="3"/>
          <w:sz w:val="24"/>
          <w:szCs w:val="24"/>
          <w:lang w:eastAsia="pl-PL"/>
        </w:rPr>
        <w:t>Harmonogram winien uwzględniać możliwość prowadzenia realizacji inwestycji w trakcie prowadzenia zajęć lekcyjnych w modernizowanym budynku zespołu szkolno-przedszkolnego w okresie od dnia 01.09.2026 r.</w:t>
      </w:r>
      <w:r w:rsidRPr="00A8583E">
        <w:rPr>
          <w:rFonts w:ascii="Cambria" w:eastAsia="Times New Roman" w:hAnsi="Cambria" w:cs="Courier New"/>
          <w:kern w:val="3"/>
          <w:sz w:val="24"/>
          <w:szCs w:val="24"/>
          <w:shd w:val="clear" w:color="auto" w:fill="FFFFFF"/>
          <w:lang w:eastAsia="pl-PL"/>
        </w:rPr>
        <w:t xml:space="preserve"> </w:t>
      </w:r>
    </w:p>
    <w:p w14:paraId="25760846"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zobowiązany jest przedstawić harmonogram, o którym mowa w </w:t>
      </w:r>
      <w:r w:rsidRPr="00A8583E">
        <w:rPr>
          <w:rFonts w:ascii="Cambria" w:eastAsia="Times New Roman" w:hAnsi="Cambria" w:cs="Calibri"/>
          <w:bCs/>
          <w:kern w:val="3"/>
          <w:sz w:val="24"/>
          <w:szCs w:val="24"/>
          <w:lang w:eastAsia="pl-PL"/>
        </w:rPr>
        <w:t xml:space="preserve">ust. 6  </w:t>
      </w:r>
      <w:r w:rsidRPr="00A8583E">
        <w:rPr>
          <w:rFonts w:ascii="Cambria" w:eastAsia="Times New Roman" w:hAnsi="Cambria" w:cs="Calibri"/>
          <w:bCs/>
          <w:color w:val="000000"/>
          <w:kern w:val="3"/>
          <w:sz w:val="24"/>
          <w:szCs w:val="24"/>
          <w:lang w:eastAsia="pl-PL"/>
        </w:rPr>
        <w:t>nie później niż w dniu podpisania niniejszej umowy oraz uzyskać akceptację Zamawiającego dla przedstawionego Harmonogramu rzeczowo – finansowego.</w:t>
      </w:r>
    </w:p>
    <w:p w14:paraId="3C2824BF"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Harmonogram rzeczowo – finansowy będzie uwzględniał podział robót na etapy podlegające odbiorowi częściowemu lub roboty zanikające i ulegające zakryciu, a podlegające odbiorowi. W przypadku gdy Wykonawca przewiduje wykonanie części robót przez podwykonawców, Wykonawca zobowiązany jest wskazać w Harmonogramie rzeczowo – finansowym szczegółowy zakres robót wykonywanych przez podwykonawców oraz przewidywane płatności na rzecz podwykonawców.</w:t>
      </w:r>
    </w:p>
    <w:p w14:paraId="6B167984"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zgłosi uwagi do Harmonogramu rzeczowo – finansowego w ciągu 3 dni roboczych od daty przedłożenia Harmonogramu rzeczowo - finansowego do zatwierdzenia lub w tym terminie zatwierdzi Harmonogram rzeczowo - finansowy. Brak uwag Zamawiającego do Harmonogramu w przewidzianym terminie, uważa się za akceptację Harmonogramu rzeczowo - finansowego przez Zamawiającego.</w:t>
      </w:r>
    </w:p>
    <w:p w14:paraId="5840BDC1"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 przypadku zgłoszenia uwag do Harmonogramu rzeczowo – finansowego, Wykonawca usunie nieprawidłowości w terminie 3 dni i przedłoży Harmonogram rzeczowo – finansowy w celu zatwierdzenia.</w:t>
      </w:r>
    </w:p>
    <w:p w14:paraId="46BC783E"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Uzgodniony z Zamawiającym harmonogram stanowi podstawę do bieżącej kontroli realizacji umowy i jej rozliczania.</w:t>
      </w:r>
    </w:p>
    <w:p w14:paraId="475DC847"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Postanowienia zawarte w ustępach powyżej mają odpowiednie zastosowanie do kolejnych poprawek Harmonogramu rzeczowo - finansowego.</w:t>
      </w:r>
    </w:p>
    <w:p w14:paraId="73D918E4"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dopuszcza możliwość zmiany harmonogramu rzeczowo-finansowego.</w:t>
      </w:r>
    </w:p>
    <w:p w14:paraId="6A9CDF82" w14:textId="77777777" w:rsidR="00A8583E" w:rsidRPr="00A8583E" w:rsidRDefault="00A8583E" w:rsidP="00A8583E">
      <w:pPr>
        <w:widowControl w:val="0"/>
        <w:numPr>
          <w:ilvl w:val="0"/>
          <w:numId w:val="16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zobowiązany jest przedłożyć Zamawiającemu uaktualniony Harmonogram rzeczowo - finansowy, w terminie 3 dni od daty zawarcia aneksu zmieniającego umowę.</w:t>
      </w:r>
    </w:p>
    <w:p w14:paraId="1F3761A9" w14:textId="77777777" w:rsidR="00A8583E" w:rsidRPr="00A8583E" w:rsidRDefault="00A8583E" w:rsidP="00A8583E">
      <w:pPr>
        <w:autoSpaceDN w:val="0"/>
        <w:spacing w:after="120" w:line="264" w:lineRule="auto"/>
        <w:ind w:left="426" w:hanging="568"/>
        <w:jc w:val="both"/>
        <w:textAlignment w:val="baseline"/>
        <w:rPr>
          <w:rFonts w:ascii="Cambria" w:eastAsia="Times New Roman" w:hAnsi="Cambria" w:cs="Calibri"/>
          <w:bCs/>
          <w:color w:val="000000"/>
          <w:kern w:val="3"/>
          <w:sz w:val="24"/>
          <w:szCs w:val="24"/>
          <w:lang w:eastAsia="pl-PL"/>
        </w:rPr>
      </w:pPr>
    </w:p>
    <w:p w14:paraId="2AAA454C"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 3</w:t>
      </w:r>
    </w:p>
    <w:p w14:paraId="6131313A"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Cena i warunki płatności</w:t>
      </w:r>
    </w:p>
    <w:p w14:paraId="373A55E3" w14:textId="77777777" w:rsidR="00A8583E" w:rsidRPr="00A8583E" w:rsidRDefault="00A8583E" w:rsidP="00A8583E">
      <w:pPr>
        <w:widowControl w:val="0"/>
        <w:numPr>
          <w:ilvl w:val="0"/>
          <w:numId w:val="161"/>
        </w:numPr>
        <w:suppressLineNumbers/>
        <w:shd w:val="clear" w:color="auto" w:fill="FFFFFF"/>
        <w:suppressAutoHyphens/>
        <w:autoSpaceDN w:val="0"/>
        <w:spacing w:after="120" w:line="276" w:lineRule="auto"/>
        <w:ind w:left="426"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 xml:space="preserve">Za wykonanie przedmiotu zamówienia Zamawiający zapłaci Wykonawcy wynagrodzenie ryczałtowe w kwocie: </w:t>
      </w:r>
      <w:r w:rsidRPr="00A8583E">
        <w:rPr>
          <w:rFonts w:ascii="Cambria" w:eastAsia="Times New Roman" w:hAnsi="Cambria" w:cs="Cambria"/>
          <w:b/>
          <w:bCs/>
          <w:kern w:val="3"/>
          <w:sz w:val="24"/>
          <w:szCs w:val="24"/>
          <w:lang w:eastAsia="pl-PL"/>
        </w:rPr>
        <w:t xml:space="preserve">..................................................... </w:t>
      </w:r>
      <w:r w:rsidRPr="00A8583E">
        <w:rPr>
          <w:rFonts w:ascii="Cambria" w:eastAsia="Times New Roman" w:hAnsi="Cambria" w:cs="Cambria"/>
          <w:kern w:val="3"/>
          <w:sz w:val="24"/>
          <w:szCs w:val="24"/>
          <w:lang w:eastAsia="pl-PL"/>
        </w:rPr>
        <w:t>zł netto, plus podatek VAT w kwocie: ……………….. zł; łącznie: ………………………..…… zł brutto (słownie: ……………………………………).</w:t>
      </w:r>
    </w:p>
    <w:p w14:paraId="53FDBACF" w14:textId="77777777" w:rsidR="00A8583E" w:rsidRPr="00A8583E" w:rsidRDefault="00A8583E" w:rsidP="00A8583E">
      <w:pPr>
        <w:widowControl w:val="0"/>
        <w:numPr>
          <w:ilvl w:val="0"/>
          <w:numId w:val="161"/>
        </w:numPr>
        <w:suppressLineNumbers/>
        <w:shd w:val="clear" w:color="auto" w:fill="FFFFFF"/>
        <w:suppressAutoHyphens/>
        <w:autoSpaceDN w:val="0"/>
        <w:spacing w:after="0" w:line="276" w:lineRule="auto"/>
        <w:ind w:left="426"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Dokumentację rozliczeniową do faktury VAT stanowią:</w:t>
      </w:r>
    </w:p>
    <w:p w14:paraId="47F46CC4" w14:textId="77777777" w:rsidR="00A8583E" w:rsidRPr="00A8583E" w:rsidRDefault="00A8583E" w:rsidP="00A8583E">
      <w:pPr>
        <w:widowControl w:val="0"/>
        <w:numPr>
          <w:ilvl w:val="0"/>
          <w:numId w:val="162"/>
        </w:numPr>
        <w:suppressLineNumbers/>
        <w:shd w:val="clear" w:color="auto" w:fill="FFFFFF"/>
        <w:suppressAutoHyphens/>
        <w:autoSpaceDN w:val="0"/>
        <w:spacing w:after="0" w:line="276"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protokół odbioru końcowego podpisany przez przedstawicieli Wykonawcy i Zamawiającego,</w:t>
      </w:r>
    </w:p>
    <w:p w14:paraId="06FD85AE" w14:textId="77777777" w:rsidR="00A8583E" w:rsidRPr="00A8583E" w:rsidRDefault="00A8583E" w:rsidP="00A8583E">
      <w:pPr>
        <w:widowControl w:val="0"/>
        <w:numPr>
          <w:ilvl w:val="0"/>
          <w:numId w:val="162"/>
        </w:numPr>
        <w:suppressLineNumbers/>
        <w:shd w:val="clear" w:color="auto" w:fill="FFFFFF"/>
        <w:suppressAutoHyphens/>
        <w:autoSpaceDN w:val="0"/>
        <w:spacing w:after="0" w:line="276"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w przypadku ustanowienia przez Wykonawcę, za zgodą Zamawiającego, Podwykonawcy oświadczenie Podwykonawcy, z którego wynika, że otrzymał zapłatę za roboty objęte rozliczeniem wraz z potwierdzeniami zapłaty.</w:t>
      </w:r>
    </w:p>
    <w:p w14:paraId="46FE1BF5"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Wynagrodzenie Wykonawcy za wykonanie niniejszej umowy uwzględnia wszystkie koszty niezbędne do całkowitego i prawidłowego wykonania przedmiotu niniejszej umowy, jak również określone przepisami minimalne poziomy wynagrodzeń.</w:t>
      </w:r>
    </w:p>
    <w:p w14:paraId="1D83653D" w14:textId="77777777" w:rsidR="00A8583E" w:rsidRPr="00A8583E" w:rsidRDefault="00A8583E" w:rsidP="00A8583E">
      <w:pPr>
        <w:widowControl w:val="0"/>
        <w:numPr>
          <w:ilvl w:val="0"/>
          <w:numId w:val="163"/>
        </w:numPr>
        <w:suppressLineNumbers/>
        <w:shd w:val="clear" w:color="auto" w:fill="FFFFFF"/>
        <w:suppressAutoHyphens/>
        <w:autoSpaceDN w:val="0"/>
        <w:spacing w:after="0" w:line="276" w:lineRule="auto"/>
        <w:ind w:left="567" w:hanging="425"/>
        <w:jc w:val="both"/>
        <w:textAlignment w:val="baseline"/>
        <w:rPr>
          <w:rFonts w:ascii="Times New Roman" w:eastAsia="Times New Roman" w:hAnsi="Times New Roman" w:cs="Times New Roman"/>
          <w:kern w:val="3"/>
          <w:sz w:val="24"/>
          <w:szCs w:val="24"/>
          <w:lang w:eastAsia="pl-PL"/>
        </w:rPr>
      </w:pPr>
      <w:r w:rsidRPr="00A8583E">
        <w:rPr>
          <w:rFonts w:ascii="Cambria" w:eastAsia="Times New Roman" w:hAnsi="Cambria" w:cs="Cambria"/>
          <w:kern w:val="3"/>
          <w:sz w:val="24"/>
          <w:szCs w:val="24"/>
          <w:lang w:eastAsia="pl-PL"/>
        </w:rPr>
        <w:t xml:space="preserve">Wynagrodzenie, o którym mowa w ust. 1 obejmuje wszystkie ryzyka związane z realizacją </w:t>
      </w:r>
      <w:r w:rsidRPr="00A8583E">
        <w:rPr>
          <w:rFonts w:ascii="Times New Roman" w:eastAsia="Times New Roman" w:hAnsi="Times New Roman" w:cs="Times New Roman"/>
          <w:kern w:val="3"/>
          <w:sz w:val="24"/>
          <w:szCs w:val="24"/>
          <w:lang w:eastAsia="pl-PL"/>
        </w:rPr>
        <w:t>zadania.</w:t>
      </w:r>
    </w:p>
    <w:p w14:paraId="54CFA9D4"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Wynagrodzenie Wykonawcy należne z tytułu wykonania niniejszej umowy płatne będzie przez Zamawiającego w częściach odpowiadających poszczególnym etapom umowy, określonym w Harmonogramie Rzeczowo - Finansowym w oparciu o faktury częściowe wystawiane przez Podwykonawcę oraz fakturę końcową. Zamawiający przewiduje dwie transze płatności: I po zrealizowaniu 50% zakresu prac budowlanych, II po zrealizowaniu całości przedmiotu umowy. </w:t>
      </w:r>
    </w:p>
    <w:p w14:paraId="3DB30D99"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Wysokość częściowego wynagrodzenia określana będzie na podstawie faktycznie wykonanych prac zgodnie z Harmonogramem Rzeczowo - Finansowym, potwierdzonych podpisanym przez uprawnionych przedstawicieli Stron protokołem częściowego odbioru. Podpisanie protokołu wykonanych prac nie oznacza przekazania tych prac, ich akceptacji, zatwierdzenia, zgody lub zadowolenia Zamawiającego na wykonane prace. Podstawę do wystawienia faktury końcowej stanowi protokół odbioru końcowego podpisany przez uprawnionych przedstawicieli Stron bez zastrzeżeń.</w:t>
      </w:r>
    </w:p>
    <w:p w14:paraId="191D696C"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Cambria" w:eastAsia="Times New Roman" w:hAnsi="Cambria" w:cs="Times New Roman"/>
          <w:kern w:val="3"/>
          <w:sz w:val="24"/>
          <w:szCs w:val="24"/>
          <w:lang w:eastAsia="pl-PL"/>
        </w:rPr>
      </w:pPr>
      <w:r w:rsidRPr="00A8583E">
        <w:rPr>
          <w:rFonts w:ascii="Times New Roman" w:eastAsia="Times New Roman" w:hAnsi="Times New Roman" w:cs="Times New Roman"/>
          <w:kern w:val="3"/>
          <w:sz w:val="24"/>
          <w:szCs w:val="24"/>
          <w:lang w:eastAsia="pl-PL"/>
        </w:rPr>
        <w:t xml:space="preserve">Płatność wynagrodzenia I </w:t>
      </w:r>
      <w:proofErr w:type="spellStart"/>
      <w:r w:rsidRPr="00A8583E">
        <w:rPr>
          <w:rFonts w:ascii="Times New Roman" w:eastAsia="Times New Roman" w:hAnsi="Times New Roman" w:cs="Times New Roman"/>
          <w:kern w:val="3"/>
          <w:sz w:val="24"/>
          <w:szCs w:val="24"/>
          <w:lang w:eastAsia="pl-PL"/>
        </w:rPr>
        <w:t>i</w:t>
      </w:r>
      <w:proofErr w:type="spellEnd"/>
      <w:r w:rsidRPr="00A8583E">
        <w:rPr>
          <w:rFonts w:ascii="Times New Roman" w:eastAsia="Times New Roman" w:hAnsi="Times New Roman" w:cs="Times New Roman"/>
          <w:kern w:val="3"/>
          <w:sz w:val="24"/>
          <w:szCs w:val="24"/>
          <w:lang w:eastAsia="pl-PL"/>
        </w:rPr>
        <w:t xml:space="preserve"> II transzy nastąpi </w:t>
      </w:r>
      <w:r w:rsidRPr="00A8583E">
        <w:rPr>
          <w:rFonts w:ascii="Cambria" w:eastAsia="Times New Roman" w:hAnsi="Cambria" w:cs="Cambria"/>
          <w:kern w:val="3"/>
          <w:sz w:val="24"/>
          <w:szCs w:val="24"/>
          <w:lang w:eastAsia="pl-PL"/>
        </w:rPr>
        <w:t xml:space="preserve">przelewem na podstawie prawidłowo </w:t>
      </w:r>
      <w:r w:rsidRPr="00A8583E">
        <w:rPr>
          <w:rFonts w:ascii="Cambria" w:eastAsia="Times New Roman" w:hAnsi="Cambria" w:cs="Cambria"/>
          <w:kern w:val="3"/>
          <w:sz w:val="24"/>
          <w:szCs w:val="24"/>
          <w:lang w:eastAsia="pl-PL"/>
        </w:rPr>
        <w:lastRenderedPageBreak/>
        <w:t>wystawionej faktury VAT, na rachunek bankowy Wykonawcy</w:t>
      </w:r>
      <w:r w:rsidRPr="00A8583E">
        <w:rPr>
          <w:rFonts w:ascii="Cambria" w:eastAsia="Times New Roman" w:hAnsi="Cambria" w:cs="Times New Roman"/>
          <w:kern w:val="3"/>
          <w:sz w:val="24"/>
          <w:szCs w:val="24"/>
          <w:lang w:eastAsia="pl-PL"/>
        </w:rPr>
        <w:t xml:space="preserve"> </w:t>
      </w:r>
      <w:r w:rsidRPr="00A8583E">
        <w:rPr>
          <w:rFonts w:ascii="Cambria" w:eastAsia="Times New Roman" w:hAnsi="Cambria" w:cs="Cambria"/>
          <w:kern w:val="3"/>
          <w:sz w:val="24"/>
          <w:szCs w:val="24"/>
          <w:lang w:eastAsia="pl-PL"/>
        </w:rPr>
        <w:t>wskazany na fakturze w terminie do 30 dni od daty dostarczenia Zamawiającemu faktury VAT</w:t>
      </w:r>
      <w:r w:rsidRPr="00A8583E">
        <w:rPr>
          <w:rFonts w:ascii="Cambria" w:eastAsia="Times New Roman" w:hAnsi="Cambria" w:cs="Times New Roman"/>
          <w:kern w:val="3"/>
          <w:sz w:val="24"/>
          <w:szCs w:val="24"/>
          <w:lang w:eastAsia="pl-PL"/>
        </w:rPr>
        <w:t xml:space="preserve"> </w:t>
      </w:r>
      <w:r w:rsidRPr="00A8583E">
        <w:rPr>
          <w:rFonts w:ascii="Cambria" w:eastAsia="Times New Roman" w:hAnsi="Cambria" w:cs="Cambria"/>
          <w:kern w:val="3"/>
          <w:sz w:val="24"/>
          <w:szCs w:val="24"/>
          <w:lang w:eastAsia="pl-PL"/>
        </w:rPr>
        <w:t>z zastrzeżeniem zapisów dotyczących płatności podwykonawcom. Za datę zapłaty uznaje się datę obciążenia rachunku Zamawiającego.</w:t>
      </w:r>
    </w:p>
    <w:p w14:paraId="1862089D"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bCs/>
          <w:kern w:val="3"/>
          <w:sz w:val="24"/>
          <w:szCs w:val="24"/>
          <w:lang w:eastAsia="pl-PL"/>
        </w:rPr>
        <w:t>Wykonawca oświadcza, że</w:t>
      </w:r>
      <w:r w:rsidRPr="00A8583E">
        <w:rPr>
          <w:rFonts w:ascii="Cambria" w:eastAsia="Calibri" w:hAnsi="Cambria" w:cs="Times New Roman"/>
          <w:bCs/>
          <w:iCs/>
          <w:kern w:val="3"/>
          <w:sz w:val="24"/>
          <w:szCs w:val="24"/>
          <w:lang w:eastAsia="pl-PL"/>
        </w:rPr>
        <w:t xml:space="preserve">, że rachunek, o którym mowa w ust. </w:t>
      </w:r>
      <w:r w:rsidRPr="00A8583E">
        <w:rPr>
          <w:rFonts w:ascii="Cambria" w:eastAsia="Calibri" w:hAnsi="Cambria" w:cs="Times New Roman"/>
          <w:bCs/>
          <w:iCs/>
          <w:color w:val="EE0000"/>
          <w:kern w:val="3"/>
          <w:sz w:val="24"/>
          <w:szCs w:val="24"/>
          <w:lang w:eastAsia="pl-PL"/>
        </w:rPr>
        <w:t>7</w:t>
      </w:r>
      <w:r w:rsidRPr="00A8583E">
        <w:rPr>
          <w:rFonts w:ascii="Cambria" w:eastAsia="Calibri" w:hAnsi="Cambria" w:cs="Times New Roman"/>
          <w:bCs/>
          <w:iCs/>
          <w:kern w:val="3"/>
          <w:sz w:val="24"/>
          <w:szCs w:val="24"/>
          <w:lang w:eastAsia="pl-PL"/>
        </w:rPr>
        <w:t xml:space="preserve"> powyżej widnieje w wykazie o którym mowa w art. 96b ust. 1 ustawy z dnia 11 marca 2004 r. o podatku od towarów i usług (Biała lista podatników VAT). </w:t>
      </w:r>
      <w:r w:rsidRPr="00A8583E">
        <w:rPr>
          <w:rFonts w:ascii="Cambria" w:eastAsia="Times New Roman" w:hAnsi="Cambria" w:cs="Times New Roman"/>
          <w:bCs/>
          <w:iCs/>
          <w:kern w:val="3"/>
          <w:sz w:val="24"/>
          <w:szCs w:val="24"/>
          <w:lang w:eastAsia="pl-PL"/>
        </w:rPr>
        <w:t>W przypadku, w którym rachunek bankowy Wykonawcy</w:t>
      </w:r>
      <w:r w:rsidRPr="00A8583E">
        <w:rPr>
          <w:rFonts w:ascii="Cambria" w:eastAsia="Times New Roman" w:hAnsi="Cambria" w:cs="Times New Roman"/>
          <w:bCs/>
          <w:iCs/>
          <w:kern w:val="3"/>
          <w:sz w:val="24"/>
          <w:szCs w:val="24"/>
          <w:lang w:eastAsia="ar-SA"/>
        </w:rPr>
        <w:t xml:space="preserve">, </w:t>
      </w:r>
      <w:r w:rsidRPr="00A8583E">
        <w:rPr>
          <w:rFonts w:ascii="Cambria" w:eastAsia="Times New Roman" w:hAnsi="Cambria" w:cs="Times New Roman"/>
          <w:bCs/>
          <w:iCs/>
          <w:kern w:val="3"/>
          <w:sz w:val="24"/>
          <w:szCs w:val="24"/>
          <w:lang w:eastAsia="pl-PL"/>
        </w:rPr>
        <w:t xml:space="preserve">o którym mowa w ust. </w:t>
      </w:r>
      <w:r w:rsidRPr="00A8583E">
        <w:rPr>
          <w:rFonts w:ascii="Cambria" w:eastAsia="Times New Roman" w:hAnsi="Cambria" w:cs="Times New Roman"/>
          <w:bCs/>
          <w:iCs/>
          <w:color w:val="EE0000"/>
          <w:kern w:val="3"/>
          <w:sz w:val="24"/>
          <w:szCs w:val="24"/>
          <w:lang w:eastAsia="pl-PL"/>
        </w:rPr>
        <w:t xml:space="preserve">7 </w:t>
      </w:r>
      <w:r w:rsidRPr="00A8583E">
        <w:rPr>
          <w:rFonts w:ascii="Cambria" w:eastAsia="Times New Roman" w:hAnsi="Cambria" w:cs="Times New Roman"/>
          <w:bCs/>
          <w:iCs/>
          <w:kern w:val="3"/>
          <w:sz w:val="24"/>
          <w:szCs w:val="24"/>
          <w:lang w:eastAsia="pl-PL"/>
        </w:rPr>
        <w:t xml:space="preserve">nie będzie widniał w wykazie, Zamawiający uprawniony będzie do zrealizowania zapłaty na rachunek bankowy Wykonawcy wskazany w ust. </w:t>
      </w:r>
      <w:r w:rsidRPr="00A8583E">
        <w:rPr>
          <w:rFonts w:ascii="Cambria" w:eastAsia="Times New Roman" w:hAnsi="Cambria" w:cs="Times New Roman"/>
          <w:bCs/>
          <w:iCs/>
          <w:color w:val="EE0000"/>
          <w:kern w:val="3"/>
          <w:sz w:val="24"/>
          <w:szCs w:val="24"/>
          <w:lang w:eastAsia="pl-PL"/>
        </w:rPr>
        <w:t>7</w:t>
      </w:r>
      <w:r w:rsidRPr="00A8583E">
        <w:rPr>
          <w:rFonts w:ascii="Cambria" w:eastAsia="Times New Roman" w:hAnsi="Cambria" w:cs="Times New Roman"/>
          <w:bCs/>
          <w:iCs/>
          <w:kern w:val="3"/>
          <w:sz w:val="24"/>
          <w:szCs w:val="24"/>
          <w:lang w:eastAsia="pl-PL"/>
        </w:rPr>
        <w:t>, z jednoczesnym zawiadomieniem o zapłacie należności właściwego naczelnika urzędu skarbowego zgodnie z obowiązującymi przepisami, lub powstrzymania się od płatności do czasu wskazania przez Wykonawcę numeru rachunku bankowego widniejącego w wykazie.</w:t>
      </w:r>
      <w:r w:rsidRPr="00A8583E">
        <w:rPr>
          <w:rFonts w:ascii="Cambria" w:eastAsia="Times New Roman" w:hAnsi="Cambria" w:cs="Times New Roman"/>
          <w:bCs/>
          <w:kern w:val="3"/>
          <w:sz w:val="24"/>
          <w:szCs w:val="24"/>
          <w:lang w:eastAsia="pl-PL"/>
        </w:rPr>
        <w:t xml:space="preserve"> J</w:t>
      </w:r>
      <w:r w:rsidRPr="00A8583E">
        <w:rPr>
          <w:rFonts w:ascii="Cambria" w:eastAsia="Times New Roman" w:hAnsi="Cambria" w:cs="Times New Roman"/>
          <w:bCs/>
          <w:iCs/>
          <w:kern w:val="3"/>
          <w:sz w:val="24"/>
          <w:szCs w:val="24"/>
          <w:lang w:eastAsia="pl-PL"/>
        </w:rPr>
        <w:t xml:space="preserve">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powyżej, Wykonawcy nie będą z tego tytułu przysługiwały żadne roszczenia względem Zamawiającego. </w:t>
      </w:r>
    </w:p>
    <w:p w14:paraId="03F1213E"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kern w:val="3"/>
          <w:sz w:val="24"/>
          <w:szCs w:val="24"/>
          <w:lang w:eastAsia="pl-PL"/>
        </w:rPr>
        <w:t>Wykonawca oświadcza, że jest płatnikiem podatku VAT, uprawnionym do wystawienia faktury VAT.</w:t>
      </w:r>
    </w:p>
    <w:p w14:paraId="5494EF76"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kern w:val="3"/>
          <w:sz w:val="24"/>
          <w:szCs w:val="24"/>
          <w:lang w:eastAsia="pl-PL"/>
        </w:rPr>
        <w:t>W przypadku, gdy faktura wystawiona przez Wykonawcę nie zawiera danych wymaganych przez prawo lub umowę lub też nie zostały do niej dołączone dokumenty wymagane zgodnie z umową, początek biegu terminu płatności, liczony jest od daty doręczenia Zamawiającemu faktury uzupełnionej o wymagane dane lub/i dokumenty.</w:t>
      </w:r>
    </w:p>
    <w:p w14:paraId="70B35496"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Wynagrodzenie zostanie zapłacone na zasadach podzielonej płatności (</w:t>
      </w:r>
      <w:proofErr w:type="spellStart"/>
      <w:r w:rsidRPr="00A8583E">
        <w:rPr>
          <w:rFonts w:ascii="Cambria" w:eastAsia="Times New Roman" w:hAnsi="Cambria" w:cs="Cambria"/>
          <w:kern w:val="3"/>
          <w:sz w:val="24"/>
          <w:szCs w:val="24"/>
          <w:lang w:eastAsia="pl-PL"/>
        </w:rPr>
        <w:t>split</w:t>
      </w:r>
      <w:proofErr w:type="spellEnd"/>
      <w:r w:rsidRPr="00A8583E">
        <w:rPr>
          <w:rFonts w:ascii="Cambria" w:eastAsia="Times New Roman" w:hAnsi="Cambria" w:cs="Cambria"/>
          <w:kern w:val="3"/>
          <w:sz w:val="24"/>
          <w:szCs w:val="24"/>
          <w:lang w:eastAsia="pl-PL"/>
        </w:rPr>
        <w:t xml:space="preserve"> </w:t>
      </w:r>
      <w:proofErr w:type="spellStart"/>
      <w:r w:rsidRPr="00A8583E">
        <w:rPr>
          <w:rFonts w:ascii="Cambria" w:eastAsia="Times New Roman" w:hAnsi="Cambria" w:cs="Cambria"/>
          <w:kern w:val="3"/>
          <w:sz w:val="24"/>
          <w:szCs w:val="24"/>
          <w:lang w:eastAsia="pl-PL"/>
        </w:rPr>
        <w:t>payment</w:t>
      </w:r>
      <w:proofErr w:type="spellEnd"/>
      <w:r w:rsidRPr="00A8583E">
        <w:rPr>
          <w:rFonts w:ascii="Cambria" w:eastAsia="Times New Roman" w:hAnsi="Cambria" w:cs="Cambria"/>
          <w:kern w:val="3"/>
          <w:sz w:val="24"/>
          <w:szCs w:val="24"/>
          <w:lang w:eastAsia="pl-PL"/>
        </w:rPr>
        <w:t>), zgodnie z przepisami ustawy z dnia 11 marca 2004 r. o podatku od towarów i usług.</w:t>
      </w:r>
    </w:p>
    <w:p w14:paraId="2AC0ECB7" w14:textId="77777777" w:rsidR="00A8583E" w:rsidRPr="00A8583E" w:rsidRDefault="00A8583E" w:rsidP="00A8583E">
      <w:pPr>
        <w:widowControl w:val="0"/>
        <w:numPr>
          <w:ilvl w:val="0"/>
          <w:numId w:val="163"/>
        </w:numPr>
        <w:suppressLineNumbers/>
        <w:shd w:val="clear" w:color="auto" w:fill="FFFFFF"/>
        <w:suppressAutoHyphens/>
        <w:autoSpaceDN w:val="0"/>
        <w:spacing w:after="0" w:line="276"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Faktura powinna zawierać odniesienie do numeru niniejszej umowy. Faktura musi zawierać następujące dane:</w:t>
      </w:r>
    </w:p>
    <w:p w14:paraId="4645E373" w14:textId="77777777" w:rsidR="00A8583E" w:rsidRPr="00A8583E" w:rsidRDefault="00A8583E" w:rsidP="00A8583E">
      <w:pPr>
        <w:widowControl w:val="0"/>
        <w:numPr>
          <w:ilvl w:val="3"/>
          <w:numId w:val="125"/>
        </w:numPr>
        <w:suppressLineNumbers/>
        <w:shd w:val="clear" w:color="auto" w:fill="FFFFFF"/>
        <w:suppressAutoHyphens/>
        <w:autoSpaceDN w:val="0"/>
        <w:spacing w:after="0" w:line="276"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b/>
          <w:bCs/>
          <w:kern w:val="3"/>
          <w:sz w:val="24"/>
          <w:szCs w:val="24"/>
          <w:lang w:eastAsia="pl-PL"/>
        </w:rPr>
        <w:t xml:space="preserve">Nabywca: </w:t>
      </w:r>
      <w:r w:rsidRPr="00A8583E">
        <w:rPr>
          <w:rFonts w:ascii="Cambria" w:eastAsia="Times New Roman" w:hAnsi="Cambria" w:cs="Cambria"/>
          <w:b/>
          <w:bCs/>
          <w:kern w:val="3"/>
          <w:sz w:val="24"/>
          <w:szCs w:val="24"/>
          <w:u w:val="single"/>
          <w:lang w:eastAsia="pl-PL"/>
        </w:rPr>
        <w:t>Gmina Rajgród</w:t>
      </w:r>
      <w:r w:rsidRPr="00A8583E">
        <w:rPr>
          <w:rFonts w:ascii="Cambria" w:eastAsia="Times New Roman" w:hAnsi="Cambria" w:cs="Cambria"/>
          <w:kern w:val="3"/>
          <w:sz w:val="24"/>
          <w:szCs w:val="24"/>
          <w:lang w:eastAsia="pl-PL"/>
        </w:rPr>
        <w:t>, ul. Warszawska 32, 19-206 Rajgród, NIP 719 153 55 59</w:t>
      </w:r>
    </w:p>
    <w:p w14:paraId="02338ABF" w14:textId="77777777" w:rsidR="00A8583E" w:rsidRPr="00A8583E" w:rsidRDefault="00A8583E" w:rsidP="00A8583E">
      <w:pPr>
        <w:widowControl w:val="0"/>
        <w:numPr>
          <w:ilvl w:val="3"/>
          <w:numId w:val="125"/>
        </w:numPr>
        <w:suppressLineNumbers/>
        <w:shd w:val="clear" w:color="auto" w:fill="FFFFFF"/>
        <w:suppressAutoHyphens/>
        <w:autoSpaceDN w:val="0"/>
        <w:spacing w:after="120" w:line="276"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b/>
          <w:bCs/>
          <w:kern w:val="3"/>
          <w:sz w:val="24"/>
          <w:szCs w:val="24"/>
          <w:lang w:eastAsia="pl-PL"/>
        </w:rPr>
        <w:t xml:space="preserve">Odbiorca/płatnik: </w:t>
      </w:r>
      <w:r w:rsidRPr="00A8583E">
        <w:rPr>
          <w:rFonts w:ascii="Cambria" w:eastAsia="Times New Roman" w:hAnsi="Cambria" w:cs="Cambria"/>
          <w:b/>
          <w:bCs/>
          <w:kern w:val="3"/>
          <w:sz w:val="24"/>
          <w:szCs w:val="24"/>
          <w:u w:val="single"/>
          <w:lang w:eastAsia="pl-PL"/>
        </w:rPr>
        <w:t>Urząd Miejski w Rajgrodzie</w:t>
      </w:r>
      <w:r w:rsidRPr="00A8583E">
        <w:rPr>
          <w:rFonts w:ascii="Cambria" w:eastAsia="Times New Roman" w:hAnsi="Cambria" w:cs="Cambria"/>
          <w:kern w:val="3"/>
          <w:sz w:val="24"/>
          <w:szCs w:val="24"/>
          <w:lang w:eastAsia="pl-PL"/>
        </w:rPr>
        <w:t>, ul. Warszawska 32, 19-206 Rajgród, NIP 7191535559.</w:t>
      </w:r>
    </w:p>
    <w:p w14:paraId="0E5E7E4F"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Zamawiający informuje, że Wykonawca może przesłać ustrukturyzowaną fakturę elektroniczne, o której mowa w art. 2 pkt 4 ustawy z dnia 9 listopada 2018 r. o elektronicznym fakturowaniu w zamówieniach publicznych, koncesjach na roboty budowlane lub usługi oraz partnerstwie publiczno-prawnym, tj. faktura spełniająca wymagania umożliwiające przesyłanie za pośrednictwem systemu teleinformatycznego, zwanego dalej „platformą”, o których mowa w art. 2 pkt 32 ustawy z dnia 11 marca 2004 r. o podatku od towarów i usług.</w:t>
      </w:r>
    </w:p>
    <w:p w14:paraId="5A2043AA" w14:textId="77777777" w:rsidR="00A8583E" w:rsidRPr="00A8583E" w:rsidRDefault="00A8583E" w:rsidP="00A8583E">
      <w:pPr>
        <w:widowControl w:val="0"/>
        <w:numPr>
          <w:ilvl w:val="0"/>
          <w:numId w:val="163"/>
        </w:numPr>
        <w:suppressAutoHyphens/>
        <w:autoSpaceDN w:val="0"/>
        <w:spacing w:before="100" w:beforeAutospacing="1" w:after="120" w:line="240" w:lineRule="auto"/>
        <w:ind w:left="567" w:hanging="567"/>
        <w:jc w:val="both"/>
        <w:textAlignment w:val="baseline"/>
        <w:rPr>
          <w:rFonts w:ascii="Cambria" w:eastAsia="Times New Roman" w:hAnsi="Cambria" w:cs="Segoe UI"/>
          <w:kern w:val="3"/>
          <w:sz w:val="24"/>
          <w:szCs w:val="24"/>
          <w:lang w:eastAsia="pl-PL"/>
        </w:rPr>
      </w:pPr>
      <w:r w:rsidRPr="00A8583E">
        <w:rPr>
          <w:rFonts w:ascii="Cambria" w:eastAsia="Times New Roman" w:hAnsi="Cambria" w:cs="Segoe UI"/>
          <w:kern w:val="3"/>
          <w:sz w:val="24"/>
          <w:szCs w:val="24"/>
          <w:lang w:eastAsia="pl-PL"/>
        </w:rPr>
        <w:t xml:space="preserve">W przypadku wystawienia faktury w </w:t>
      </w:r>
      <w:proofErr w:type="spellStart"/>
      <w:r w:rsidRPr="00A8583E">
        <w:rPr>
          <w:rFonts w:ascii="Cambria" w:eastAsia="Times New Roman" w:hAnsi="Cambria" w:cs="Segoe UI"/>
          <w:kern w:val="3"/>
          <w:sz w:val="24"/>
          <w:szCs w:val="24"/>
          <w:lang w:eastAsia="pl-PL"/>
        </w:rPr>
        <w:t>KSeF</w:t>
      </w:r>
      <w:proofErr w:type="spellEnd"/>
      <w:r w:rsidRPr="00A8583E">
        <w:rPr>
          <w:rFonts w:ascii="Cambria" w:eastAsia="Times New Roman" w:hAnsi="Cambria" w:cs="Segoe UI"/>
          <w:kern w:val="3"/>
          <w:sz w:val="24"/>
          <w:szCs w:val="24"/>
          <w:lang w:eastAsia="pl-PL"/>
        </w:rPr>
        <w:t xml:space="preserve"> wynagrodzenie płatne będzie przelewem przez Zamawiającego w terminie 30 dni od dnia następnego po dniu nadania numeru </w:t>
      </w:r>
      <w:proofErr w:type="spellStart"/>
      <w:r w:rsidRPr="00A8583E">
        <w:rPr>
          <w:rFonts w:ascii="Cambria" w:eastAsia="Times New Roman" w:hAnsi="Cambria" w:cs="Segoe UI"/>
          <w:kern w:val="3"/>
          <w:sz w:val="24"/>
          <w:szCs w:val="24"/>
          <w:lang w:eastAsia="pl-PL"/>
        </w:rPr>
        <w:t>KSeF</w:t>
      </w:r>
      <w:proofErr w:type="spellEnd"/>
      <w:r w:rsidRPr="00A8583E">
        <w:rPr>
          <w:rFonts w:ascii="Cambria" w:eastAsia="Times New Roman" w:hAnsi="Cambria" w:cs="Segoe UI"/>
          <w:kern w:val="3"/>
          <w:sz w:val="24"/>
          <w:szCs w:val="24"/>
          <w:lang w:eastAsia="pl-PL"/>
        </w:rPr>
        <w:t xml:space="preserve">, ujawniony w UPO jako „data przyjęcia dokumentu do systemu MF", na wskazany na fakturze rachunek bankowy, z zastrzeżeniem </w:t>
      </w:r>
      <w:r w:rsidRPr="00A8583E">
        <w:rPr>
          <w:rFonts w:ascii="Cambria" w:eastAsia="Times New Roman" w:hAnsi="Cambria" w:cs="Segoe UI"/>
          <w:color w:val="EE0000"/>
          <w:kern w:val="3"/>
          <w:sz w:val="24"/>
          <w:szCs w:val="24"/>
          <w:lang w:eastAsia="pl-PL"/>
        </w:rPr>
        <w:t>ust. 10.</w:t>
      </w:r>
    </w:p>
    <w:p w14:paraId="22D0AC9F" w14:textId="77777777" w:rsidR="00A8583E" w:rsidRPr="00A8583E" w:rsidRDefault="00A8583E" w:rsidP="00A8583E">
      <w:pPr>
        <w:widowControl w:val="0"/>
        <w:numPr>
          <w:ilvl w:val="0"/>
          <w:numId w:val="163"/>
        </w:numPr>
        <w:suppressAutoHyphens/>
        <w:autoSpaceDN w:val="0"/>
        <w:spacing w:before="100" w:beforeAutospacing="1" w:after="120" w:line="240" w:lineRule="auto"/>
        <w:ind w:left="567" w:hanging="567"/>
        <w:jc w:val="both"/>
        <w:textAlignment w:val="baseline"/>
        <w:rPr>
          <w:rFonts w:ascii="Cambria" w:eastAsia="Times New Roman" w:hAnsi="Cambria" w:cs="Times New Roman"/>
          <w:kern w:val="3"/>
          <w:sz w:val="24"/>
          <w:szCs w:val="24"/>
          <w:lang w:eastAsia="pl-PL"/>
        </w:rPr>
      </w:pPr>
      <w:r w:rsidRPr="00A8583E">
        <w:rPr>
          <w:rFonts w:ascii="Cambria" w:eastAsia="Lucida Sans Unicode" w:hAnsi="Cambria" w:cs="Times New Roman"/>
          <w:sz w:val="24"/>
          <w:szCs w:val="24"/>
          <w:lang w:eastAsia="pl-PL"/>
        </w:rPr>
        <w:t>W celu zapewnienia sprawnego obiegu dokumentów po stronie Zamawiającego, Wykonawca</w:t>
      </w:r>
      <w:r w:rsidRPr="00A8583E">
        <w:rPr>
          <w:rFonts w:ascii="Cambria" w:eastAsia="Times New Roman" w:hAnsi="Cambria" w:cs="Times New Roman"/>
          <w:kern w:val="3"/>
          <w:sz w:val="24"/>
          <w:szCs w:val="24"/>
          <w:lang w:eastAsia="pl-PL"/>
        </w:rPr>
        <w:t xml:space="preserve"> </w:t>
      </w:r>
      <w:r w:rsidRPr="00A8583E">
        <w:rPr>
          <w:rFonts w:ascii="Cambria" w:eastAsia="Lucida Sans Unicode" w:hAnsi="Cambria" w:cs="Times New Roman"/>
          <w:sz w:val="24"/>
          <w:szCs w:val="24"/>
          <w:lang w:eastAsia="pl-PL"/>
        </w:rPr>
        <w:t xml:space="preserve">w przypadku wystawiania faktur elektronicznych w systemach </w:t>
      </w:r>
      <w:proofErr w:type="spellStart"/>
      <w:r w:rsidRPr="00A8583E">
        <w:rPr>
          <w:rFonts w:ascii="Cambria" w:eastAsia="Lucida Sans Unicode" w:hAnsi="Cambria" w:cs="Times New Roman"/>
          <w:sz w:val="24"/>
          <w:szCs w:val="24"/>
          <w:lang w:eastAsia="pl-PL"/>
        </w:rPr>
        <w:t>Ksef</w:t>
      </w:r>
      <w:proofErr w:type="spellEnd"/>
      <w:r w:rsidRPr="00A8583E">
        <w:rPr>
          <w:rFonts w:ascii="Cambria" w:eastAsia="Lucida Sans Unicode" w:hAnsi="Cambria" w:cs="Times New Roman"/>
          <w:sz w:val="24"/>
          <w:szCs w:val="24"/>
          <w:lang w:eastAsia="pl-PL"/>
        </w:rPr>
        <w:t xml:space="preserve"> lub PEF, </w:t>
      </w:r>
      <w:r w:rsidRPr="00A8583E">
        <w:rPr>
          <w:rFonts w:ascii="Cambria" w:eastAsia="Lucida Sans Unicode" w:hAnsi="Cambria" w:cs="Times New Roman"/>
          <w:sz w:val="24"/>
          <w:szCs w:val="24"/>
          <w:lang w:eastAsia="pl-PL"/>
        </w:rPr>
        <w:lastRenderedPageBreak/>
        <w:t>zobowiązuje się,</w:t>
      </w:r>
      <w:r w:rsidRPr="00A8583E">
        <w:rPr>
          <w:rFonts w:ascii="Cambria" w:eastAsia="Times New Roman" w:hAnsi="Cambria" w:cs="Times New Roman"/>
          <w:kern w:val="3"/>
          <w:sz w:val="24"/>
          <w:szCs w:val="24"/>
          <w:lang w:eastAsia="pl-PL"/>
        </w:rPr>
        <w:t xml:space="preserve"> </w:t>
      </w:r>
      <w:r w:rsidRPr="00A8583E">
        <w:rPr>
          <w:rFonts w:ascii="Cambria" w:eastAsia="Lucida Sans Unicode" w:hAnsi="Cambria" w:cs="Times New Roman"/>
          <w:sz w:val="24"/>
          <w:szCs w:val="24"/>
          <w:lang w:eastAsia="pl-PL"/>
        </w:rPr>
        <w:t xml:space="preserve">w terminie 3 dni od dnia przydzielenia numeru </w:t>
      </w:r>
      <w:proofErr w:type="spellStart"/>
      <w:r w:rsidRPr="00A8583E">
        <w:rPr>
          <w:rFonts w:ascii="Cambria" w:eastAsia="Lucida Sans Unicode" w:hAnsi="Cambria" w:cs="Times New Roman"/>
          <w:sz w:val="24"/>
          <w:szCs w:val="24"/>
          <w:lang w:eastAsia="pl-PL"/>
        </w:rPr>
        <w:t>KSeF</w:t>
      </w:r>
      <w:proofErr w:type="spellEnd"/>
      <w:r w:rsidRPr="00A8583E">
        <w:rPr>
          <w:rFonts w:ascii="Cambria" w:eastAsia="Lucida Sans Unicode" w:hAnsi="Cambria" w:cs="Times New Roman"/>
          <w:sz w:val="24"/>
          <w:szCs w:val="24"/>
          <w:lang w:eastAsia="pl-PL"/>
        </w:rPr>
        <w:t xml:space="preserve"> lub przesłania faktury do PEF, przesłać na</w:t>
      </w:r>
      <w:r w:rsidRPr="00A8583E">
        <w:rPr>
          <w:rFonts w:ascii="Cambria" w:eastAsia="Times New Roman" w:hAnsi="Cambria" w:cs="Times New Roman"/>
          <w:kern w:val="3"/>
          <w:sz w:val="24"/>
          <w:szCs w:val="24"/>
          <w:lang w:eastAsia="pl-PL"/>
        </w:rPr>
        <w:t xml:space="preserve"> </w:t>
      </w:r>
      <w:r w:rsidRPr="00A8583E">
        <w:rPr>
          <w:rFonts w:ascii="Cambria" w:eastAsia="Lucida Sans Unicode" w:hAnsi="Cambria" w:cs="Times New Roman"/>
          <w:sz w:val="24"/>
          <w:szCs w:val="24"/>
          <w:lang w:eastAsia="pl-PL"/>
        </w:rPr>
        <w:t>adres e-mail osoby do kontaktów ze strony Zamawiającego informację identyfikującą fakturę</w:t>
      </w:r>
      <w:r w:rsidRPr="00A8583E">
        <w:rPr>
          <w:rFonts w:ascii="Cambria" w:eastAsia="Times New Roman" w:hAnsi="Cambria" w:cs="Times New Roman"/>
          <w:kern w:val="3"/>
          <w:sz w:val="24"/>
          <w:szCs w:val="24"/>
          <w:lang w:eastAsia="pl-PL"/>
        </w:rPr>
        <w:t xml:space="preserve"> </w:t>
      </w:r>
      <w:r w:rsidRPr="00A8583E">
        <w:rPr>
          <w:rFonts w:ascii="Cambria" w:eastAsia="Lucida Sans Unicode" w:hAnsi="Cambria" w:cs="Times New Roman"/>
          <w:sz w:val="24"/>
          <w:szCs w:val="24"/>
          <w:lang w:eastAsia="pl-PL"/>
        </w:rPr>
        <w:t xml:space="preserve">w </w:t>
      </w:r>
      <w:proofErr w:type="spellStart"/>
      <w:r w:rsidRPr="00A8583E">
        <w:rPr>
          <w:rFonts w:ascii="Cambria" w:eastAsia="Lucida Sans Unicode" w:hAnsi="Cambria" w:cs="Times New Roman"/>
          <w:sz w:val="24"/>
          <w:szCs w:val="24"/>
          <w:lang w:eastAsia="pl-PL"/>
        </w:rPr>
        <w:t>KSeF</w:t>
      </w:r>
      <w:proofErr w:type="spellEnd"/>
      <w:r w:rsidRPr="00A8583E">
        <w:rPr>
          <w:rFonts w:ascii="Cambria" w:eastAsia="Lucida Sans Unicode" w:hAnsi="Cambria" w:cs="Times New Roman"/>
          <w:sz w:val="24"/>
          <w:szCs w:val="24"/>
          <w:lang w:eastAsia="pl-PL"/>
        </w:rPr>
        <w:t xml:space="preserve"> lub PEF, obejmującą co najmniej numer faktury, numer umowy, kwotę brutto oraz datę wystawienia.</w:t>
      </w:r>
    </w:p>
    <w:p w14:paraId="3A7B1DC3"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W przypadku ustanowienia przez Wykonawcę, za zgodą Zamawiającego, Podwykonawcy</w:t>
      </w:r>
      <w:r w:rsidRPr="00A8583E">
        <w:rPr>
          <w:rFonts w:ascii="Cambria" w:eastAsia="Times New Roman" w:hAnsi="Cambria" w:cs="Cambria"/>
          <w:color w:val="EE0000"/>
          <w:kern w:val="3"/>
          <w:sz w:val="24"/>
          <w:szCs w:val="24"/>
          <w:lang w:eastAsia="pl-PL"/>
        </w:rPr>
        <w:t>,</w:t>
      </w:r>
      <w:r w:rsidRPr="00A8583E">
        <w:rPr>
          <w:rFonts w:ascii="Cambria" w:eastAsia="Times New Roman" w:hAnsi="Cambria" w:cs="Cambria"/>
          <w:kern w:val="3"/>
          <w:sz w:val="24"/>
          <w:szCs w:val="24"/>
          <w:lang w:eastAsia="pl-PL"/>
        </w:rPr>
        <w:t xml:space="preserve"> do faktur wystawionych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zapłaceniu wszelkich należności wynikających z zawartych umów wskazanych w zestawieniu – dotyczących robót/dostaw/usług odebranych przez Zamawiającego </w:t>
      </w:r>
      <w:r w:rsidRPr="00A8583E">
        <w:rPr>
          <w:rFonts w:ascii="Cambria" w:eastAsia="Times New Roman" w:hAnsi="Cambria" w:cs="Cambria"/>
          <w:kern w:val="3"/>
          <w:sz w:val="24"/>
          <w:szCs w:val="24"/>
          <w:u w:val="single"/>
          <w:lang w:eastAsia="pl-PL"/>
        </w:rPr>
        <w:t>przed dniem rozliczenia faktury</w:t>
      </w:r>
      <w:r w:rsidRPr="00A8583E">
        <w:rPr>
          <w:rFonts w:ascii="Cambria" w:eastAsia="Times New Roman" w:hAnsi="Cambria" w:cs="Cambria"/>
          <w:kern w:val="3"/>
          <w:sz w:val="24"/>
          <w:szCs w:val="24"/>
          <w:lang w:eastAsia="pl-PL"/>
        </w:rPr>
        <w:t>, a także przedstawienie dowodu zapłaty wynagrodzenia podwykonawcom lub dalszym podwykonawcom za wykonane przez nich roboty/dostawy/usługi odebrane przez Zamawiającego przed dniem rozliczenia faktury. Dowodem zapłaty będzie potwierdzona za zgodność kopia przelewu.</w:t>
      </w:r>
    </w:p>
    <w:p w14:paraId="20319F0E"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Do faktury wystawionej przez Wykonawcę załączona będzie kopia dowodu zapłaty za przeprowadzone badania kontrolne sprawdzające jakość i ilość wykonanych robót – o ile ich przeprowadzenie miało miejsce, a ich koszty obciążają Wykonawcę oraz potwierdzona za zgodność kopia przelewu.</w:t>
      </w:r>
    </w:p>
    <w:p w14:paraId="2AAF8E11"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567"/>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Cambria"/>
          <w:kern w:val="3"/>
          <w:sz w:val="24"/>
          <w:szCs w:val="24"/>
          <w:lang w:eastAsia="pl-PL"/>
        </w:rPr>
        <w:t xml:space="preserve">Zamawiający dokona bezpośredniej zapłaty wymagalnego wynagrodzenia, przysługującego podwykonawcy lub dalszemu podwykonawcy, który zawarł zaakceptowaną przez Zamawiającego umowę o podwykonawstwo, </w:t>
      </w:r>
      <w:r w:rsidRPr="00A8583E">
        <w:rPr>
          <w:rFonts w:ascii="Times New Roman" w:eastAsia="Times New Roman" w:hAnsi="Times New Roman" w:cs="Times New Roman"/>
          <w:kern w:val="3"/>
          <w:sz w:val="24"/>
          <w:szCs w:val="24"/>
          <w:lang w:eastAsia="pl-PL"/>
        </w:rPr>
        <w:t xml:space="preserve">której przedmiotem są roboty budowlane, lub który zawarł </w:t>
      </w:r>
      <w:r w:rsidRPr="00A8583E">
        <w:rPr>
          <w:rFonts w:ascii="Cambria" w:eastAsia="Times New Roman" w:hAnsi="Cambria" w:cs="Times New Roman"/>
          <w:kern w:val="3"/>
          <w:sz w:val="24"/>
          <w:szCs w:val="24"/>
          <w:lang w:eastAsia="pl-PL"/>
        </w:rPr>
        <w:t>przedłożoną Zamawiającemu poświadczoną za zgodność z oryginałem kopię umowy o podwykonawstwo</w:t>
      </w:r>
      <w:r w:rsidRPr="00A8583E">
        <w:rPr>
          <w:rFonts w:ascii="Cambria" w:eastAsia="Times New Roman" w:hAnsi="Cambria" w:cs="Cambria"/>
          <w:kern w:val="3"/>
          <w:sz w:val="24"/>
          <w:szCs w:val="24"/>
          <w:lang w:eastAsia="pl-PL"/>
        </w:rPr>
        <w:t>, której przedmiotem są dostawy lub usługi, w przypadku uchylenia się od obowiązku zapłaty</w:t>
      </w:r>
      <w:r w:rsidRPr="00A8583E">
        <w:rPr>
          <w:rFonts w:ascii="Cambria" w:eastAsia="Times New Roman" w:hAnsi="Cambria" w:cs="Cambria"/>
          <w:color w:val="EE0000"/>
          <w:kern w:val="3"/>
          <w:sz w:val="24"/>
          <w:szCs w:val="24"/>
          <w:lang w:eastAsia="pl-PL"/>
        </w:rPr>
        <w:t xml:space="preserve">, </w:t>
      </w:r>
      <w:r w:rsidRPr="00A8583E">
        <w:rPr>
          <w:rFonts w:ascii="Cambria" w:eastAsia="Times New Roman" w:hAnsi="Cambria" w:cs="Cambria"/>
          <w:kern w:val="3"/>
          <w:sz w:val="24"/>
          <w:szCs w:val="24"/>
          <w:lang w:eastAsia="pl-PL"/>
        </w:rPr>
        <w:t>odpowiednio przez Wykonawcę, podwykonawcę lub dalszego podwykonawcę.</w:t>
      </w:r>
    </w:p>
    <w:p w14:paraId="2BE9DB93"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567"/>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Cambria"/>
          <w:kern w:val="3"/>
          <w:sz w:val="24"/>
          <w:szCs w:val="24"/>
          <w:lang w:eastAsia="pl-PL"/>
        </w:rPr>
        <w:t xml:space="preserve">Wynagrodzenie, o którym mowa w ust. </w:t>
      </w:r>
      <w:r w:rsidRPr="00A8583E">
        <w:rPr>
          <w:rFonts w:ascii="Cambria" w:eastAsia="Times New Roman" w:hAnsi="Cambria" w:cs="Cambria"/>
          <w:color w:val="EE0000"/>
          <w:kern w:val="3"/>
          <w:sz w:val="24"/>
          <w:szCs w:val="24"/>
          <w:lang w:eastAsia="pl-PL"/>
        </w:rPr>
        <w:t>18</w:t>
      </w:r>
      <w:r w:rsidRPr="00A8583E">
        <w:rPr>
          <w:rFonts w:ascii="Cambria" w:eastAsia="Times New Roman" w:hAnsi="Cambria" w:cs="Cambria"/>
          <w:kern w:val="3"/>
          <w:sz w:val="24"/>
          <w:szCs w:val="24"/>
          <w:lang w:eastAsia="pl-PL"/>
        </w:rPr>
        <w:t xml:space="preserve"> obejmuje wyłącznie należne wynagrodzenie, bez odsetek należnych podwykonawcy lub dalszemu podwykonawcy.</w:t>
      </w:r>
      <w:r w:rsidRPr="00A8583E">
        <w:rPr>
          <w:rFonts w:ascii="Cambria" w:eastAsia="Times New Roman" w:hAnsi="Cambria" w:cs="Times New Roman"/>
          <w:kern w:val="3"/>
          <w:sz w:val="24"/>
          <w:szCs w:val="24"/>
          <w:lang w:eastAsia="pl-PL"/>
        </w:rPr>
        <w:t xml:space="preserve"> Łączna kwota wynagrodzenia płatnego bezpośrednio przez Zamawiającego na rzecz podwykonawców i dalszych podwykonawców jest ograniczona do wysokości wynagrodzenia należnego Wykonawcy.</w:t>
      </w:r>
    </w:p>
    <w:p w14:paraId="45994F20"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567"/>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Cambria"/>
          <w:kern w:val="3"/>
          <w:sz w:val="24"/>
          <w:szCs w:val="24"/>
          <w:lang w:eastAsia="pl-PL"/>
        </w:rPr>
        <w:t>Przed dokonaniem bezpośredniej zapłaty Zamawiający umożliwi Wykonawcy zgłoszenie w formie pisemnej uwag dotyczących zasadności bezpośredniej zapłaty wynagrodzenia Podwykonawcy lub dalszemu Podwykonawcy w terminie nie krótszym niż 7 dni od dnia doręczenia tej informacji.</w:t>
      </w:r>
    </w:p>
    <w:p w14:paraId="257D455C" w14:textId="77777777" w:rsidR="00A8583E" w:rsidRPr="00A8583E" w:rsidRDefault="00A8583E" w:rsidP="00A8583E">
      <w:pPr>
        <w:widowControl w:val="0"/>
        <w:numPr>
          <w:ilvl w:val="0"/>
          <w:numId w:val="163"/>
        </w:numPr>
        <w:suppressLineNumbers/>
        <w:shd w:val="clear" w:color="auto" w:fill="FFFFFF"/>
        <w:suppressAutoHyphens/>
        <w:autoSpaceDN w:val="0"/>
        <w:spacing w:after="120" w:line="276" w:lineRule="auto"/>
        <w:ind w:left="567" w:hanging="567"/>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Cambria"/>
          <w:kern w:val="3"/>
          <w:sz w:val="24"/>
          <w:szCs w:val="24"/>
          <w:lang w:eastAsia="pl-PL"/>
        </w:rPr>
        <w:t>W przypadku zgłoszenia uwag, o których mowa ust. 20, w terminie wskazanym przez Zamawiającego, Zamawiający w szczególności może:</w:t>
      </w:r>
    </w:p>
    <w:p w14:paraId="51DA9FE1" w14:textId="77777777" w:rsidR="00A8583E" w:rsidRPr="00A8583E" w:rsidRDefault="00A8583E" w:rsidP="00A8583E">
      <w:pPr>
        <w:widowControl w:val="0"/>
        <w:numPr>
          <w:ilvl w:val="0"/>
          <w:numId w:val="165"/>
        </w:numPr>
        <w:suppressLineNumbers/>
        <w:shd w:val="clear" w:color="auto" w:fill="FFFFFF"/>
        <w:suppressAutoHyphens/>
        <w:autoSpaceDN w:val="0"/>
        <w:spacing w:before="120" w:after="120" w:line="240"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nie dokonać bezpośredniej zapłaty wynagrodzenia Podwykonawcy lub dalszemu Podwykonawcy, jeżeli Zamawiający stwierdzi, że Wykonawca wykazał niezasadność takiej zapłaty, albo</w:t>
      </w:r>
    </w:p>
    <w:p w14:paraId="4B346330" w14:textId="77777777" w:rsidR="00A8583E" w:rsidRPr="00A8583E" w:rsidRDefault="00A8583E" w:rsidP="00A8583E">
      <w:pPr>
        <w:widowControl w:val="0"/>
        <w:numPr>
          <w:ilvl w:val="0"/>
          <w:numId w:val="165"/>
        </w:numPr>
        <w:suppressLineNumbers/>
        <w:shd w:val="clear" w:color="auto" w:fill="FFFFFF"/>
        <w:suppressAutoHyphens/>
        <w:autoSpaceDN w:val="0"/>
        <w:spacing w:before="120" w:after="120" w:line="240"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 xml:space="preserve">złożyć do depozytu sądowego kwotę potrzebną na pokrycie wynagrodzenia Podwykonawcy lub dalszego Podwykonawcy w przypadku stwierdzenia przez </w:t>
      </w:r>
      <w:r w:rsidRPr="00A8583E">
        <w:rPr>
          <w:rFonts w:ascii="Cambria" w:eastAsia="Times New Roman" w:hAnsi="Cambria" w:cs="Cambria"/>
          <w:kern w:val="3"/>
          <w:sz w:val="24"/>
          <w:szCs w:val="24"/>
          <w:lang w:eastAsia="pl-PL"/>
        </w:rPr>
        <w:lastRenderedPageBreak/>
        <w:t>Zamawiającego istnienia zasadniczej wątpliwości co do wysokości należnej zapłaty lub podmiotu, któremu płatność się należy, albo</w:t>
      </w:r>
    </w:p>
    <w:p w14:paraId="33CE0A38" w14:textId="77777777" w:rsidR="00A8583E" w:rsidRPr="00A8583E" w:rsidRDefault="00A8583E" w:rsidP="00A8583E">
      <w:pPr>
        <w:widowControl w:val="0"/>
        <w:numPr>
          <w:ilvl w:val="0"/>
          <w:numId w:val="165"/>
        </w:numPr>
        <w:suppressLineNumbers/>
        <w:shd w:val="clear" w:color="auto" w:fill="FFFFFF"/>
        <w:suppressAutoHyphens/>
        <w:autoSpaceDN w:val="0"/>
        <w:spacing w:before="120" w:after="120" w:line="240"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dokonać bezpośredniej zapłaty wynagrodzenia Podwykonawcy lub dalszemu Podwykonawcy, jeżeli Zamawiający stwierdzi, że Podwykonawca lub dalszy Podwykonawca wykazał zasadność takiej zapłaty.</w:t>
      </w:r>
    </w:p>
    <w:p w14:paraId="026AE1C3" w14:textId="77777777" w:rsidR="00A8583E" w:rsidRPr="00A8583E" w:rsidRDefault="00A8583E" w:rsidP="00A8583E">
      <w:pPr>
        <w:widowControl w:val="0"/>
        <w:numPr>
          <w:ilvl w:val="0"/>
          <w:numId w:val="163"/>
        </w:numPr>
        <w:suppressLineNumbers/>
        <w:shd w:val="clear" w:color="auto" w:fill="FFFFFF"/>
        <w:suppressAutoHyphens/>
        <w:autoSpaceDN w:val="0"/>
        <w:spacing w:before="120" w:after="120" w:line="240" w:lineRule="auto"/>
        <w:ind w:hanging="57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mbria"/>
          <w:kern w:val="3"/>
          <w:sz w:val="24"/>
          <w:szCs w:val="24"/>
          <w:lang w:eastAsia="pl-PL"/>
        </w:rPr>
        <w:t>W przypadku dokonania bezpośredniej zapłaty Podwykonawcy lub dalszemu Podwykonawcy, Zamawiający potrąci tę kwotę z wynagrodzenia umownego należnego Wykonawcy.</w:t>
      </w:r>
    </w:p>
    <w:p w14:paraId="59639A07"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§4</w:t>
      </w:r>
    </w:p>
    <w:p w14:paraId="5D18F47B"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Odbiory</w:t>
      </w:r>
    </w:p>
    <w:p w14:paraId="2167FFC8" w14:textId="77777777" w:rsidR="00A8583E" w:rsidRPr="00A8583E" w:rsidRDefault="00A8583E" w:rsidP="00A8583E">
      <w:pPr>
        <w:widowControl w:val="0"/>
        <w:numPr>
          <w:ilvl w:val="0"/>
          <w:numId w:val="139"/>
        </w:numPr>
        <w:shd w:val="clear" w:color="auto" w:fill="FFFFFF"/>
        <w:tabs>
          <w:tab w:val="left" w:pos="-294"/>
        </w:tabs>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Wykonanie przedmiotu umowy podlega następującym etapom odbioru:</w:t>
      </w:r>
    </w:p>
    <w:p w14:paraId="2DCC611E" w14:textId="77777777" w:rsidR="00A8583E" w:rsidRPr="00A8583E" w:rsidRDefault="00A8583E" w:rsidP="00A8583E">
      <w:pPr>
        <w:widowControl w:val="0"/>
        <w:numPr>
          <w:ilvl w:val="0"/>
          <w:numId w:val="14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Odbiory częściowe:</w:t>
      </w:r>
    </w:p>
    <w:p w14:paraId="14B67DFD" w14:textId="77777777" w:rsidR="00A8583E" w:rsidRPr="00A8583E" w:rsidRDefault="00A8583E" w:rsidP="00A8583E">
      <w:pPr>
        <w:widowControl w:val="0"/>
        <w:numPr>
          <w:ilvl w:val="1"/>
          <w:numId w:val="12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celu dokonania odbioru częściowego Wykonawca informuje Zamawiającego o wykonaniu prac podlegających odbiorowi częściowemu oraz przedstawia Zamawiającemu zestawienie wykonanych prac wraz z rozliczeniem ich wartości.</w:t>
      </w:r>
    </w:p>
    <w:p w14:paraId="380C0E54" w14:textId="77777777" w:rsidR="00A8583E" w:rsidRPr="00A8583E" w:rsidRDefault="00A8583E" w:rsidP="00A8583E">
      <w:pPr>
        <w:widowControl w:val="0"/>
        <w:numPr>
          <w:ilvl w:val="1"/>
          <w:numId w:val="12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 xml:space="preserve">Odbiorom częściowym mogą podlegać roboty zanikające lub ulegające zakryciu. O odbiorach częściowych może decydować inspektor nadzoru inwestorskiego. Inspektor nadzoru </w:t>
      </w:r>
      <w:r w:rsidRPr="00A8583E">
        <w:rPr>
          <w:rFonts w:ascii="Cambria" w:eastAsia="Times New Roman" w:hAnsi="Cambria" w:cs="Calibri"/>
          <w:bCs/>
          <w:iCs/>
          <w:kern w:val="3"/>
          <w:sz w:val="24"/>
          <w:szCs w:val="24"/>
          <w:lang w:eastAsia="pl-PL"/>
        </w:rPr>
        <w:t>inwestorskiego może ustalić inne odbiory częściowe. Odbiór częściowy nastąpi w terminie bezzwłocznym po zgłoszeniu gotowości przez Wykonawcę, nie dłuższym jednak niż 3 dni robocze od zgłoszenia gotowości.</w:t>
      </w:r>
    </w:p>
    <w:p w14:paraId="418E87EE" w14:textId="77777777" w:rsidR="00A8583E" w:rsidRPr="00A8583E" w:rsidRDefault="00A8583E" w:rsidP="00A8583E">
      <w:pPr>
        <w:widowControl w:val="0"/>
        <w:numPr>
          <w:ilvl w:val="1"/>
          <w:numId w:val="12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Odbiorów częściowych w imieniu Zamawiającego będzie dokonywał Inspektor nadzoru inwestorskiego.</w:t>
      </w:r>
    </w:p>
    <w:p w14:paraId="14018005" w14:textId="77777777" w:rsidR="00A8583E" w:rsidRPr="00A8583E" w:rsidRDefault="00A8583E" w:rsidP="00A8583E">
      <w:pPr>
        <w:widowControl w:val="0"/>
        <w:numPr>
          <w:ilvl w:val="1"/>
          <w:numId w:val="12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 xml:space="preserve">Gotowość danej części robót do odbioru zgłasza Wykonawca powiadamiając Inspektora nadzoru inwestorskiego, z co najmniej 3-dniowym wyprzedzeniem. W dniu odbioru częściowego Wykonawca przedłoży Inspektorowi nadzoru inwestorskiego niezbędne dokumenty, a w szczególności świadectwa wykonanych </w:t>
      </w:r>
      <w:r w:rsidRPr="00A8583E">
        <w:rPr>
          <w:rFonts w:ascii="Cambria" w:eastAsia="Times New Roman" w:hAnsi="Cambria" w:cs="Calibri"/>
          <w:bCs/>
          <w:color w:val="000000"/>
          <w:kern w:val="3"/>
          <w:sz w:val="24"/>
          <w:szCs w:val="24"/>
          <w:lang w:eastAsia="pl-PL"/>
        </w:rPr>
        <w:t>prób i atesty, dotyczące odbieranego elementu robót.</w:t>
      </w:r>
    </w:p>
    <w:p w14:paraId="1898E908" w14:textId="77777777" w:rsidR="00A8583E" w:rsidRPr="00A8583E" w:rsidRDefault="00A8583E" w:rsidP="00A8583E">
      <w:pPr>
        <w:widowControl w:val="0"/>
        <w:numPr>
          <w:ilvl w:val="1"/>
          <w:numId w:val="12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 xml:space="preserve">Jeżeli odebrane częściowo przez Zamawiającego roboty i prace pozostają nadal pod </w:t>
      </w:r>
      <w:r w:rsidRPr="00A8583E">
        <w:rPr>
          <w:rFonts w:ascii="Cambria" w:eastAsia="Times New Roman" w:hAnsi="Cambria" w:cs="Calibri"/>
          <w:bCs/>
          <w:color w:val="000000"/>
          <w:kern w:val="3"/>
          <w:sz w:val="24"/>
          <w:szCs w:val="24"/>
          <w:lang w:eastAsia="pl-PL"/>
        </w:rPr>
        <w:t>kontrolą Wykonawcy, na Zamawiającego nie przechodzi ryzyko i odpowiedzialność. Wykonawca jest nadal odpowiedzialny za powierzony mu teren budowy.</w:t>
      </w:r>
    </w:p>
    <w:p w14:paraId="3D3087A3" w14:textId="77777777" w:rsidR="00A8583E" w:rsidRPr="00A8583E" w:rsidRDefault="00A8583E" w:rsidP="00A8583E">
      <w:pPr>
        <w:widowControl w:val="0"/>
        <w:numPr>
          <w:ilvl w:val="0"/>
          <w:numId w:val="141"/>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Odbiór końcowy:</w:t>
      </w:r>
    </w:p>
    <w:p w14:paraId="09D046BE" w14:textId="77777777" w:rsidR="00A8583E" w:rsidRPr="00A8583E" w:rsidRDefault="00A8583E" w:rsidP="00A8583E">
      <w:pPr>
        <w:widowControl w:val="0"/>
        <w:numPr>
          <w:ilvl w:val="0"/>
          <w:numId w:val="147"/>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Strony ustalają, że przedmiotem odbioru końcowego jest wykonanie całości przedmiotu zamówienia objętego niniejszą umową.</w:t>
      </w:r>
    </w:p>
    <w:p w14:paraId="1636A84A" w14:textId="77777777" w:rsidR="00A8583E" w:rsidRPr="00A8583E" w:rsidRDefault="00A8583E" w:rsidP="00A8583E">
      <w:pPr>
        <w:widowControl w:val="0"/>
        <w:numPr>
          <w:ilvl w:val="0"/>
          <w:numId w:val="147"/>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 zakończeniu realizacji przedmiotu umowy Wykonawca zgłasza Zamawiającemu do odbioru przedmiot zamówienia oraz przedstawia zestawienie wartości wykonanych prac i rozliczenie ich wartości.</w:t>
      </w:r>
    </w:p>
    <w:p w14:paraId="49E2DA60" w14:textId="77777777" w:rsidR="00A8583E" w:rsidRPr="00A8583E" w:rsidRDefault="00A8583E" w:rsidP="00A8583E">
      <w:pPr>
        <w:widowControl w:val="0"/>
        <w:numPr>
          <w:ilvl w:val="0"/>
          <w:numId w:val="147"/>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Odbiór końcowy zostanie przeprowadzony po całkowitym zakończeniu wszystkich robót. Odbioru końcowego dokonuje się na podstawie pisemnego zgłoszenia Wykonawcy o gotowości do odbioru końcowego. Zamawiający przystąpi do odbioru końcowego nie później niż w ciągu 3 dni roboczych od daty złożenia wniosku przez Wykonawcę.</w:t>
      </w:r>
    </w:p>
    <w:p w14:paraId="1EE07742" w14:textId="77777777" w:rsidR="00A8583E" w:rsidRPr="00A8583E" w:rsidRDefault="00A8583E" w:rsidP="00A8583E">
      <w:pPr>
        <w:widowControl w:val="0"/>
        <w:numPr>
          <w:ilvl w:val="0"/>
          <w:numId w:val="147"/>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Wraz ze zgłoszeniem gotowości do odbioru końcowego Wykonawca dostarczy </w:t>
      </w:r>
      <w:r w:rsidRPr="00A8583E">
        <w:rPr>
          <w:rFonts w:ascii="Cambria" w:eastAsia="Times New Roman" w:hAnsi="Cambria" w:cs="Calibri"/>
          <w:bCs/>
          <w:color w:val="000000"/>
          <w:kern w:val="3"/>
          <w:sz w:val="24"/>
          <w:szCs w:val="24"/>
          <w:lang w:eastAsia="pl-PL"/>
        </w:rPr>
        <w:lastRenderedPageBreak/>
        <w:t xml:space="preserve">Zamawiającemu komplet dokumentów pozwalających na ocenę prawidłowości wykonania przedmiotu odbioru, wynikających z umowy oraz ze </w:t>
      </w:r>
      <w:proofErr w:type="spellStart"/>
      <w:r w:rsidRPr="00A8583E">
        <w:rPr>
          <w:rFonts w:ascii="Cambria" w:eastAsia="Times New Roman" w:hAnsi="Cambria" w:cs="Calibri"/>
          <w:bCs/>
          <w:color w:val="000000"/>
          <w:kern w:val="3"/>
          <w:sz w:val="24"/>
          <w:szCs w:val="24"/>
          <w:lang w:eastAsia="pl-PL"/>
        </w:rPr>
        <w:t>STWiOR</w:t>
      </w:r>
      <w:proofErr w:type="spellEnd"/>
      <w:r w:rsidRPr="00A8583E">
        <w:rPr>
          <w:rFonts w:ascii="Cambria" w:eastAsia="Times New Roman" w:hAnsi="Cambria" w:cs="Calibri"/>
          <w:bCs/>
          <w:color w:val="000000"/>
          <w:kern w:val="3"/>
          <w:sz w:val="24"/>
          <w:szCs w:val="24"/>
          <w:lang w:eastAsia="pl-PL"/>
        </w:rPr>
        <w:t>, m.in.:</w:t>
      </w:r>
    </w:p>
    <w:p w14:paraId="244BE569"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t>
      </w:r>
      <w:r w:rsidRPr="00A8583E">
        <w:rPr>
          <w:rFonts w:ascii="Cambria" w:eastAsia="Times New Roman" w:hAnsi="Cambria" w:cs="Calibri"/>
          <w:bCs/>
          <w:color w:val="000000"/>
          <w:kern w:val="3"/>
          <w:sz w:val="24"/>
          <w:szCs w:val="24"/>
          <w:lang w:eastAsia="pl-PL"/>
        </w:rPr>
        <w:tab/>
        <w:t>dokumentację projektową ze zmianami naniesionymi i zatwierdzonymi (jeżeli były dokonywane) przez projektanta wraz z uzasadnieniem zmian, jeżeli zmiany wystąpiły (zgody projektanta na zmiany w projekcie pozyskuje Wykonawca);</w:t>
      </w:r>
    </w:p>
    <w:p w14:paraId="0EACBD19"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
          <w:iCs/>
          <w:color w:val="000000"/>
          <w:kern w:val="3"/>
          <w:sz w:val="24"/>
          <w:szCs w:val="24"/>
          <w:lang w:eastAsia="pl-PL"/>
        </w:rPr>
        <w:t>-</w:t>
      </w:r>
      <w:r w:rsidRPr="00A8583E">
        <w:rPr>
          <w:rFonts w:ascii="Cambria" w:eastAsia="Times New Roman" w:hAnsi="Cambria" w:cs="Calibri"/>
          <w:bCs/>
          <w:i/>
          <w:iCs/>
          <w:color w:val="000000"/>
          <w:kern w:val="3"/>
          <w:sz w:val="24"/>
          <w:szCs w:val="24"/>
          <w:lang w:eastAsia="pl-PL"/>
        </w:rPr>
        <w:tab/>
      </w:r>
      <w:r w:rsidRPr="00A8583E">
        <w:rPr>
          <w:rFonts w:ascii="Cambria" w:eastAsia="Times New Roman" w:hAnsi="Cambria" w:cs="Calibri"/>
          <w:bCs/>
          <w:color w:val="000000"/>
          <w:kern w:val="3"/>
          <w:sz w:val="24"/>
          <w:szCs w:val="24"/>
          <w:lang w:eastAsia="pl-PL"/>
        </w:rPr>
        <w:t>operat kolaudacyjny, zawierający komplet dokumentów pozwalających na ocenę prawidłowości wykonania przedmiotu odbioru.</w:t>
      </w:r>
    </w:p>
    <w:p w14:paraId="13DF144B"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
          <w:iCs/>
          <w:color w:val="000000"/>
          <w:kern w:val="3"/>
          <w:sz w:val="24"/>
          <w:szCs w:val="24"/>
          <w:lang w:eastAsia="pl-PL"/>
        </w:rPr>
        <w:t>-</w:t>
      </w:r>
      <w:r w:rsidRPr="00A8583E">
        <w:rPr>
          <w:rFonts w:ascii="Cambria" w:eastAsia="Times New Roman" w:hAnsi="Cambria" w:cs="Calibri"/>
          <w:bCs/>
          <w:color w:val="000000"/>
          <w:kern w:val="3"/>
          <w:sz w:val="24"/>
          <w:szCs w:val="24"/>
          <w:lang w:eastAsia="pl-PL"/>
        </w:rPr>
        <w:tab/>
        <w:t>oświadczenie Kierownika Budowy o zgodności wykonania robót z projektem budowlanym oraz przepisami – w przypadku zmian dokonanych w trakcie wykonywania robót, nieodbiegających istotnie od projektu budowlanego, przedmiotowe oświadczenie musi być potwierdzone przez Inspektora Nadzoru Inwestorskiego oraz projektanta i zawierać wykaz przedmiotowych zmian;</w:t>
      </w:r>
    </w:p>
    <w:p w14:paraId="701A3B2A"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
          <w:iCs/>
          <w:color w:val="000000"/>
          <w:kern w:val="3"/>
          <w:sz w:val="24"/>
          <w:szCs w:val="24"/>
          <w:lang w:eastAsia="pl-PL"/>
        </w:rPr>
        <w:t>-</w:t>
      </w:r>
      <w:r w:rsidRPr="00A8583E">
        <w:rPr>
          <w:rFonts w:ascii="Cambria" w:eastAsia="Times New Roman" w:hAnsi="Cambria" w:cs="Calibri"/>
          <w:bCs/>
          <w:color w:val="000000"/>
          <w:kern w:val="3"/>
          <w:sz w:val="24"/>
          <w:szCs w:val="24"/>
          <w:lang w:eastAsia="pl-PL"/>
        </w:rPr>
        <w:tab/>
        <w:t>oświadczenie Kierownika Budowy o doprowadzeniu do należytego stanu i porządku terenu budowy, a także, w razie korzystania terenów przyległych, tych terenów;</w:t>
      </w:r>
    </w:p>
    <w:p w14:paraId="395CA3C2"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
          <w:iCs/>
          <w:color w:val="000000"/>
          <w:kern w:val="3"/>
          <w:sz w:val="24"/>
          <w:szCs w:val="24"/>
          <w:lang w:eastAsia="pl-PL"/>
        </w:rPr>
        <w:t>-</w:t>
      </w:r>
      <w:r w:rsidRPr="00A8583E">
        <w:rPr>
          <w:rFonts w:ascii="Cambria" w:eastAsia="Times New Roman" w:hAnsi="Cambria" w:cs="Calibri"/>
          <w:bCs/>
          <w:color w:val="000000"/>
          <w:kern w:val="3"/>
          <w:sz w:val="24"/>
          <w:szCs w:val="24"/>
          <w:lang w:eastAsia="pl-PL"/>
        </w:rPr>
        <w:tab/>
        <w:t>oświadczenie Kierownika Budowy o zgodności wbudowanych materiałów ze Specyfikacjami Technicznymi oraz o posiadaniu przez materiały odpowiednich aprobat, atestów i deklaracji zgodności;</w:t>
      </w:r>
    </w:p>
    <w:p w14:paraId="320319BA"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
          <w:iCs/>
          <w:color w:val="000000"/>
          <w:kern w:val="3"/>
          <w:sz w:val="24"/>
          <w:szCs w:val="24"/>
          <w:lang w:eastAsia="pl-PL"/>
        </w:rPr>
        <w:t>-</w:t>
      </w:r>
      <w:r w:rsidRPr="00A8583E">
        <w:rPr>
          <w:rFonts w:ascii="Cambria" w:eastAsia="Times New Roman" w:hAnsi="Cambria" w:cs="Calibri"/>
          <w:bCs/>
          <w:color w:val="000000"/>
          <w:kern w:val="3"/>
          <w:sz w:val="24"/>
          <w:szCs w:val="24"/>
          <w:lang w:eastAsia="pl-PL"/>
        </w:rPr>
        <w:tab/>
        <w:t>wyniki badań, prób i sprawdzeń, rozruchów, analiz, testów itp. niezbędnych do realizacji przedmiotu zamówienia i/lub wymaganych przez inspektora nadzoru lub Zamawiającego;</w:t>
      </w:r>
    </w:p>
    <w:p w14:paraId="3BFEBCA7" w14:textId="77777777" w:rsidR="00A8583E" w:rsidRPr="00A8583E" w:rsidRDefault="00A8583E" w:rsidP="00A8583E">
      <w:pPr>
        <w:shd w:val="clear" w:color="auto" w:fill="FFFFFF"/>
        <w:autoSpaceDN w:val="0"/>
        <w:spacing w:after="120" w:line="264" w:lineRule="auto"/>
        <w:ind w:left="1134"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
          <w:iCs/>
          <w:color w:val="000000"/>
          <w:kern w:val="3"/>
          <w:sz w:val="24"/>
          <w:szCs w:val="24"/>
          <w:lang w:eastAsia="pl-PL"/>
        </w:rPr>
        <w:t>-</w:t>
      </w:r>
      <w:r w:rsidRPr="00A8583E">
        <w:rPr>
          <w:rFonts w:ascii="Cambria" w:eastAsia="Times New Roman" w:hAnsi="Cambria" w:cs="Calibri"/>
          <w:bCs/>
          <w:color w:val="000000"/>
          <w:kern w:val="3"/>
          <w:sz w:val="24"/>
          <w:szCs w:val="24"/>
          <w:lang w:eastAsia="pl-PL"/>
        </w:rPr>
        <w:tab/>
        <w:t>dokumenty potwierdzające dopuszczenie do obrotu i stosowania (atesty, aprobaty techniczne, certyfikaty, deklaracje zgodności, protokoły badań, itp.) w robotach budowlanych i materiałów użytych do wykonania zamówienia.</w:t>
      </w:r>
    </w:p>
    <w:p w14:paraId="36982278" w14:textId="77777777" w:rsidR="00A8583E" w:rsidRPr="00A8583E" w:rsidRDefault="00A8583E" w:rsidP="00A8583E">
      <w:pPr>
        <w:widowControl w:val="0"/>
        <w:numPr>
          <w:ilvl w:val="0"/>
          <w:numId w:val="142"/>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dokona odbioru końcowego, jeżeli zgłoszony przedmiot umowy nadaje się do odbioru końcowego.</w:t>
      </w:r>
    </w:p>
    <w:p w14:paraId="056F1A3B" w14:textId="77777777" w:rsidR="00A8583E" w:rsidRPr="00A8583E" w:rsidRDefault="00A8583E" w:rsidP="00A8583E">
      <w:pPr>
        <w:widowControl w:val="0"/>
        <w:numPr>
          <w:ilvl w:val="0"/>
          <w:numId w:val="148"/>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Protokół odbioru końcowego podpisują przedstawiciele Wykonawcy i Zamawiającego, przy udziale Kierownika budowy i Inspektora nadzoru inwestorskiego.</w:t>
      </w:r>
    </w:p>
    <w:p w14:paraId="124E0B99" w14:textId="77777777" w:rsidR="00A8583E" w:rsidRPr="00A8583E" w:rsidRDefault="00A8583E" w:rsidP="00A8583E">
      <w:pPr>
        <w:widowControl w:val="0"/>
        <w:numPr>
          <w:ilvl w:val="0"/>
          <w:numId w:val="148"/>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 toku czynności odbiorowych zostanie stwierdzone, że przedmiot odbioru nie osiągnął gotowości do odbioru z powodu:</w:t>
      </w:r>
    </w:p>
    <w:p w14:paraId="571FAEF8" w14:textId="77777777" w:rsidR="00A8583E" w:rsidRPr="00A8583E" w:rsidRDefault="00A8583E" w:rsidP="00A8583E">
      <w:pPr>
        <w:widowControl w:val="0"/>
        <w:numPr>
          <w:ilvl w:val="3"/>
          <w:numId w:val="122"/>
        </w:numPr>
        <w:shd w:val="clear" w:color="auto" w:fill="FFFFFF"/>
        <w:suppressAutoHyphens/>
        <w:autoSpaceDN w:val="0"/>
        <w:spacing w:after="120" w:line="264" w:lineRule="auto"/>
        <w:ind w:firstLine="851"/>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niewykonania całego przedmiotu umowy,</w:t>
      </w:r>
    </w:p>
    <w:p w14:paraId="75883762" w14:textId="77777777" w:rsidR="00A8583E" w:rsidRPr="00A8583E" w:rsidRDefault="00A8583E" w:rsidP="00A8583E">
      <w:pPr>
        <w:widowControl w:val="0"/>
        <w:numPr>
          <w:ilvl w:val="3"/>
          <w:numId w:val="122"/>
        </w:numPr>
        <w:shd w:val="clear" w:color="auto" w:fill="FFFFFF"/>
        <w:suppressAutoHyphens/>
        <w:autoSpaceDN w:val="0"/>
        <w:spacing w:after="120" w:line="264" w:lineRule="auto"/>
        <w:ind w:firstLine="851"/>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niezakończenia robót budowlanych i nieuporządkowania terenu budowy,</w:t>
      </w:r>
    </w:p>
    <w:p w14:paraId="05C19BE6" w14:textId="77777777" w:rsidR="00A8583E" w:rsidRPr="00A8583E" w:rsidRDefault="00A8583E" w:rsidP="00A8583E">
      <w:pPr>
        <w:widowControl w:val="0"/>
        <w:numPr>
          <w:ilvl w:val="3"/>
          <w:numId w:val="122"/>
        </w:numPr>
        <w:shd w:val="clear" w:color="auto" w:fill="FFFFFF"/>
        <w:suppressAutoHyphens/>
        <w:autoSpaceDN w:val="0"/>
        <w:spacing w:after="120" w:line="264" w:lineRule="auto"/>
        <w:ind w:firstLine="851"/>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wadliwego wykonania robót budowlanych,</w:t>
      </w:r>
    </w:p>
    <w:p w14:paraId="6F866C3E" w14:textId="77777777" w:rsidR="00A8583E" w:rsidRPr="00A8583E" w:rsidRDefault="00A8583E" w:rsidP="00A8583E">
      <w:pPr>
        <w:widowControl w:val="0"/>
        <w:numPr>
          <w:ilvl w:val="3"/>
          <w:numId w:val="122"/>
        </w:numPr>
        <w:shd w:val="clear" w:color="auto" w:fill="FFFFFF"/>
        <w:suppressAutoHyphens/>
        <w:autoSpaceDN w:val="0"/>
        <w:spacing w:after="120" w:line="264" w:lineRule="auto"/>
        <w:ind w:left="1418"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dostarczenia Zamawiającemu wszystkich wymaganych prawem i niniejszą umową dokumentów,</w:t>
      </w:r>
    </w:p>
    <w:p w14:paraId="12F36E61" w14:textId="77777777" w:rsidR="00A8583E" w:rsidRPr="00A8583E" w:rsidRDefault="00A8583E" w:rsidP="00A8583E">
      <w:pPr>
        <w:shd w:val="clear" w:color="auto" w:fill="FFFFFF"/>
        <w:autoSpaceDN w:val="0"/>
        <w:spacing w:after="120" w:line="264" w:lineRule="auto"/>
        <w:ind w:left="851"/>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odmówi odbioru z winy Wykonawcy i wyznaczy nowy termin odbioru.</w:t>
      </w:r>
    </w:p>
    <w:p w14:paraId="1FDE296D" w14:textId="77777777" w:rsidR="00A8583E" w:rsidRPr="00A8583E" w:rsidRDefault="00A8583E" w:rsidP="00A8583E">
      <w:pPr>
        <w:widowControl w:val="0"/>
        <w:numPr>
          <w:ilvl w:val="0"/>
          <w:numId w:val="143"/>
        </w:numPr>
        <w:shd w:val="clear" w:color="auto" w:fill="FFFFFF"/>
        <w:suppressAutoHyphens/>
        <w:autoSpaceDN w:val="0"/>
        <w:spacing w:after="120" w:line="264" w:lineRule="auto"/>
        <w:ind w:left="851"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 toku czynności odbioru końcowego zadania zostaną stwierdzone wady:</w:t>
      </w:r>
    </w:p>
    <w:p w14:paraId="28E7F831" w14:textId="77777777" w:rsidR="00A8583E" w:rsidRPr="00A8583E" w:rsidRDefault="00A8583E" w:rsidP="00A8583E">
      <w:pPr>
        <w:widowControl w:val="0"/>
        <w:numPr>
          <w:ilvl w:val="3"/>
          <w:numId w:val="123"/>
        </w:numPr>
        <w:shd w:val="clear" w:color="auto" w:fill="FFFFFF"/>
        <w:suppressAutoHyphens/>
        <w:autoSpaceDN w:val="0"/>
        <w:spacing w:after="120" w:line="264" w:lineRule="auto"/>
        <w:ind w:left="1418"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nadające się do usunięcia, to Zamawiający może zażądać usunięcia wad wyznaczając odpowiedni termin. Fakt usunięcia wad zostanie stwierdzony protokolarnie. Terminem odbioru w takich sytuacjach będzie termin usunięcia </w:t>
      </w:r>
      <w:r w:rsidRPr="00A8583E">
        <w:rPr>
          <w:rFonts w:ascii="Cambria" w:eastAsia="Times New Roman" w:hAnsi="Cambria" w:cs="Calibri"/>
          <w:bCs/>
          <w:color w:val="000000"/>
          <w:kern w:val="3"/>
          <w:sz w:val="24"/>
          <w:szCs w:val="24"/>
          <w:lang w:eastAsia="pl-PL"/>
        </w:rPr>
        <w:lastRenderedPageBreak/>
        <w:t>wad określony w protokole usunięcia wad.</w:t>
      </w:r>
    </w:p>
    <w:p w14:paraId="66292F1D" w14:textId="77777777" w:rsidR="00A8583E" w:rsidRPr="00A8583E" w:rsidRDefault="00A8583E" w:rsidP="00A8583E">
      <w:pPr>
        <w:widowControl w:val="0"/>
        <w:numPr>
          <w:ilvl w:val="3"/>
          <w:numId w:val="123"/>
        </w:numPr>
        <w:shd w:val="clear" w:color="auto" w:fill="FFFFFF"/>
        <w:suppressAutoHyphens/>
        <w:autoSpaceDN w:val="0"/>
        <w:spacing w:after="120" w:line="264" w:lineRule="auto"/>
        <w:ind w:left="1418"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nadające się do usunięcia, wówczas Zamawiający może:</w:t>
      </w:r>
    </w:p>
    <w:p w14:paraId="55015808" w14:textId="77777777" w:rsidR="00A8583E" w:rsidRPr="00A8583E" w:rsidRDefault="00A8583E" w:rsidP="00A8583E">
      <w:pPr>
        <w:widowControl w:val="0"/>
        <w:numPr>
          <w:ilvl w:val="3"/>
          <w:numId w:val="123"/>
        </w:numPr>
        <w:shd w:val="clear" w:color="auto" w:fill="FFFFFF"/>
        <w:suppressAutoHyphens/>
        <w:autoSpaceDN w:val="0"/>
        <w:spacing w:after="120" w:line="264" w:lineRule="auto"/>
        <w:ind w:left="1418"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wady umożliwiają użytkowanie obiektu zgodnie z jego przeznaczeniem, obniżyć wynagrodzenie Wykonawcy odpowiednio do utraconej wartości użytkowej i technicznej,</w:t>
      </w:r>
    </w:p>
    <w:p w14:paraId="2F9B0559" w14:textId="77777777" w:rsidR="00A8583E" w:rsidRPr="00A8583E" w:rsidRDefault="00A8583E" w:rsidP="00A8583E">
      <w:pPr>
        <w:widowControl w:val="0"/>
        <w:numPr>
          <w:ilvl w:val="3"/>
          <w:numId w:val="123"/>
        </w:numPr>
        <w:shd w:val="clear" w:color="auto" w:fill="FFFFFF"/>
        <w:suppressAutoHyphens/>
        <w:autoSpaceDN w:val="0"/>
        <w:spacing w:after="120" w:line="264" w:lineRule="auto"/>
        <w:ind w:left="1418"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wady uniemożliwiają użytkowanie obiektu lub jego elementów zgodnie z jego przeznaczeniem, zażądać wykonania obiektu lub jego elementów po raz drugi, zachowując prawo do naliczania Wykonawcy zastrzeżonych kar umownych,</w:t>
      </w:r>
    </w:p>
    <w:p w14:paraId="6928E406" w14:textId="77777777" w:rsidR="00A8583E" w:rsidRPr="00A8583E" w:rsidRDefault="00A8583E" w:rsidP="00A8583E">
      <w:pPr>
        <w:widowControl w:val="0"/>
        <w:numPr>
          <w:ilvl w:val="3"/>
          <w:numId w:val="123"/>
        </w:numPr>
        <w:shd w:val="clear" w:color="auto" w:fill="FFFFFF"/>
        <w:suppressAutoHyphens/>
        <w:autoSpaceDN w:val="0"/>
        <w:spacing w:after="120" w:line="264" w:lineRule="auto"/>
        <w:ind w:left="1418"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nie wykonania w ustalonym terminie obiektów lub jego elementów po raz drugi, Zamawiający odstąpi od umowy z winy Wykonawcy.</w:t>
      </w:r>
    </w:p>
    <w:p w14:paraId="60C098F6" w14:textId="77777777" w:rsidR="00A8583E" w:rsidRPr="00A8583E" w:rsidRDefault="00A8583E" w:rsidP="00A8583E">
      <w:pPr>
        <w:widowControl w:val="0"/>
        <w:numPr>
          <w:ilvl w:val="0"/>
          <w:numId w:val="136"/>
        </w:numPr>
        <w:shd w:val="clear" w:color="auto" w:fill="FFFFFF"/>
        <w:suppressAutoHyphens/>
        <w:autoSpaceDN w:val="0"/>
        <w:spacing w:after="120" w:line="264" w:lineRule="auto"/>
        <w:ind w:left="851"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Wykonawca nie usunie wad przedmiotu umowy w wyznaczonym terminie, Zamawiający zachowując prawo do naliczenia kar umownych i żądania naprawienia szkody, ma prawo usunąć wady we własnym zakresie lub za pomocą osób trzecich na ryzyko i koszt Wykonawcy. Wykonawca wyraża zgodę na potrącenie z należnego mu wynagrodzenia kar umownych i kosztów usunięcia wad przedmiotu umowy.</w:t>
      </w:r>
    </w:p>
    <w:p w14:paraId="57B90CF4" w14:textId="77777777" w:rsidR="00A8583E" w:rsidRPr="00A8583E" w:rsidRDefault="00A8583E" w:rsidP="00A8583E">
      <w:pPr>
        <w:widowControl w:val="0"/>
        <w:numPr>
          <w:ilvl w:val="0"/>
          <w:numId w:val="144"/>
        </w:numPr>
        <w:shd w:val="clear" w:color="auto" w:fill="FFFFFF"/>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Odbiór ostateczny</w:t>
      </w:r>
    </w:p>
    <w:p w14:paraId="7132C295" w14:textId="77777777" w:rsidR="00A8583E" w:rsidRPr="00A8583E" w:rsidRDefault="00A8583E" w:rsidP="00A8583E">
      <w:pPr>
        <w:widowControl w:val="0"/>
        <w:numPr>
          <w:ilvl w:val="0"/>
          <w:numId w:val="149"/>
        </w:numPr>
        <w:shd w:val="clear" w:color="auto" w:fill="FFFFFF"/>
        <w:suppressAutoHyphens/>
        <w:autoSpaceDN w:val="0"/>
        <w:spacing w:after="120" w:line="264" w:lineRule="auto"/>
        <w:ind w:left="851"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Odbiór ten zostanie dokonany po upływie okresu rękojmi i gwarancji. Przed odbiorem ostatecznym odbędzie się przegląd gwarancyjny, o którym mowa w § 10 ust. 13 umowy.</w:t>
      </w:r>
    </w:p>
    <w:p w14:paraId="435FB515" w14:textId="77777777" w:rsidR="00A8583E" w:rsidRPr="00A8583E" w:rsidRDefault="00A8583E" w:rsidP="00A8583E">
      <w:pPr>
        <w:widowControl w:val="0"/>
        <w:numPr>
          <w:ilvl w:val="0"/>
          <w:numId w:val="149"/>
        </w:numPr>
        <w:shd w:val="clear" w:color="auto" w:fill="FFFFFF"/>
        <w:suppressAutoHyphens/>
        <w:autoSpaceDN w:val="0"/>
        <w:spacing w:after="120" w:line="264" w:lineRule="auto"/>
        <w:ind w:left="851"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Strony protokolarnie wskazują usterki, a w razie ich usunięcia lub braku usterek, </w:t>
      </w:r>
      <w:r w:rsidRPr="00A8583E">
        <w:rPr>
          <w:rFonts w:ascii="Cambria" w:eastAsia="Times New Roman" w:hAnsi="Cambria" w:cs="Calibri"/>
          <w:bCs/>
          <w:kern w:val="3"/>
          <w:sz w:val="24"/>
          <w:szCs w:val="24"/>
          <w:lang w:eastAsia="pl-PL"/>
        </w:rPr>
        <w:t xml:space="preserve">Wykonawca otrzymuje od Zamawiającego dokument poświadczający odbiór </w:t>
      </w:r>
      <w:r w:rsidRPr="00A8583E">
        <w:rPr>
          <w:rFonts w:ascii="Cambria" w:eastAsia="Times New Roman" w:hAnsi="Cambria" w:cs="Calibri"/>
          <w:bCs/>
          <w:color w:val="000000"/>
          <w:kern w:val="3"/>
          <w:sz w:val="24"/>
          <w:szCs w:val="24"/>
          <w:lang w:eastAsia="pl-PL"/>
        </w:rPr>
        <w:t>ostateczny wolnego od wad obiektu budowlanego. Po odbiorze ostatecznym Zamawiający zwróci pozostałą część zabezpieczenia należytego wykonania umowy, pozostawioną na zabezpieczenie roszczeń z tytułu rękojmi za wady, o ile środki te nie zostały uprzednio przeznaczone na pokrycie roszczeń.</w:t>
      </w:r>
    </w:p>
    <w:p w14:paraId="49B2B048" w14:textId="77777777" w:rsidR="00A8583E" w:rsidRPr="00A8583E" w:rsidRDefault="00A8583E" w:rsidP="00A8583E">
      <w:pPr>
        <w:widowControl w:val="0"/>
        <w:numPr>
          <w:ilvl w:val="0"/>
          <w:numId w:val="123"/>
        </w:numPr>
        <w:shd w:val="clear" w:color="auto" w:fill="FFFFFF"/>
        <w:suppressAutoHyphens/>
        <w:autoSpaceDN w:val="0"/>
        <w:spacing w:after="120" w:line="264" w:lineRule="auto"/>
        <w:ind w:left="567"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Odbiór robót zanikających oraz odbiory częściowe nie stanowią wyrazu akceptacji i zadowolenia Zamawiającego, jak również nie stanowią o spełnieniu świadczenia ze względu na niepodzielność przedmiotu umowy bowiem roboty objęte umową mogą zostać przyjęte wyłącznie w całości i wyłącznie w formie protokołu odbioru końcowego całości robót.</w:t>
      </w:r>
    </w:p>
    <w:p w14:paraId="6721A933" w14:textId="77777777" w:rsidR="00A8583E" w:rsidRPr="00A8583E" w:rsidRDefault="00A8583E" w:rsidP="00A8583E">
      <w:pPr>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1164EAB6"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 5</w:t>
      </w:r>
    </w:p>
    <w:p w14:paraId="678D1225"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wymagania jakościowe</w:t>
      </w:r>
    </w:p>
    <w:p w14:paraId="29FE00F7"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zobowiązany jest do wykonania robót wchodzących w zakres umowy zgodnie z postanowieniami niniejszej umowy, zgodnie z dokumentacją projektową, zgodnie z zasadami wiedzy technicznej, normami, warunkami technicznego wykonania i odbioru robót, decyzjami administracyjnymi, wskazaniami Zamawiającego oraz obowiązującymi przepisami.</w:t>
      </w:r>
    </w:p>
    <w:p w14:paraId="1077D04F"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Dokumenty załączone do niniejszej umowy należy traktować jako wzajemnie objaśniające się i uzupełniające. Ewentualne rozbieżności między tymi dokumentami, o ile będą miały miejsce, nie będą stanowiły podstawy do ograniczenia przez Wykonawcę zakresu robót </w:t>
      </w:r>
      <w:r w:rsidRPr="00A8583E">
        <w:rPr>
          <w:rFonts w:ascii="Cambria" w:eastAsia="Times New Roman" w:hAnsi="Cambria" w:cs="Calibri"/>
          <w:bCs/>
          <w:color w:val="000000"/>
          <w:kern w:val="3"/>
          <w:sz w:val="24"/>
          <w:szCs w:val="24"/>
          <w:lang w:eastAsia="pl-PL"/>
        </w:rPr>
        <w:lastRenderedPageBreak/>
        <w:t>ani do zmiany sposobu ich wykonania. W przypadku zaistnienia rozbieżności pomiędzy dokumentami, będzie miała zastosowanie następująca hierarchia ważności dokumentów: niniejsza umowa, projekty budowlane i specyfikacje techniczne wykonania i odbioru robót budowlanych.</w:t>
      </w:r>
    </w:p>
    <w:p w14:paraId="5F7F329A"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wystąpienia okoliczności powodujących konieczność wprowadzenia zmian w dokumentacji projektowej Wykonawca ma obowiązek pisemnego powiadomienia Zamawiającego o tym fakcie w terminie do 3 dni roboczych od dnia wystąpienia ww. okoliczności.</w:t>
      </w:r>
    </w:p>
    <w:p w14:paraId="2DC517DC"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zobowiązany jest do pisemnego powiadamiania Zamawiającego o okolicznościach mogących mieć wpływ na niedotrzymanie terminu wykonania przedmiotu umowy oraz o okolicznościach stanowiących przeszkodę w prawidłowym wykonaniu przedmiotu niniejszej umowy – w nieprzekraczalnym terminie 3 dni roboczych od dnia wystąpienia ww. okoliczności.</w:t>
      </w:r>
    </w:p>
    <w:p w14:paraId="7D312B8F"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zobowiązuje się wykonać przedmiot niniejszej umowy zgodnie z wymogami Zamawiającego, wymogami przepisów, w szczególności Prawa budowlanego i przepisów wykonawczych do tej ustawy, oraz obowiązującymi normami i zasadami wiedzy technicznej.</w:t>
      </w:r>
    </w:p>
    <w:p w14:paraId="62610894"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wykona przedmiot niniejszej umowy z materiałów i urządzeń pozyskanych we własnym zakresie i na własny koszt. Do wykonania zamówienia Wykonawca zobowiązany jest użyć materiałów gwarantujących odpowiednią jakość, o parametrach technicznych i jakościowych nie gorszych niż określone w dokumentacji technicznej, fabrycznie nowych. Wszystkie materiały powinny posiadać świadectwo dopuszczenia do stosowania w budownictwie: właściwe aprobaty, certyfikaty, atesty i powinny spełniać wymagania obowiązujących norm budowlanych.</w:t>
      </w:r>
    </w:p>
    <w:p w14:paraId="3F930AE1"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u w:val="single"/>
          <w:lang w:eastAsia="pl-PL"/>
        </w:rPr>
        <w:t>Jeżeli producent zastosowanych urządzeń wymaga – dla zachowania ważności gwarancji – wykonania montażu, lub sprawdzenia montażu, lub wykonania przeglądów gwarancyjnych przez przedstawiciela producenta lub autoryzowanego przez producenta instalatora, Wykonawca swoim staraniem i na swój koszt zapewni udział takiej osoby w montażu i przeglądach – w okresie ważności gwarancji Wykonawcy.</w:t>
      </w:r>
    </w:p>
    <w:p w14:paraId="07152FE9"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Na każde żądanie Zamawiającego/Inspektora nadzoru inwestorskiego, Wykonawca okaże deklaracje właściwości użytkowych, certyfikaty zgodności z normami lub aprobatą techniczną używanych materiałów i urządzeń.</w:t>
      </w:r>
    </w:p>
    <w:p w14:paraId="52DBACC6"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zapewnia swoim staraniem i na swój koszt organizację i likwidację zaplecza robót oraz dostawę mediów. Wykonawca zobowiązuje się do należytego zabezpieczenia terenu prac i ponosi pełną odpowiedzialność za szkody powstałe w czasie tego zabezpieczenia. Wykonawca uporządkuje teren robót, zaplecze budowy, tereny zajęte lub użytkowane przez Wykonawcę w związku z prowadzonymi pracami, w tym dokona na własny koszt renowacji zniszczonych lub uszkodzonych w wyniku prowadzonych robót: obiektów, nawierzchni lub instalacji.</w:t>
      </w:r>
    </w:p>
    <w:p w14:paraId="50800B6F"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nie ponosi w jakimkolwiek zakresie odpowiedzialności za działania lub zaniechanie osób, za pomocą których Wykonawca realizuje niniejszą umowę, w tym za personel, urządzenia, sprzęt i materiały Wykonawcy znajdujące się lub pozostawione na terenie budowy oraz za jakiekolwiek szkody spowodowane przez ten personel, urządzenia, sprzęt i materiały.</w:t>
      </w:r>
    </w:p>
    <w:p w14:paraId="5B43838E" w14:textId="77777777" w:rsidR="00A8583E" w:rsidRPr="00A8583E" w:rsidRDefault="00A8583E" w:rsidP="00A8583E">
      <w:pPr>
        <w:widowControl w:val="0"/>
        <w:numPr>
          <w:ilvl w:val="0"/>
          <w:numId w:val="150"/>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 razie podejrzeń co do niewłaściwego wykonawstwa prac Zamawiający może zlecić wykonanie badań i ekspertyz jakości użytych materiałów oraz jakości wykonanych robót objętych niniejszą umową niezależnym laboratoriom lub ekspertom, bez zgody sądu. Koszty badań obciążają:</w:t>
      </w:r>
    </w:p>
    <w:p w14:paraId="481ABD72" w14:textId="77777777" w:rsidR="00A8583E" w:rsidRPr="00A8583E" w:rsidRDefault="00A8583E" w:rsidP="00A8583E">
      <w:pPr>
        <w:widowControl w:val="0"/>
        <w:numPr>
          <w:ilvl w:val="0"/>
          <w:numId w:val="151"/>
        </w:numPr>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Zamawiającego – jeżeli wyniki potwierdzą spełnianie wymagań Zamawiającego;</w:t>
      </w:r>
    </w:p>
    <w:p w14:paraId="44E2969B" w14:textId="77777777" w:rsidR="00A8583E" w:rsidRPr="00A8583E" w:rsidRDefault="00A8583E" w:rsidP="00A8583E">
      <w:pPr>
        <w:widowControl w:val="0"/>
        <w:numPr>
          <w:ilvl w:val="0"/>
          <w:numId w:val="151"/>
        </w:numPr>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Wykonawcę – jeżeli wyniki potwierdzą, że użyte materiały nie spełniają wymagań Zamawiającego lub roboty budowlane zostały wykonane niezgodnie z wymaganiami Zamawiającego.</w:t>
      </w:r>
    </w:p>
    <w:p w14:paraId="43B88A21" w14:textId="77777777" w:rsidR="00A8583E" w:rsidRPr="00A8583E" w:rsidRDefault="00A8583E" w:rsidP="00A8583E">
      <w:pPr>
        <w:widowControl w:val="0"/>
        <w:numPr>
          <w:ilvl w:val="0"/>
          <w:numId w:val="152"/>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wynik badań i ekspertyz, o których mowa wyżej, potwierdzą niezgodność z wymaganiami Zamawiającego, wówczas Zamawiający ma prawo żądać od Wykonawcy ponownego wykonania robót z zgodnie z wymaganiami Zamawiającego, z zastosowaniem materiałów zgodnych z wymaganiami Zamawiającego, w terminie 14 dni od dnia zgłoszenia takiego żądania przez Zamawiającego. Wykonawca zobowiązuje się do bezwarunkowego spełnienia żądania, o którym mowa wyżej, na swój koszt i swoim staraniem, bez względu na wysokość poniesionych w związku z tym kosztów, bez żądania żadnych opłat od Zamawiającego, nawet gdyby cena materiałów w dniu ponownego wykonania robót była wyższa niż w dniu wbudowania niewłaściwych materiałów.</w:t>
      </w:r>
    </w:p>
    <w:p w14:paraId="1997FB51" w14:textId="77777777" w:rsidR="00A8583E" w:rsidRPr="00A8583E" w:rsidRDefault="00A8583E" w:rsidP="00A8583E">
      <w:pPr>
        <w:widowControl w:val="0"/>
        <w:numPr>
          <w:ilvl w:val="0"/>
          <w:numId w:val="152"/>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Jeżeli Wykonawca będzie uchylał się od wykonania czynności, o których mowa w ust. 12,  Zamawiający ma prawo zlecić wykonanie ww. czynności osobom trzecim na koszt i ryzyko Wykonawcy, bez uzyskania </w:t>
      </w:r>
      <w:r w:rsidRPr="00A8583E">
        <w:rPr>
          <w:rFonts w:ascii="Cambria" w:eastAsia="Times New Roman" w:hAnsi="Cambria" w:cs="Calibri"/>
          <w:bCs/>
          <w:kern w:val="3"/>
          <w:sz w:val="24"/>
          <w:szCs w:val="24"/>
          <w:lang w:eastAsia="pl-PL"/>
        </w:rPr>
        <w:t>zgody sądu (wykonanie zastępcze).</w:t>
      </w:r>
    </w:p>
    <w:p w14:paraId="76911868" w14:textId="77777777" w:rsidR="00A8583E" w:rsidRPr="00A8583E" w:rsidRDefault="00A8583E" w:rsidP="00A8583E">
      <w:pPr>
        <w:widowControl w:val="0"/>
        <w:numPr>
          <w:ilvl w:val="0"/>
          <w:numId w:val="152"/>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Okoliczności, o których mowa w ust. 12 i 13 Zamawiający dokumentuje w protokole.</w:t>
      </w:r>
    </w:p>
    <w:p w14:paraId="376240A6" w14:textId="77777777" w:rsidR="00A8583E" w:rsidRPr="00A8583E" w:rsidRDefault="00A8583E" w:rsidP="00A8583E">
      <w:pPr>
        <w:widowControl w:val="0"/>
        <w:numPr>
          <w:ilvl w:val="0"/>
          <w:numId w:val="152"/>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Wymiana materiałów, ponowne wykonanie robót budowlanych, o których mowa w ust. 12 i 13, nie wyłączają prawa Zamawiającego do naliczenia kar umownych.</w:t>
      </w:r>
    </w:p>
    <w:p w14:paraId="4F56E550" w14:textId="77777777" w:rsidR="00A8583E" w:rsidRPr="00A8583E" w:rsidRDefault="00A8583E" w:rsidP="00A8583E">
      <w:pPr>
        <w:autoSpaceDN w:val="0"/>
        <w:spacing w:after="120" w:line="264" w:lineRule="auto"/>
        <w:jc w:val="both"/>
        <w:textAlignment w:val="baseline"/>
        <w:rPr>
          <w:rFonts w:ascii="Cambria" w:eastAsia="Times New Roman" w:hAnsi="Cambria" w:cs="Calibri"/>
          <w:b/>
          <w:bCs/>
          <w:caps/>
          <w:color w:val="000000"/>
          <w:kern w:val="3"/>
          <w:sz w:val="24"/>
          <w:szCs w:val="24"/>
          <w:lang w:eastAsia="pl-PL"/>
        </w:rPr>
      </w:pPr>
    </w:p>
    <w:p w14:paraId="53A81311"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bookmarkStart w:id="14" w:name="_Hlk213734427"/>
      <w:r w:rsidRPr="00A8583E">
        <w:rPr>
          <w:rFonts w:ascii="Cambria" w:eastAsia="Times New Roman" w:hAnsi="Cambria" w:cs="Calibri"/>
          <w:b/>
          <w:bCs/>
          <w:caps/>
          <w:color w:val="000000"/>
          <w:kern w:val="3"/>
          <w:sz w:val="24"/>
          <w:szCs w:val="24"/>
          <w:lang w:eastAsia="pl-PL"/>
        </w:rPr>
        <w:t>§ 6</w:t>
      </w:r>
    </w:p>
    <w:p w14:paraId="71F04751"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kern w:val="3"/>
          <w:sz w:val="24"/>
          <w:szCs w:val="24"/>
          <w:lang w:eastAsia="pl-PL"/>
        </w:rPr>
        <w:t>Gospodarka odpadami</w:t>
      </w:r>
    </w:p>
    <w:p w14:paraId="29ECEDF5"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zobowiązany jest postępować z odpadami zgodnie z obowiązującymi w tym zakresie przepisami prawa.</w:t>
      </w:r>
    </w:p>
    <w:p w14:paraId="0171897A"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jako wytwórca odpadów w rozumieniu ustawy o odpadach ma obowiązek zagospodarowania powstałych podczas realizacji przedmiotu umowy odpadów zgodnie z ustawą o odpadach i ustawą Prawo ochrony środowiska oraz zgłosić informacje o wytwarzanych odpadach i sposobie ich zagospodarowania do odpowiedniego organu administracji samorządowej oraz Zamawiającego (w  kosztach realizacji przedmiotu umowy Wykonawca miał obowiązek uwzględnić miejsce, odległość, koszt wywozu, składowania i utylizacji odpadów). W przypadku zmiany w/w przepisów, zastosowanie będą miały przepisy obowiązujące.</w:t>
      </w:r>
    </w:p>
    <w:p w14:paraId="7BB3CD02"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przedłoży Zamawiającemu protokół zdawczo-odbiorczy materiałów przeznaczonych do utylizacji.</w:t>
      </w:r>
    </w:p>
    <w:p w14:paraId="3BCCAEB4"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przejmuje odpowiedzialność w stosunku do osób trzecich związaną </w:t>
      </w:r>
      <w:r w:rsidRPr="00A8583E">
        <w:rPr>
          <w:rFonts w:ascii="Cambria" w:eastAsia="Times New Roman" w:hAnsi="Cambria" w:cs="Calibri"/>
          <w:bCs/>
          <w:color w:val="000000"/>
          <w:kern w:val="3"/>
          <w:sz w:val="24"/>
          <w:szCs w:val="24"/>
          <w:lang w:eastAsia="pl-PL"/>
        </w:rPr>
        <w:br/>
        <w:t>z wykonywaniem wszelkich obowiązków z zakresu gospodarki odpadami. Wykonawca ponosi wyłączną odpowiedzialność zarówno prawną, jak i materialną za wszelkiego rodzaju zaniechania i uchybienia tym obowiązkom.</w:t>
      </w:r>
    </w:p>
    <w:p w14:paraId="365700D7"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Wykonawca oświadcza, że on sam działać będzie w oparciu o ważne decyzje administracyjne określone w ustawie o odpadach dotyczące wytwarzania i transportu odpadów.</w:t>
      </w:r>
    </w:p>
    <w:p w14:paraId="42C7FC97"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celu udokumentowania gwarancji prawidłowego postępowania z wytworzonymi odpadami Wykonawca zobowiązany jest przedłożyć Zamawiającemu wykaz odpadów wytworzonych podczas realizacji przedmiotu umowy.</w:t>
      </w:r>
    </w:p>
    <w:p w14:paraId="0D320772"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Wykonawca zobowiązuje się do zagospodarowania odpadów powstałych w trakcie realizacji Umowy zgodnie z ustawową hierarchią sposobów postępowania z odpadami, tj. w kolejności: zapobieganie powstawaniu odpadów poprzez racjonalne planowanie dostaw i prac, przygotowanie do ponownego użycia, poddanie odpadów recyklingowi, inne procesy odzysku, unieszkodliwianie.</w:t>
      </w:r>
    </w:p>
    <w:p w14:paraId="53546B0B" w14:textId="77777777" w:rsidR="00A8583E" w:rsidRPr="00A8583E" w:rsidRDefault="00A8583E" w:rsidP="00A8583E">
      <w:pPr>
        <w:widowControl w:val="0"/>
        <w:numPr>
          <w:ilvl w:val="1"/>
          <w:numId w:val="135"/>
        </w:numPr>
        <w:suppressAutoHyphens/>
        <w:autoSpaceDN w:val="0"/>
        <w:spacing w:after="120" w:line="264" w:lineRule="auto"/>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Wykonawca zobowiązany jest do prowadzenia ewidencji odpadów i przedłożenia na żądanie Zamawiającego dokumentów potwierdzających sposób ich zagospodarowania, ze szczególnym uwzględnieniem informacji o masie odpadów przekazanych do procesów odzysku i recyklingu.</w:t>
      </w:r>
    </w:p>
    <w:p w14:paraId="689B5B89" w14:textId="77777777" w:rsidR="00A8583E" w:rsidRPr="00A8583E" w:rsidRDefault="00A8583E" w:rsidP="00A8583E">
      <w:pPr>
        <w:autoSpaceDN w:val="0"/>
        <w:spacing w:after="120" w:line="264" w:lineRule="auto"/>
        <w:ind w:left="567" w:hanging="425"/>
        <w:jc w:val="center"/>
        <w:textAlignment w:val="baseline"/>
        <w:rPr>
          <w:rFonts w:ascii="Cambria" w:eastAsia="Times New Roman" w:hAnsi="Cambria" w:cs="Calibri"/>
          <w:b/>
          <w:color w:val="000000"/>
          <w:kern w:val="3"/>
          <w:sz w:val="24"/>
          <w:szCs w:val="24"/>
          <w:lang w:eastAsia="pl-PL"/>
        </w:rPr>
      </w:pPr>
    </w:p>
    <w:bookmarkEnd w:id="14"/>
    <w:p w14:paraId="2B138F1B" w14:textId="77777777" w:rsidR="00A8583E" w:rsidRPr="00A8583E" w:rsidRDefault="00A8583E" w:rsidP="00A8583E">
      <w:pPr>
        <w:autoSpaceDN w:val="0"/>
        <w:spacing w:after="120" w:line="264" w:lineRule="auto"/>
        <w:ind w:left="567" w:hanging="425"/>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olor w:val="000000"/>
          <w:kern w:val="3"/>
          <w:sz w:val="24"/>
          <w:szCs w:val="24"/>
          <w:lang w:eastAsia="pl-PL"/>
        </w:rPr>
        <w:t>§7</w:t>
      </w:r>
    </w:p>
    <w:p w14:paraId="2865CDB6"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Wykopaliska i odkrycia</w:t>
      </w:r>
    </w:p>
    <w:p w14:paraId="64917CDB" w14:textId="77777777" w:rsidR="00A8583E" w:rsidRPr="00A8583E" w:rsidRDefault="00A8583E" w:rsidP="00A8583E">
      <w:pPr>
        <w:widowControl w:val="0"/>
        <w:numPr>
          <w:ilvl w:val="0"/>
          <w:numId w:val="153"/>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 trakcie prowadzenia robót budowlanych zostanie odkryty przedmiot, co do którego istnieje przypuszczenie, że jest on zabytkiem lub przedstawia wartość historyczną, Wykonawca wstrzyma wszelkie roboty mogące uszkodzić lub zniszczyć odkryty przedmiot, zabezpieczy przy użyciu dostępnych środków ten przedmiot i miejsce jego odkrycia, niezwłocznie zawiadomi o tym Inspektora nadzoru inwestorskiego oraz Wojewódzkiego Konserwatora Zabytków, a jeśli nie jest to możliwe - Burmistrza Rajgrodu.</w:t>
      </w:r>
    </w:p>
    <w:p w14:paraId="3C6FD12C" w14:textId="77777777" w:rsidR="00A8583E" w:rsidRPr="00A8583E" w:rsidRDefault="00A8583E" w:rsidP="00A8583E">
      <w:pPr>
        <w:widowControl w:val="0"/>
        <w:numPr>
          <w:ilvl w:val="0"/>
          <w:numId w:val="153"/>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 trakcie prowadzenia robót budowlanych zostanie odkryty przedmiot przedstawiający znaczną wartość materialną, inny niż wymieniony w ust. 1, Wykonawca wstrzyma wszelkie roboty mogące uszkodzić lub zniszczyć odkryty przedmiot, zabezpieczy przy użyciu dostępnych środków ten przedmiot i miejsce jego odkrycia oraz niezwłocznie zawiadomi o tym Inspektora nadzoru inwestorskiego.</w:t>
      </w:r>
    </w:p>
    <w:p w14:paraId="28B8693D" w14:textId="77777777" w:rsidR="00A8583E" w:rsidRPr="00A8583E" w:rsidRDefault="00A8583E" w:rsidP="00A8583E">
      <w:pPr>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45AA2459"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§8</w:t>
      </w:r>
    </w:p>
    <w:p w14:paraId="2B414658"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Narady koordynacyjne</w:t>
      </w:r>
    </w:p>
    <w:p w14:paraId="023479E9" w14:textId="77777777" w:rsidR="00A8583E" w:rsidRPr="00A8583E" w:rsidRDefault="00A8583E" w:rsidP="00A8583E">
      <w:pPr>
        <w:widowControl w:val="0"/>
        <w:numPr>
          <w:ilvl w:val="0"/>
          <w:numId w:val="154"/>
        </w:numPr>
        <w:suppressAutoHyphens/>
        <w:autoSpaceDN w:val="0"/>
        <w:spacing w:after="120" w:line="264" w:lineRule="auto"/>
        <w:ind w:left="567"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i Inspektor/</w:t>
      </w:r>
      <w:proofErr w:type="spellStart"/>
      <w:r w:rsidRPr="00A8583E">
        <w:rPr>
          <w:rFonts w:ascii="Cambria" w:eastAsia="Times New Roman" w:hAnsi="Cambria" w:cs="Calibri"/>
          <w:bCs/>
          <w:color w:val="000000"/>
          <w:kern w:val="3"/>
          <w:sz w:val="24"/>
          <w:szCs w:val="24"/>
          <w:lang w:eastAsia="pl-PL"/>
        </w:rPr>
        <w:t>rzy</w:t>
      </w:r>
      <w:proofErr w:type="spellEnd"/>
      <w:r w:rsidRPr="00A8583E">
        <w:rPr>
          <w:rFonts w:ascii="Cambria" w:eastAsia="Times New Roman" w:hAnsi="Cambria" w:cs="Calibri"/>
          <w:bCs/>
          <w:color w:val="000000"/>
          <w:kern w:val="3"/>
          <w:sz w:val="24"/>
          <w:szCs w:val="24"/>
          <w:lang w:eastAsia="pl-PL"/>
        </w:rPr>
        <w:t xml:space="preserve"> nadzoru inwestorskiego są uprawnieni do zwoływania narad koordynacyjnych z udziałem przedstawicieli Zamawiającego, inspektorów nadzoru inwestorskiego  oraz osób ze strony Wykonawcy – projektantów, kierownika budowy, kierowników robót. Wykonawca jest zobowiązany zapewnić udział w naradzie wskazanych osób.</w:t>
      </w:r>
    </w:p>
    <w:p w14:paraId="32358E40" w14:textId="77777777" w:rsidR="00A8583E" w:rsidRPr="00A8583E" w:rsidRDefault="00A8583E" w:rsidP="00A8583E">
      <w:pPr>
        <w:widowControl w:val="0"/>
        <w:numPr>
          <w:ilvl w:val="0"/>
          <w:numId w:val="154"/>
        </w:numPr>
        <w:suppressAutoHyphens/>
        <w:autoSpaceDN w:val="0"/>
        <w:spacing w:after="120" w:line="264" w:lineRule="auto"/>
        <w:ind w:left="567"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Celem narad koordynacyjnych jest omawianie lub wyjaśnianie bieżących spraw dotyczących wykonania i zaawansowania robót, w szczególności dotyczących postępu prac albo nieprawidłowości w wykonywaniu przedmiotu niniejszej umowy lub zagrożenia terminowego wykonania niniejszej umowy.</w:t>
      </w:r>
    </w:p>
    <w:p w14:paraId="4B9F0657" w14:textId="77777777" w:rsidR="00A8583E" w:rsidRPr="00A8583E" w:rsidRDefault="00A8583E" w:rsidP="00A8583E">
      <w:pPr>
        <w:widowControl w:val="0"/>
        <w:numPr>
          <w:ilvl w:val="0"/>
          <w:numId w:val="154"/>
        </w:numPr>
        <w:suppressAutoHyphens/>
        <w:autoSpaceDN w:val="0"/>
        <w:spacing w:after="120" w:line="264" w:lineRule="auto"/>
        <w:ind w:left="567"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Kierownik budowy jest zobowiązany uczestniczyć w naradach koordynacyjnych.</w:t>
      </w:r>
    </w:p>
    <w:p w14:paraId="2EC32753" w14:textId="77777777" w:rsidR="00A8583E" w:rsidRPr="00A8583E" w:rsidRDefault="00A8583E" w:rsidP="00A8583E">
      <w:pPr>
        <w:widowControl w:val="0"/>
        <w:numPr>
          <w:ilvl w:val="0"/>
          <w:numId w:val="154"/>
        </w:numPr>
        <w:suppressAutoHyphens/>
        <w:autoSpaceDN w:val="0"/>
        <w:spacing w:after="120" w:line="264" w:lineRule="auto"/>
        <w:ind w:left="567"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Inspektor nadzoru inwestorskiego informuje z 3-dniowym wyprzedzeniem uczestników narady koordynacyjnej o terminie i miejscu narady, prowadzi naradę i zapewnia jej protokołowanie, a kopie protokołu lub ustaleń dostarcza Wykonawcy i Zamawiającemu.</w:t>
      </w:r>
    </w:p>
    <w:p w14:paraId="0FC86E53" w14:textId="77777777" w:rsidR="00A8583E" w:rsidRPr="00A8583E" w:rsidRDefault="00A8583E" w:rsidP="00A8583E">
      <w:pPr>
        <w:widowControl w:val="0"/>
        <w:numPr>
          <w:ilvl w:val="0"/>
          <w:numId w:val="154"/>
        </w:numPr>
        <w:suppressAutoHyphens/>
        <w:autoSpaceDN w:val="0"/>
        <w:spacing w:after="120" w:line="264" w:lineRule="auto"/>
        <w:ind w:left="567"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ustaleń zapisanych w protokole narady koordynacyjnej, uczestnicy mogą wnieść uwagi w ciągu 3 dni roboczych licząc od dnia otrzymania protokołu. Po tym terminie ustalenia uważa się za wiążące.</w:t>
      </w:r>
    </w:p>
    <w:p w14:paraId="173D3175" w14:textId="77777777" w:rsidR="00A8583E" w:rsidRPr="00A8583E" w:rsidRDefault="00A8583E" w:rsidP="00A8583E">
      <w:pPr>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219F1E09"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§9</w:t>
      </w:r>
    </w:p>
    <w:p w14:paraId="70501283"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kern w:val="3"/>
          <w:sz w:val="24"/>
          <w:szCs w:val="24"/>
          <w:lang w:eastAsia="pl-PL"/>
        </w:rPr>
        <w:t>Zatrudnianie pracowników</w:t>
      </w:r>
    </w:p>
    <w:p w14:paraId="4AE32439"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strike/>
          <w:color w:val="EE0000"/>
          <w:kern w:val="3"/>
          <w:sz w:val="24"/>
          <w:szCs w:val="24"/>
          <w:lang w:eastAsia="pl-PL"/>
        </w:rPr>
      </w:pPr>
      <w:r w:rsidRPr="00A8583E">
        <w:rPr>
          <w:rFonts w:ascii="Cambria" w:eastAsia="Times New Roman" w:hAnsi="Cambria" w:cs="Calibri"/>
          <w:bCs/>
          <w:kern w:val="3"/>
          <w:sz w:val="24"/>
          <w:szCs w:val="24"/>
          <w:lang w:eastAsia="pl-PL"/>
        </w:rPr>
        <w:t>Zgodnie z art. 95 ustawy Prawo zamówień publicznych (</w:t>
      </w:r>
      <w:proofErr w:type="spellStart"/>
      <w:r w:rsidRPr="00A8583E">
        <w:rPr>
          <w:rFonts w:ascii="Cambria" w:eastAsia="Times New Roman" w:hAnsi="Cambria" w:cs="Calibri"/>
          <w:bCs/>
          <w:kern w:val="3"/>
          <w:sz w:val="24"/>
          <w:szCs w:val="24"/>
          <w:lang w:eastAsia="pl-PL"/>
        </w:rPr>
        <w:t>Pzp</w:t>
      </w:r>
      <w:proofErr w:type="spellEnd"/>
      <w:r w:rsidRPr="00A8583E">
        <w:rPr>
          <w:rFonts w:ascii="Cambria" w:eastAsia="Times New Roman" w:hAnsi="Cambria" w:cs="Calibri"/>
          <w:bCs/>
          <w:kern w:val="3"/>
          <w:sz w:val="24"/>
          <w:szCs w:val="24"/>
          <w:lang w:eastAsia="pl-PL"/>
        </w:rPr>
        <w:t xml:space="preserve">), Zamawiający wymaga, aby Wykonawca lub podwykonawca(y), dalsi podwykonawcy zatrudniali na podstawie umowy o pracę wszystkie osoby, które podczas realizacji przedmiotu umowy będą wykonywać czynności w zakresie realizacji zamówienia, których wykonanie polega na wykonaniu pracy w sposób określony w art. 22 § 1 ustawy z dnia 26 czerwca 1974 r. – Kodeks pracy (Dz.U. z 2025 r. poz. 277 z </w:t>
      </w:r>
      <w:proofErr w:type="spellStart"/>
      <w:r w:rsidRPr="00A8583E">
        <w:rPr>
          <w:rFonts w:ascii="Cambria" w:eastAsia="Times New Roman" w:hAnsi="Cambria" w:cs="Calibri"/>
          <w:bCs/>
          <w:kern w:val="3"/>
          <w:sz w:val="24"/>
          <w:szCs w:val="24"/>
          <w:lang w:eastAsia="pl-PL"/>
        </w:rPr>
        <w:t>późn</w:t>
      </w:r>
      <w:proofErr w:type="spellEnd"/>
      <w:r w:rsidRPr="00A8583E">
        <w:rPr>
          <w:rFonts w:ascii="Cambria" w:eastAsia="Times New Roman" w:hAnsi="Cambria" w:cs="Calibri"/>
          <w:bCs/>
          <w:kern w:val="3"/>
          <w:sz w:val="24"/>
          <w:szCs w:val="24"/>
          <w:lang w:eastAsia="pl-PL"/>
        </w:rPr>
        <w:t xml:space="preserve">. zm.), </w:t>
      </w:r>
      <w:r w:rsidRPr="00A8583E">
        <w:rPr>
          <w:rFonts w:ascii="Cambria" w:eastAsia="Times New Roman" w:hAnsi="Cambria" w:cs="Cambria"/>
          <w:kern w:val="3"/>
          <w:sz w:val="24"/>
          <w:szCs w:val="24"/>
          <w:lang w:eastAsia="pl-PL"/>
        </w:rPr>
        <w:t>w szczególności operatorzy sprzętu</w:t>
      </w:r>
      <w:r w:rsidRPr="00A8583E">
        <w:rPr>
          <w:rFonts w:ascii="Cambria" w:eastAsia="Cambria" w:hAnsi="Cambria" w:cs="Cambria"/>
          <w:kern w:val="3"/>
          <w:sz w:val="24"/>
          <w:lang w:eastAsia="pl-PL"/>
        </w:rPr>
        <w:t xml:space="preserve"> wykonujący bezpośrednio prace związane z realizacją zamówienia. </w:t>
      </w:r>
    </w:p>
    <w:p w14:paraId="06F189A2"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Zamawiający wymaga zatrudnienia przez Wykonawcę lub podwykonawców na podstawie umowy o pracę  osób wykonujących czynności w zakresie budownictwa, tj. prace fizyczne </w:t>
      </w:r>
      <w:r w:rsidRPr="00A8583E">
        <w:rPr>
          <w:rFonts w:ascii="Cambria" w:eastAsia="Times New Roman" w:hAnsi="Cambria" w:cs="Calibri"/>
          <w:bCs/>
          <w:kern w:val="3"/>
          <w:sz w:val="24"/>
          <w:szCs w:val="24"/>
          <w:lang w:eastAsia="pl-PL"/>
        </w:rPr>
        <w:t>pod kierownictwem innej osoby, w miejscu i czasie wskazanym przez tego Wykonawcę lub Podwykonawcę.</w:t>
      </w:r>
    </w:p>
    <w:p w14:paraId="7B39C70B"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 xml:space="preserve">Zatrudnienie, o którym mowa w ust. 1 i 2 powinno trwać przez cały okres realizacji przedmiotu umowy, a w/w wymóg dotyczy wyłącznie osób wykonujących bezpośrednio prace określone w ust. 1 i 2, a nie dotyczy osób, które kierują wykonywaniem ww. prac przez inne osoby lub samozatrudnionych. Wymóg nie dotyczy osób: kierujących budową, dostawców materiałów budowlanych itp. Wyjątkiem od powyższej zasady będzie osobiste wykonanie zamówienia przez osobę fizyczną, w tym również przedsiębiorcę prowadzącego indywidualną działalność gospodarczą lub przez osoby pełniące samodzielne funkcje techniczne w budownictwie, stosownie do art. 12 i następnych ustawy Prawo budowlane, w przypadku których nie będzie miał zastosowania wymóg określony w art. 95 ust. 1  ustawy </w:t>
      </w:r>
      <w:proofErr w:type="spellStart"/>
      <w:r w:rsidRPr="00A8583E">
        <w:rPr>
          <w:rFonts w:ascii="Cambria" w:eastAsia="Times New Roman" w:hAnsi="Cambria" w:cs="Calibri"/>
          <w:bCs/>
          <w:kern w:val="3"/>
          <w:sz w:val="24"/>
          <w:szCs w:val="24"/>
          <w:lang w:eastAsia="pl-PL"/>
        </w:rPr>
        <w:t>Pzp</w:t>
      </w:r>
      <w:proofErr w:type="spellEnd"/>
      <w:r w:rsidRPr="00A8583E">
        <w:rPr>
          <w:rFonts w:ascii="Cambria" w:eastAsia="Times New Roman" w:hAnsi="Cambria" w:cs="Calibri"/>
          <w:bCs/>
          <w:kern w:val="3"/>
          <w:sz w:val="24"/>
          <w:szCs w:val="24"/>
          <w:lang w:eastAsia="pl-PL"/>
        </w:rPr>
        <w:t>.</w:t>
      </w:r>
    </w:p>
    <w:p w14:paraId="7295DDDD"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 xml:space="preserve">W trakcie realizacji zamówienia Zamawiający uprawniony jest do wykonywania </w:t>
      </w:r>
      <w:r w:rsidRPr="00A8583E">
        <w:rPr>
          <w:rFonts w:ascii="Cambria" w:eastAsia="Times New Roman" w:hAnsi="Cambria" w:cs="Calibri"/>
          <w:bCs/>
          <w:color w:val="000000"/>
          <w:kern w:val="3"/>
          <w:sz w:val="24"/>
          <w:szCs w:val="24"/>
          <w:lang w:eastAsia="pl-PL"/>
        </w:rPr>
        <w:t>czynności kontrolnych wobec Wykonawcy odnośnie spełniania przez Wykonawcę lub Podwykonawcę wymogu zatrudnienia na podstawie umowy o pracę osób wykonujących wskazane w ust. 2 czynności. Zamawiający uprawniony jest do żądania w szczególności:</w:t>
      </w:r>
    </w:p>
    <w:p w14:paraId="7A6D64A3" w14:textId="77777777" w:rsidR="00A8583E" w:rsidRPr="00A8583E" w:rsidRDefault="00A8583E" w:rsidP="00A8583E">
      <w:pPr>
        <w:widowControl w:val="0"/>
        <w:numPr>
          <w:ilvl w:val="0"/>
          <w:numId w:val="167"/>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oświadczenia zatrudnionego pracownika;</w:t>
      </w:r>
    </w:p>
    <w:p w14:paraId="51BABD12" w14:textId="77777777" w:rsidR="00A8583E" w:rsidRPr="00A8583E" w:rsidRDefault="00A8583E" w:rsidP="00A8583E">
      <w:pPr>
        <w:widowControl w:val="0"/>
        <w:numPr>
          <w:ilvl w:val="0"/>
          <w:numId w:val="167"/>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oświadczenia Wykonawcy lub podwykonawcy o zatrudnieniu pracownika na podstawie umowy o pracę;</w:t>
      </w:r>
    </w:p>
    <w:p w14:paraId="03F43F1F" w14:textId="77777777" w:rsidR="00A8583E" w:rsidRPr="00A8583E" w:rsidRDefault="00A8583E" w:rsidP="00A8583E">
      <w:pPr>
        <w:widowControl w:val="0"/>
        <w:numPr>
          <w:ilvl w:val="0"/>
          <w:numId w:val="167"/>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poświadczonej za zgodność z oryginałem kopii umowy o pracę zatrudnionego </w:t>
      </w:r>
      <w:r w:rsidRPr="00A8583E">
        <w:rPr>
          <w:rFonts w:ascii="Cambria" w:eastAsia="Times New Roman" w:hAnsi="Cambria" w:cs="Calibri"/>
          <w:bCs/>
          <w:kern w:val="3"/>
          <w:sz w:val="24"/>
          <w:szCs w:val="24"/>
          <w:lang w:eastAsia="pl-PL"/>
        </w:rPr>
        <w:t>pracownika;</w:t>
      </w:r>
    </w:p>
    <w:p w14:paraId="4C264B19" w14:textId="77777777" w:rsidR="00A8583E" w:rsidRPr="00A8583E" w:rsidRDefault="00A8583E" w:rsidP="00A8583E">
      <w:pPr>
        <w:widowControl w:val="0"/>
        <w:numPr>
          <w:ilvl w:val="0"/>
          <w:numId w:val="167"/>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innych dokumentów</w:t>
      </w:r>
    </w:p>
    <w:p w14:paraId="741BD8D1" w14:textId="77777777" w:rsidR="00A8583E" w:rsidRPr="00A8583E" w:rsidRDefault="00A8583E" w:rsidP="00A8583E">
      <w:pPr>
        <w:shd w:val="clear" w:color="auto" w:fill="FFFFFF"/>
        <w:autoSpaceDN w:val="0"/>
        <w:spacing w:after="120" w:line="264" w:lineRule="auto"/>
        <w:ind w:left="993"/>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 xml:space="preserve">- zawierających informacje, w tym dane osobowe, niezbędne do weryfikacji zatrudnienia na podstawie umowy o pracę, w szczególności imię i nazwisko </w:t>
      </w:r>
      <w:r w:rsidRPr="00A8583E">
        <w:rPr>
          <w:rFonts w:ascii="Cambria" w:eastAsia="Times New Roman" w:hAnsi="Cambria" w:cs="Calibri"/>
          <w:bCs/>
          <w:color w:val="000000"/>
          <w:kern w:val="3"/>
          <w:sz w:val="24"/>
          <w:szCs w:val="24"/>
          <w:lang w:eastAsia="pl-PL"/>
        </w:rPr>
        <w:lastRenderedPageBreak/>
        <w:t>zatrudnionego pracownika, datę zawarcia umowy o pracę, rodzaj umowy o pracę i zakres obowiązków pracownika.</w:t>
      </w:r>
    </w:p>
    <w:p w14:paraId="6B59C8DA"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Dokumenty o których mowa w ust. 4, Wykonawca składa każdorazowo na żądanie Zamawiającego, we wskazanym przez Zamawiającego terminie – nie krótszym jednak niż 5 dni.</w:t>
      </w:r>
    </w:p>
    <w:p w14:paraId="6E7B4802"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 przypadku powzięcia przez Zamawiającego informacji o naruszeniu przez Wykonawcę zobowiązania określonego w ust. </w:t>
      </w:r>
      <w:r w:rsidRPr="00A8583E">
        <w:rPr>
          <w:rFonts w:ascii="Cambria" w:eastAsia="Times New Roman" w:hAnsi="Cambria" w:cs="Calibri"/>
          <w:bCs/>
          <w:kern w:val="3"/>
          <w:sz w:val="24"/>
          <w:szCs w:val="24"/>
          <w:lang w:eastAsia="pl-PL"/>
        </w:rPr>
        <w:t>1 i 2</w:t>
      </w:r>
      <w:r w:rsidRPr="00A8583E">
        <w:rPr>
          <w:rFonts w:ascii="Cambria" w:eastAsia="Times New Roman" w:hAnsi="Cambria" w:cs="Calibri"/>
          <w:bCs/>
          <w:color w:val="000000"/>
          <w:kern w:val="3"/>
          <w:sz w:val="24"/>
          <w:szCs w:val="24"/>
          <w:lang w:eastAsia="pl-PL"/>
        </w:rPr>
        <w:t>, Zamawiający niezwłocznie zawiadomi o tym fakcie Państwową Inspekcję Pracy celem podjęcia przez nią stosownego postępowania wyjaśniającego w tej sprawie.</w:t>
      </w:r>
    </w:p>
    <w:p w14:paraId="0A865576" w14:textId="77777777" w:rsidR="00A8583E" w:rsidRPr="00A8583E" w:rsidRDefault="00A8583E" w:rsidP="00A8583E">
      <w:pPr>
        <w:widowControl w:val="0"/>
        <w:numPr>
          <w:ilvl w:val="0"/>
          <w:numId w:val="166"/>
        </w:numPr>
        <w:shd w:val="clear" w:color="auto" w:fill="FFFFFF"/>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Z tytułu niespełnienia przez Wykonawcę lub podwykonawcę wymogu zatrudnienia na podstawie umowy o pracę osób wykonujących wskazane w ust. </w:t>
      </w:r>
      <w:r w:rsidRPr="00A8583E">
        <w:rPr>
          <w:rFonts w:ascii="Cambria" w:eastAsia="Times New Roman" w:hAnsi="Cambria" w:cs="Calibri"/>
          <w:bCs/>
          <w:color w:val="EE0000"/>
          <w:kern w:val="3"/>
          <w:sz w:val="24"/>
          <w:szCs w:val="24"/>
          <w:lang w:eastAsia="pl-PL"/>
        </w:rPr>
        <w:t xml:space="preserve">1 i </w:t>
      </w:r>
      <w:r w:rsidRPr="00A8583E">
        <w:rPr>
          <w:rFonts w:ascii="Cambria" w:eastAsia="Times New Roman" w:hAnsi="Cambria" w:cs="Calibri"/>
          <w:bCs/>
          <w:color w:val="000000"/>
          <w:kern w:val="3"/>
          <w:sz w:val="24"/>
          <w:szCs w:val="24"/>
          <w:lang w:eastAsia="pl-PL"/>
        </w:rPr>
        <w:t>2 czynności Zamawiający przewiduje sankcję w postaci obowiązku zapłaty przez Wykonawcę kary umownej w wysokości określonej w umowie. Niezłożenie przez Wykonawcę w wyznaczonym przez Zamawiającego terminie żądanych przez Zamawiającego dowodu/dowodów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w:t>
      </w:r>
      <w:r w:rsidRPr="00A8583E">
        <w:rPr>
          <w:rFonts w:ascii="Cambria" w:eastAsia="Times New Roman" w:hAnsi="Cambria" w:cs="Calibri"/>
          <w:bCs/>
          <w:kern w:val="3"/>
          <w:sz w:val="24"/>
          <w:szCs w:val="24"/>
          <w:lang w:eastAsia="pl-PL"/>
        </w:rPr>
        <w:t>. 1 i 2 czynności</w:t>
      </w:r>
      <w:r w:rsidRPr="00A8583E">
        <w:rPr>
          <w:rFonts w:ascii="Cambria" w:eastAsia="Times New Roman" w:hAnsi="Cambria" w:cs="Calibri"/>
          <w:bCs/>
          <w:color w:val="000000"/>
          <w:kern w:val="3"/>
          <w:sz w:val="24"/>
          <w:szCs w:val="24"/>
          <w:lang w:eastAsia="pl-PL"/>
        </w:rPr>
        <w:t>.</w:t>
      </w:r>
    </w:p>
    <w:p w14:paraId="5E895686" w14:textId="77777777" w:rsidR="00A8583E" w:rsidRPr="00A8583E" w:rsidRDefault="00A8583E" w:rsidP="00A8583E">
      <w:pPr>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55C93788"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§10</w:t>
      </w:r>
    </w:p>
    <w:p w14:paraId="236448FB"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Gwarancja jakości i rękojmia za wady</w:t>
      </w:r>
      <w:r w:rsidRPr="00A8583E">
        <w:rPr>
          <w:rFonts w:ascii="Cambria" w:eastAsia="Times New Roman" w:hAnsi="Cambria" w:cs="Calibri"/>
          <w:bCs/>
          <w:color w:val="000000"/>
          <w:kern w:val="3"/>
          <w:sz w:val="24"/>
          <w:szCs w:val="24"/>
          <w:lang w:eastAsia="pl-PL"/>
        </w:rPr>
        <w:t>.</w:t>
      </w:r>
    </w:p>
    <w:p w14:paraId="5950803A"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udziela Zamawiającemu gwarancji jakości przedmiotu umowy na okres </w:t>
      </w:r>
      <w:r w:rsidRPr="00A8583E">
        <w:rPr>
          <w:rFonts w:ascii="Cambria" w:eastAsia="Times New Roman" w:hAnsi="Cambria" w:cs="Calibri"/>
          <w:b/>
          <w:color w:val="000000"/>
          <w:kern w:val="3"/>
          <w:sz w:val="24"/>
          <w:szCs w:val="24"/>
          <w:lang w:eastAsia="pl-PL"/>
        </w:rPr>
        <w:t>................ miesięcy</w:t>
      </w:r>
      <w:r w:rsidRPr="00A8583E">
        <w:rPr>
          <w:rFonts w:ascii="Cambria" w:eastAsia="Times New Roman" w:hAnsi="Cambria" w:cs="Calibri"/>
          <w:bCs/>
          <w:color w:val="000000"/>
          <w:kern w:val="3"/>
          <w:sz w:val="24"/>
          <w:szCs w:val="24"/>
          <w:lang w:eastAsia="pl-PL"/>
        </w:rPr>
        <w:t xml:space="preserve">. Strony ustalają, że okres rękojmi za wady jest równy okresowi gwarancji. Okres rękojmi i gwarancji rozpoczyna się z chwilą odbioru końcowego </w:t>
      </w:r>
      <w:r w:rsidRPr="00A8583E">
        <w:rPr>
          <w:rFonts w:ascii="Cambria" w:eastAsia="Times New Roman" w:hAnsi="Cambria" w:cs="Calibri"/>
          <w:bCs/>
          <w:kern w:val="3"/>
          <w:sz w:val="24"/>
          <w:szCs w:val="24"/>
          <w:lang w:eastAsia="pl-PL"/>
        </w:rPr>
        <w:t>przedmiotu umowy</w:t>
      </w:r>
      <w:r w:rsidRPr="00A8583E">
        <w:rPr>
          <w:rFonts w:ascii="Cambria" w:eastAsia="Times New Roman" w:hAnsi="Cambria" w:cs="Calibri"/>
          <w:bCs/>
          <w:color w:val="EE0000"/>
          <w:kern w:val="3"/>
          <w:sz w:val="24"/>
          <w:szCs w:val="24"/>
          <w:lang w:eastAsia="pl-PL"/>
        </w:rPr>
        <w:t>.</w:t>
      </w:r>
    </w:p>
    <w:p w14:paraId="00541002"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Okres odpowiedzialności Wykonawcy wobec Zamawiającego z tytułu rękojmi za wady oraz gwarancji jakości nie biegnie od dnia stwierdzenia wady w przedmiocie umowy do dnia jej usunięcia, potwierdzonego protokołem podpisanym przez obie strony umowy. Gwarancja i okres rękojmi biegnie od dnia protokolarnego stwierdzenia usunięcia wady.</w:t>
      </w:r>
    </w:p>
    <w:p w14:paraId="33F6D586"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Okres odpowiedzialności Wykonawcy wobec Zamawiającego z tytułu rękojmi za wady oraz gwarancji jakości rozpoczyna się od daty podpisania protokołu odbioru końcowego.</w:t>
      </w:r>
    </w:p>
    <w:p w14:paraId="1F6A4362"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Odpowiedzialność Wykonawcy z tytułu rękojmi za wady dotyczy wad przedmiotu umowy istniejących w czasie dokonywania czynności odbioru oraz wad ujawnionych bądź powstałych po odbiorze, a powstałych z przyczyn tkwiących w przedmiocie umowy w chwili odbioru.</w:t>
      </w:r>
    </w:p>
    <w:p w14:paraId="4AA7D653"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okresie gwarancji Wykonawca zobowiązuje się do bezpłatnego usunięcia wad i usterek w terminie i zakresie określonym przez Zamawiającego. Okres gwarancji zostanie przedłużony o czas naprawy.</w:t>
      </w:r>
    </w:p>
    <w:p w14:paraId="23D6122F"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ma prawo dochodzić uprawnień z tytułu rękojmi za wady, niezależnie od uprawnień wynikających z gwarancji.</w:t>
      </w:r>
    </w:p>
    <w:p w14:paraId="66845B5B"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odpowiada za wady w wykonaniu przedmiotu Umowy również po okresie rękojmi, jeżeli Zamawiający zawiadomi Wykonawcę o wadzie przed upływem okresu </w:t>
      </w:r>
      <w:r w:rsidRPr="00A8583E">
        <w:rPr>
          <w:rFonts w:ascii="Cambria" w:eastAsia="Times New Roman" w:hAnsi="Cambria" w:cs="Calibri"/>
          <w:bCs/>
          <w:color w:val="000000"/>
          <w:kern w:val="3"/>
          <w:sz w:val="24"/>
          <w:szCs w:val="24"/>
          <w:lang w:eastAsia="pl-PL"/>
        </w:rPr>
        <w:lastRenderedPageBreak/>
        <w:t>rękojmi. W okresie od dnia doręczenia zawiadomienia o wadzie do dnia protokolarnego stwierdzenia jej usunięcia termin rękojmi nie biegnie.</w:t>
      </w:r>
    </w:p>
    <w:p w14:paraId="7EB19A6E"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Zamawiający jest zobowiązany powiadomić Wykonawcę o powstałych wadach przedmiotu umowy w ciągu </w:t>
      </w:r>
      <w:r w:rsidRPr="00A8583E">
        <w:rPr>
          <w:rFonts w:ascii="Cambria" w:eastAsia="Times New Roman" w:hAnsi="Cambria" w:cs="Calibri"/>
          <w:bCs/>
          <w:kern w:val="3"/>
          <w:sz w:val="24"/>
          <w:szCs w:val="24"/>
          <w:lang w:eastAsia="pl-PL"/>
        </w:rPr>
        <w:t>40</w:t>
      </w:r>
      <w:r w:rsidRPr="00A8583E">
        <w:rPr>
          <w:rFonts w:ascii="Cambria" w:eastAsia="Times New Roman" w:hAnsi="Cambria" w:cs="Calibri"/>
          <w:bCs/>
          <w:color w:val="000000"/>
          <w:kern w:val="3"/>
          <w:sz w:val="24"/>
          <w:szCs w:val="24"/>
          <w:lang w:eastAsia="pl-PL"/>
        </w:rPr>
        <w:t xml:space="preserve"> dni od ich ujawnienia. Jeżeli Wykonawca nie usunie wad w terminie wyznaczonym przez Zamawiającego technicznie uzasadnionym na ich usunięcie, to Zamawiający może zlecić usunięcie wad stronie trzeciej na koszt i niebezpieczeństwo Wykonawcy, bez uzyskania zgody sądu (wykonanie zastępcze). W tym przypadku koszty usuwania wad będą pokrywane w pierwszej kolejności z kwoty będącej zabezpieczeniem należytego wykonania umowy. Zabawiający zachowuje przy tym prawo do żądania zastrzeżonych w umowie kar umownych i odszkodowań. Zamawiający  będzie uprawniony do usunięcia wady na koszt Wykonawcy (wykonanie zastępcze) także w przypadku, gdy istnienie wady spowoduje zagrożenie życia lub mienia.</w:t>
      </w:r>
    </w:p>
    <w:p w14:paraId="7E7E6F22" w14:textId="77777777" w:rsidR="00A8583E" w:rsidRPr="00A8583E" w:rsidRDefault="00A8583E" w:rsidP="00A8583E">
      <w:pPr>
        <w:widowControl w:val="0"/>
        <w:numPr>
          <w:ilvl w:val="0"/>
          <w:numId w:val="155"/>
        </w:numPr>
        <w:suppressAutoHyphens/>
        <w:autoSpaceDN w:val="0"/>
        <w:spacing w:after="120" w:line="264" w:lineRule="auto"/>
        <w:ind w:left="567"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określonym w ust. 8 termin rękojmi podejmuje bieg z dniem protokolarnego stwierdzenia dokonania odbioru usunięcia wady przez osobę, której Zamawiający zlecił usunięcie wady.</w:t>
      </w:r>
    </w:p>
    <w:p w14:paraId="537A713F" w14:textId="77777777" w:rsidR="00A8583E" w:rsidRPr="00A8583E" w:rsidRDefault="00A8583E" w:rsidP="00A8583E">
      <w:pPr>
        <w:widowControl w:val="0"/>
        <w:numPr>
          <w:ilvl w:val="0"/>
          <w:numId w:val="15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odstąpienia od umowy w niewykonanej części Wykonawca udziela rękojmi i gwarancji jakości w zakresie określonym w umowie na część zobowiązania wykonaną przed odstąpieniem od Umowy.</w:t>
      </w:r>
    </w:p>
    <w:p w14:paraId="1B576E82" w14:textId="77777777" w:rsidR="00A8583E" w:rsidRPr="00A8583E" w:rsidRDefault="00A8583E" w:rsidP="00A8583E">
      <w:pPr>
        <w:widowControl w:val="0"/>
        <w:numPr>
          <w:ilvl w:val="0"/>
          <w:numId w:val="15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Udzielone rękojmia i gwarancja nie naruszają prawa Zamawiającego do dochodzenia roszczeń o naprawienie szkody w pełnej wysokości na zasadach określonych w Kodeksie cywilnym.</w:t>
      </w:r>
    </w:p>
    <w:p w14:paraId="043724EE" w14:textId="77777777" w:rsidR="00A8583E" w:rsidRPr="00A8583E" w:rsidRDefault="00A8583E" w:rsidP="00A8583E">
      <w:pPr>
        <w:widowControl w:val="0"/>
        <w:numPr>
          <w:ilvl w:val="0"/>
          <w:numId w:val="15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Strony postanawiają, że w okresie gwarancji Wykonawca wykona przegląd/y gwarancyjne okresowe na każdorazowe wezwanie Zamawiającego w terminie wskazanym przez uprawnionego, jednak nie częściej niż raz w roku kalendarzowym, oraz ustalają, że:</w:t>
      </w:r>
    </w:p>
    <w:p w14:paraId="52907EAC" w14:textId="77777777" w:rsidR="00A8583E" w:rsidRPr="00A8583E" w:rsidRDefault="00A8583E" w:rsidP="00A8583E">
      <w:pPr>
        <w:widowControl w:val="0"/>
        <w:numPr>
          <w:ilvl w:val="0"/>
          <w:numId w:val="145"/>
        </w:numPr>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okresowe przeglądy gwarancyjne mogą obejmować m.in.: sprawdzenie przez Wykonawcę jakości objętych umową elementów objętych gwarancją i rękojmią za wady fizyczne, w szczególności weryfikację tego czy:</w:t>
      </w:r>
    </w:p>
    <w:p w14:paraId="0C587FE1" w14:textId="77777777" w:rsidR="00A8583E" w:rsidRPr="00A8583E" w:rsidRDefault="00A8583E" w:rsidP="00A8583E">
      <w:pPr>
        <w:widowControl w:val="0"/>
        <w:numPr>
          <w:ilvl w:val="2"/>
          <w:numId w:val="131"/>
        </w:numPr>
        <w:suppressAutoHyphens/>
        <w:autoSpaceDN w:val="0"/>
        <w:spacing w:after="120" w:line="264" w:lineRule="auto"/>
        <w:ind w:left="1276"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przedmiot umowy nadal posiada właściwości, które powinien mieć ze względu na cel w umowie oznaczony albo wynikający z okoliczności lub przeznaczenia;</w:t>
      </w:r>
    </w:p>
    <w:p w14:paraId="3A2E83BA" w14:textId="77777777" w:rsidR="00A8583E" w:rsidRPr="00A8583E" w:rsidRDefault="00A8583E" w:rsidP="00A8583E">
      <w:pPr>
        <w:widowControl w:val="0"/>
        <w:numPr>
          <w:ilvl w:val="2"/>
          <w:numId w:val="131"/>
        </w:numPr>
        <w:suppressAutoHyphens/>
        <w:autoSpaceDN w:val="0"/>
        <w:spacing w:after="120" w:line="264" w:lineRule="auto"/>
        <w:ind w:left="1276"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przedmiot umowy nadal posiada właściwości, o których istnieniu Wykonawca zapewnił Zamawiającego;</w:t>
      </w:r>
    </w:p>
    <w:p w14:paraId="258037C3" w14:textId="77777777" w:rsidR="00A8583E" w:rsidRPr="00A8583E" w:rsidRDefault="00A8583E" w:rsidP="00A8583E">
      <w:pPr>
        <w:widowControl w:val="0"/>
        <w:numPr>
          <w:ilvl w:val="2"/>
          <w:numId w:val="131"/>
        </w:numPr>
        <w:suppressAutoHyphens/>
        <w:autoSpaceDN w:val="0"/>
        <w:spacing w:after="120" w:line="264" w:lineRule="auto"/>
        <w:ind w:left="1276"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przedmiot umowy nadal nadaje się do celu, o którym Wykonawca poinformował Zamawiającego przy zawarciu umowy i przekazaniu do odbioru końcowego przedmiotu umowy;</w:t>
      </w:r>
    </w:p>
    <w:p w14:paraId="42E7E85D" w14:textId="77777777" w:rsidR="00A8583E" w:rsidRPr="00A8583E" w:rsidRDefault="00A8583E" w:rsidP="00A8583E">
      <w:pPr>
        <w:widowControl w:val="0"/>
        <w:numPr>
          <w:ilvl w:val="2"/>
          <w:numId w:val="131"/>
        </w:numPr>
        <w:suppressAutoHyphens/>
        <w:autoSpaceDN w:val="0"/>
        <w:spacing w:after="120" w:line="264" w:lineRule="auto"/>
        <w:ind w:left="1276"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przedmiot umowy jest wolny od wad (usterek);</w:t>
      </w:r>
    </w:p>
    <w:p w14:paraId="55CA1E49" w14:textId="77777777" w:rsidR="00A8583E" w:rsidRPr="00A8583E" w:rsidRDefault="00A8583E" w:rsidP="00A8583E">
      <w:pPr>
        <w:widowControl w:val="0"/>
        <w:numPr>
          <w:ilvl w:val="2"/>
          <w:numId w:val="131"/>
        </w:numPr>
        <w:suppressAutoHyphens/>
        <w:autoSpaceDN w:val="0"/>
        <w:spacing w:after="120" w:line="264" w:lineRule="auto"/>
        <w:ind w:left="1276"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występują nieprawidłowości przedmiotu umowy związane z pracą i jakością instalacji, materiałów, wyrobów, urządzeń;</w:t>
      </w:r>
    </w:p>
    <w:p w14:paraId="45F8C2F1" w14:textId="77777777" w:rsidR="00A8583E" w:rsidRPr="00A8583E" w:rsidRDefault="00A8583E" w:rsidP="00A8583E">
      <w:pPr>
        <w:widowControl w:val="0"/>
        <w:numPr>
          <w:ilvl w:val="0"/>
          <w:numId w:val="130"/>
        </w:numPr>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stwierdzone podczas okresowego przeglądu gwarancyjnego wady i usterki objęte rękojmią lub gwarancją Wykonawca powinien na własny koszt usunąć zgodnie z zapisami gwarancji lub przepisami Kodeksu cywilnego nie później niż w ciągu 7 dni od daty podpisania przez Zamawiającego protokołu z okresowego przeglądu </w:t>
      </w:r>
      <w:r w:rsidRPr="00A8583E">
        <w:rPr>
          <w:rFonts w:ascii="Cambria" w:eastAsia="Times New Roman" w:hAnsi="Cambria" w:cs="Calibri"/>
          <w:bCs/>
          <w:color w:val="000000"/>
          <w:kern w:val="3"/>
          <w:sz w:val="24"/>
          <w:szCs w:val="24"/>
          <w:lang w:eastAsia="pl-PL"/>
        </w:rPr>
        <w:lastRenderedPageBreak/>
        <w:t>gwarancyjnego, chyba, że wykaże, że ich usunięcie w tym terminie jest obiektywnie niemożliwe, z zastrzeżeniem obowiązku ich usunięcia w terminie wyznaczonym przez Zamawiającego.</w:t>
      </w:r>
    </w:p>
    <w:p w14:paraId="735B6B05" w14:textId="77777777" w:rsidR="00A8583E" w:rsidRPr="00A8583E" w:rsidRDefault="00A8583E" w:rsidP="00A8583E">
      <w:pPr>
        <w:widowControl w:val="0"/>
        <w:numPr>
          <w:ilvl w:val="0"/>
          <w:numId w:val="20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terminie miesiąca przed zakończeniem okresu gwarancji odbędzie się przegląd gwarancyjny. Termin i miejsce dokonania przeglądu gwarancyjnego wyznacza Zamawiający, zawiadamiając o nim Wykonawcę na piśmie z co najmniej 14-dniowym wyprzedzeniem. Wykonawca jest zobowiązany uczestniczyć w przeglądzie gwarancyjnych w ramach wynagrodzenia za wykonanie niniejszej umowy.</w:t>
      </w:r>
    </w:p>
    <w:p w14:paraId="152585FF" w14:textId="77777777" w:rsidR="00A8583E" w:rsidRPr="00A8583E" w:rsidRDefault="00A8583E" w:rsidP="00A8583E">
      <w:pPr>
        <w:widowControl w:val="0"/>
        <w:numPr>
          <w:ilvl w:val="0"/>
          <w:numId w:val="20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B923FC2" w14:textId="77777777" w:rsidR="00A8583E" w:rsidRPr="00A8583E" w:rsidRDefault="00A8583E" w:rsidP="00A8583E">
      <w:pPr>
        <w:widowControl w:val="0"/>
        <w:numPr>
          <w:ilvl w:val="0"/>
          <w:numId w:val="20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 skład Komisji Przeglądowej będą wchodziły co najmniej 3 osoby wyznaczone przez Zamawiającego oraz co najmniej 3 osoby wyznaczone przez Wykonawcę, w tym kierownik budowy/kierownik robót branży </w:t>
      </w:r>
      <w:proofErr w:type="spellStart"/>
      <w:r w:rsidRPr="00A8583E">
        <w:rPr>
          <w:rFonts w:ascii="Cambria" w:eastAsia="Times New Roman" w:hAnsi="Cambria" w:cs="Calibri"/>
          <w:bCs/>
          <w:color w:val="000000"/>
          <w:kern w:val="3"/>
          <w:sz w:val="24"/>
          <w:szCs w:val="24"/>
          <w:lang w:eastAsia="pl-PL"/>
        </w:rPr>
        <w:t>konstukcyjno</w:t>
      </w:r>
      <w:proofErr w:type="spellEnd"/>
      <w:r w:rsidRPr="00A8583E">
        <w:rPr>
          <w:rFonts w:ascii="Cambria" w:eastAsia="Times New Roman" w:hAnsi="Cambria" w:cs="Calibri"/>
          <w:bCs/>
          <w:color w:val="000000"/>
          <w:kern w:val="3"/>
          <w:sz w:val="24"/>
          <w:szCs w:val="24"/>
          <w:lang w:eastAsia="pl-PL"/>
        </w:rPr>
        <w:t>-budowlanej. Z przeglądu zostanie sporządzony protokół. W przypadku nieobecności Przedstawicieli Wykonawcy Zamawiający sporządzi jednostronny protokół z czynności przeglądu i niezwłocznie prześle Wykonawcy jeden egzemplarz protokołu przeglądu.</w:t>
      </w:r>
    </w:p>
    <w:p w14:paraId="14A4D131" w14:textId="77777777" w:rsidR="00A8583E" w:rsidRPr="00A8583E" w:rsidRDefault="00A8583E" w:rsidP="00A8583E">
      <w:pPr>
        <w:widowControl w:val="0"/>
        <w:numPr>
          <w:ilvl w:val="0"/>
          <w:numId w:val="205"/>
        </w:numPr>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Times New Roman"/>
          <w:kern w:val="3"/>
          <w:sz w:val="24"/>
          <w:szCs w:val="24"/>
          <w:lang w:eastAsia="pl-PL"/>
        </w:rPr>
        <w:t xml:space="preserve">Umowa stanowi dokument gwarancyjny bez konieczności składania dodatkowego dokumentu na okoliczność udzielenia gwarancji, poza wymienionymi w Umowie. </w:t>
      </w:r>
    </w:p>
    <w:p w14:paraId="11FA04DE" w14:textId="77777777" w:rsidR="00A8583E" w:rsidRPr="00A8583E" w:rsidRDefault="00A8583E" w:rsidP="00A8583E">
      <w:pPr>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3F9977BD"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olor w:val="000000"/>
          <w:kern w:val="3"/>
          <w:sz w:val="24"/>
          <w:szCs w:val="24"/>
          <w:lang w:eastAsia="pl-PL"/>
        </w:rPr>
        <w:t>§ 11</w:t>
      </w:r>
    </w:p>
    <w:p w14:paraId="7D93653F"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Ubezpieczenie</w:t>
      </w:r>
    </w:p>
    <w:p w14:paraId="1AA02F0E"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jest odpowiedzialny za szkody wynikłe w czasie prowadzenia robót, jak również za wszelkie zdarzenia powstałe z tej przyczyny, w tym za bezpieczeństwo wszelkich działań prowadzonych na terenie robót i poza nim. Wykonawca ponosi odpowiedzialność na zasadach ogólnych za szkody związane z realizacją przedmiotu umowy, w szczególności za utratę dóbr materialnych, uszkodzenie ciała lub śmierć osób (pracowników, jak i osób trzecich) oraz ponosi odpowiedzialność za wybrane metody działań i bezpieczeństwo na terenie budowy. Wykonawca ponosi odpowiedzialność wobec osób trzecich za szkody i inne zdarzenia powstałe w związku z wykonywaniem robót będących przedmiotem umowy. W przypadku szkody wywołanej w trakcie wykonywania robót związanych z realizacją przedmiotu umowy, Wykonawca samodzielnie bez wezwania dokona likwidacji szkody (naprawi szkodę) i pokryje ewentualne koszty z nią związane; w przypadku wystąpienia osób trzecich z roszczeniami, o których mowa w zdaniu poprzednim bezpośrednio do Zamawiającego, Zamawiający przekaże niezwłocznie otrzymane dokumenty celem likwidacji szkody przez Wykonawcę . W sytuacji, gdy konieczne stanie się poniesienie przez Zamawiającego jakichkolwiek wydatków (płatności), o których mowa w niniejszym ustępie,  Wykonawca niezwłocznie zwraca Zamawiającemu wszelkie koszty i wydatki; także w wyniku potrącenia z wynagrodzenia, o którym mowa w § 3 ust. 1. Wykonawca w tym zakresie odpowiada również za działania i zaniechania podwykonawcy, dalszego podwykonawcy oraz wszystkich pozostałych osób biorących udział przy realizacji przedmiotu umowy przy współpracy, czy pracy na rzecz Wykonawcy.</w:t>
      </w:r>
    </w:p>
    <w:p w14:paraId="0E39E7A8"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u w:val="single"/>
          <w:lang w:eastAsia="pl-PL"/>
        </w:rPr>
        <w:lastRenderedPageBreak/>
        <w:t>Wykonawca w okresie obowiązywania umowy zobowiązany jest posiadać polisę lub inny dokument potwierdzający, że jest ubezpieczony od Odpowiedzialności Cywilnej w zakresie prowadzonej działalności związanej z przedmiotem umowy, na sumę gwarancyjną nie mniejszą niż kwota wynagrodzenia brutto określona w § 3 ust. 1, przy czym suma gwarancyjna obejmuje jedno i wszystkie zdarzenia w okresie ubezpieczenia.</w:t>
      </w:r>
    </w:p>
    <w:p w14:paraId="5E78DB04"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gdy, polisa OC, o której mowa powyżej jest wystawiona na czas krótszy, niż czas obowiązywania niniejszej umowy, Wykonawca jest zobowiązany przedkładać Zamawiającemu, w terminie zapewniającym utrzymanie ciągłości ubezpieczenia, aktualną polisę OC wraz z dowodami opłacenia składek.</w:t>
      </w:r>
    </w:p>
    <w:p w14:paraId="5D771120"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Ubezpieczeniu podlegają w szczególności:</w:t>
      </w:r>
    </w:p>
    <w:p w14:paraId="3BD8EF50" w14:textId="77777777" w:rsidR="00A8583E" w:rsidRPr="00A8583E" w:rsidRDefault="00A8583E" w:rsidP="00A8583E">
      <w:pPr>
        <w:widowControl w:val="0"/>
        <w:numPr>
          <w:ilvl w:val="0"/>
          <w:numId w:val="157"/>
        </w:numPr>
        <w:suppressAutoHyphens/>
        <w:autoSpaceDN w:val="0"/>
        <w:spacing w:after="120" w:line="264" w:lineRule="auto"/>
        <w:ind w:hanging="720"/>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plac budowy, roboty budowlane, rzeczy, materiały, urządzenia, montaż oraz wszelkie mienie ruchome związane bezpośrednio z wykonywaniem robót w zakresie szkód powstałych wskutek zniszczenia, uszkodzenia lub utraty przedmiotu ubezpieczenia (w szczególności na skutek wadliwego wykonania lub wykonywanie przez wykonawcę obowiązków umownych lub czynów niedozwolonych),</w:t>
      </w:r>
    </w:p>
    <w:p w14:paraId="0C619F1E" w14:textId="77777777" w:rsidR="00A8583E" w:rsidRPr="00A8583E" w:rsidRDefault="00A8583E" w:rsidP="00A8583E">
      <w:pPr>
        <w:widowControl w:val="0"/>
        <w:numPr>
          <w:ilvl w:val="0"/>
          <w:numId w:val="157"/>
        </w:numPr>
        <w:suppressAutoHyphens/>
        <w:autoSpaceDN w:val="0"/>
        <w:spacing w:after="120" w:line="264" w:lineRule="auto"/>
        <w:ind w:hanging="720"/>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odpowiedzialność cywilna za szkody (OC) powstałe w związku z prowadzonymi robotami budowlanymi.</w:t>
      </w:r>
    </w:p>
    <w:p w14:paraId="1821E737"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Przed przekazaniem placu budowy Wykonawca jest zobowiązany do przedłożenia Zamawiającemu poświadczonych za zgodność z oryginałem kopii polis ubezpieczeniowych, o których mowa w ust. 2, na okres, o którym mowa w ust. 3.</w:t>
      </w:r>
    </w:p>
    <w:p w14:paraId="67AFEDFD"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niedopełnienia przez Wykonawcę obowiązków, o których mowa w ust. 5, Zamawiający nie przekaże Wykonawcy placu budowy.</w:t>
      </w:r>
    </w:p>
    <w:p w14:paraId="6349E7E9"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Ewentualna zwłoka w prowadzeniu robót z powodu, o którym mowa w ust. 6, będzie obciążać w całości Wykonawcę.</w:t>
      </w:r>
    </w:p>
    <w:p w14:paraId="2552D027"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Zakres oraz warunki ubezpieczenia podlegają akceptacji Zamawiającego.</w:t>
      </w:r>
    </w:p>
    <w:p w14:paraId="75084154" w14:textId="77777777" w:rsidR="00A8583E" w:rsidRPr="00A8583E" w:rsidRDefault="00A8583E" w:rsidP="00A8583E">
      <w:pPr>
        <w:widowControl w:val="0"/>
        <w:numPr>
          <w:ilvl w:val="0"/>
          <w:numId w:val="156"/>
        </w:numPr>
        <w:suppressAutoHyphens/>
        <w:autoSpaceDN w:val="0"/>
        <w:spacing w:after="120" w:line="264" w:lineRule="auto"/>
        <w:ind w:left="709"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Nieprzedłożenie Zamawiającemu kopii polisy ubezpieczeniowej, o której mowa w ust. 2, pomimo wezwania przez Zamawiającego, może stanowić podstawę do odstąpienia od umowy przez Zamawiającego w terminie 30 dni od dnia przekazania wezwania przez Zamawiającego.</w:t>
      </w:r>
    </w:p>
    <w:p w14:paraId="58BF3990" w14:textId="77777777" w:rsidR="00A8583E" w:rsidRPr="00A8583E" w:rsidRDefault="00A8583E" w:rsidP="00A8583E">
      <w:pPr>
        <w:autoSpaceDN w:val="0"/>
        <w:spacing w:after="120" w:line="264" w:lineRule="auto"/>
        <w:ind w:left="709" w:hanging="425"/>
        <w:jc w:val="both"/>
        <w:textAlignment w:val="baseline"/>
        <w:rPr>
          <w:rFonts w:ascii="Cambria" w:eastAsia="Times New Roman" w:hAnsi="Cambria" w:cs="Calibri"/>
          <w:bCs/>
          <w:color w:val="000000"/>
          <w:kern w:val="3"/>
          <w:sz w:val="24"/>
          <w:szCs w:val="24"/>
          <w:lang w:eastAsia="pl-PL"/>
        </w:rPr>
      </w:pPr>
    </w:p>
    <w:p w14:paraId="3B102181" w14:textId="77777777" w:rsidR="00A8583E" w:rsidRPr="00A8583E" w:rsidRDefault="00A8583E" w:rsidP="00A8583E">
      <w:pPr>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 12</w:t>
      </w:r>
    </w:p>
    <w:p w14:paraId="74E223AF" w14:textId="77777777" w:rsidR="00A8583E" w:rsidRPr="00A8583E" w:rsidRDefault="00A8583E" w:rsidP="00A8583E">
      <w:pPr>
        <w:tabs>
          <w:tab w:val="left" w:pos="426"/>
        </w:tabs>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Osoby wyznaczone do kontaktu</w:t>
      </w:r>
    </w:p>
    <w:p w14:paraId="227FD7E7" w14:textId="77777777" w:rsidR="00A8583E" w:rsidRPr="00A8583E" w:rsidRDefault="00A8583E" w:rsidP="00A8583E">
      <w:pPr>
        <w:widowControl w:val="0"/>
        <w:numPr>
          <w:ilvl w:val="0"/>
          <w:numId w:val="146"/>
        </w:numPr>
        <w:tabs>
          <w:tab w:val="left" w:pos="426"/>
        </w:tabs>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bookmarkStart w:id="15" w:name="_Hlk109641409"/>
      <w:r w:rsidRPr="00A8583E">
        <w:rPr>
          <w:rFonts w:ascii="Cambria" w:eastAsia="Times New Roman" w:hAnsi="Cambria" w:cs="Calibri"/>
          <w:bCs/>
          <w:iCs/>
          <w:color w:val="000000"/>
          <w:kern w:val="3"/>
          <w:sz w:val="24"/>
          <w:szCs w:val="24"/>
          <w:lang w:eastAsia="pl-PL"/>
        </w:rPr>
        <w:t>Strony wyznaczają osoby do kontaktowania się w sprawach realizacji niniejszej umowy:</w:t>
      </w:r>
    </w:p>
    <w:p w14:paraId="1D8A7EFA" w14:textId="77777777" w:rsidR="00A8583E" w:rsidRPr="00A8583E" w:rsidRDefault="00A8583E" w:rsidP="00A8583E">
      <w:pPr>
        <w:widowControl w:val="0"/>
        <w:numPr>
          <w:ilvl w:val="2"/>
          <w:numId w:val="134"/>
        </w:numPr>
        <w:suppressAutoHyphens/>
        <w:autoSpaceDN w:val="0"/>
        <w:spacing w:after="120" w:line="264" w:lineRule="auto"/>
        <w:ind w:firstLine="66"/>
        <w:jc w:val="both"/>
        <w:textAlignment w:val="baseline"/>
        <w:rPr>
          <w:rFonts w:ascii="Arial Narrow" w:eastAsia="Times New Roman" w:hAnsi="Arial Narrow" w:cs="Times New Roman"/>
          <w:kern w:val="3"/>
          <w:sz w:val="24"/>
          <w:szCs w:val="24"/>
          <w:lang w:eastAsia="pl-PL"/>
        </w:rPr>
      </w:pPr>
      <w:bookmarkStart w:id="16" w:name="_Hlk129697283"/>
      <w:r w:rsidRPr="00A8583E">
        <w:rPr>
          <w:rFonts w:ascii="Cambria" w:eastAsia="Times New Roman" w:hAnsi="Cambria" w:cs="Calibri"/>
          <w:bCs/>
          <w:iCs/>
          <w:color w:val="000000"/>
          <w:kern w:val="3"/>
          <w:sz w:val="24"/>
          <w:szCs w:val="24"/>
          <w:lang w:eastAsia="pl-PL"/>
        </w:rPr>
        <w:t xml:space="preserve">przedstawicielem Wykonawcy będzie </w:t>
      </w:r>
      <w:bookmarkStart w:id="17" w:name="_Hlk129697300"/>
      <w:r w:rsidRPr="00A8583E">
        <w:rPr>
          <w:rFonts w:ascii="Cambria" w:eastAsia="Times New Roman" w:hAnsi="Cambria" w:cs="Calibri"/>
          <w:bCs/>
          <w:iCs/>
          <w:color w:val="000000"/>
          <w:kern w:val="3"/>
          <w:sz w:val="24"/>
          <w:szCs w:val="24"/>
          <w:lang w:eastAsia="pl-PL"/>
        </w:rPr>
        <w:t>………………, tel. …………., e-mail:………………………..</w:t>
      </w:r>
      <w:bookmarkEnd w:id="17"/>
    </w:p>
    <w:p w14:paraId="6536104A" w14:textId="77777777" w:rsidR="00A8583E" w:rsidRPr="00A8583E" w:rsidRDefault="00A8583E" w:rsidP="00A8583E">
      <w:pPr>
        <w:widowControl w:val="0"/>
        <w:numPr>
          <w:ilvl w:val="2"/>
          <w:numId w:val="134"/>
        </w:numPr>
        <w:suppressAutoHyphens/>
        <w:autoSpaceDN w:val="0"/>
        <w:spacing w:after="120" w:line="264" w:lineRule="auto"/>
        <w:ind w:firstLine="6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przedstawicielem Zamawiającego będzie ……………, tel. …………., e-mail:……………………..</w:t>
      </w:r>
    </w:p>
    <w:bookmarkEnd w:id="15"/>
    <w:bookmarkEnd w:id="16"/>
    <w:p w14:paraId="661BCE0F" w14:textId="77777777" w:rsidR="00A8583E" w:rsidRPr="00A8583E" w:rsidRDefault="00A8583E" w:rsidP="00A8583E">
      <w:pPr>
        <w:widowControl w:val="0"/>
        <w:numPr>
          <w:ilvl w:val="0"/>
          <w:numId w:val="134"/>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Wykonawca zapewnia udział kierownika:</w:t>
      </w:r>
    </w:p>
    <w:p w14:paraId="53BCF3DC" w14:textId="77777777" w:rsidR="00A8583E" w:rsidRPr="00A8583E" w:rsidRDefault="00A8583E" w:rsidP="00A8583E">
      <w:pPr>
        <w:widowControl w:val="0"/>
        <w:numPr>
          <w:ilvl w:val="0"/>
          <w:numId w:val="137"/>
        </w:numPr>
        <w:suppressAutoHyphens/>
        <w:autoSpaceDN w:val="0"/>
        <w:spacing w:after="120" w:line="264" w:lineRule="auto"/>
        <w:ind w:left="851" w:hanging="425"/>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Kierownik w branży konstrukcyjno-budowlanej …………………… tel. …………………………..</w:t>
      </w:r>
    </w:p>
    <w:p w14:paraId="12E413AB" w14:textId="77777777" w:rsidR="00A8583E" w:rsidRPr="00A8583E" w:rsidRDefault="00A8583E" w:rsidP="00A8583E">
      <w:pPr>
        <w:widowControl w:val="0"/>
        <w:numPr>
          <w:ilvl w:val="0"/>
          <w:numId w:val="137"/>
        </w:numPr>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t>Kierownik w branży sanitarnej……………………………………, tel. …………………………………..</w:t>
      </w:r>
    </w:p>
    <w:p w14:paraId="52D34B4E" w14:textId="77777777" w:rsidR="00A8583E" w:rsidRPr="00A8583E" w:rsidRDefault="00A8583E" w:rsidP="00A8583E">
      <w:pPr>
        <w:widowControl w:val="0"/>
        <w:numPr>
          <w:ilvl w:val="0"/>
          <w:numId w:val="137"/>
        </w:numPr>
        <w:suppressAutoHyphens/>
        <w:autoSpaceDN w:val="0"/>
        <w:spacing w:after="120" w:line="264" w:lineRule="auto"/>
        <w:ind w:left="851" w:hanging="425"/>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kierownika w branży elektrycznej</w:t>
      </w:r>
      <w:r w:rsidRPr="00A8583E">
        <w:rPr>
          <w:rFonts w:ascii="Cambria" w:eastAsia="Times New Roman" w:hAnsi="Cambria" w:cs="Calibri"/>
          <w:iCs/>
          <w:color w:val="000000"/>
          <w:kern w:val="3"/>
          <w:sz w:val="24"/>
          <w:szCs w:val="24"/>
          <w:lang w:eastAsia="pl-PL"/>
        </w:rPr>
        <w:t>………………………………, tel. …………………………………..</w:t>
      </w:r>
    </w:p>
    <w:p w14:paraId="0EFCD46B" w14:textId="77777777" w:rsidR="00A8583E" w:rsidRPr="00A8583E" w:rsidRDefault="00A8583E" w:rsidP="00A8583E">
      <w:pPr>
        <w:widowControl w:val="0"/>
        <w:numPr>
          <w:ilvl w:val="0"/>
          <w:numId w:val="134"/>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iCs/>
          <w:color w:val="000000"/>
          <w:kern w:val="3"/>
          <w:sz w:val="24"/>
          <w:szCs w:val="24"/>
          <w:lang w:eastAsia="pl-PL"/>
        </w:rPr>
        <w:lastRenderedPageBreak/>
        <w:t>Zamawiający zapewni Inspektora nadzoru inwestorskiego, którego dane kontaktowe zostaną przekazane Wykonawcy.</w:t>
      </w:r>
    </w:p>
    <w:p w14:paraId="146DC1A0" w14:textId="77777777" w:rsidR="00A8583E" w:rsidRPr="00A8583E" w:rsidRDefault="00A8583E" w:rsidP="00A8583E">
      <w:pPr>
        <w:widowControl w:val="0"/>
        <w:numPr>
          <w:ilvl w:val="0"/>
          <w:numId w:val="134"/>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powinien skierować do realizacji zamówienia personel wskazany w wykazie osób złożonym w postępowaniu. Zmiana którejkolwiek z osób w trakcie realizacji umowy, musi być uzasadniona przez Wykonawcę na piśmie i zaakceptowana przez Zamawiającego.</w:t>
      </w:r>
    </w:p>
    <w:p w14:paraId="51A9C5CE" w14:textId="77777777" w:rsidR="00A8583E" w:rsidRPr="00A8583E" w:rsidRDefault="00A8583E" w:rsidP="00A8583E">
      <w:pPr>
        <w:widowControl w:val="0"/>
        <w:numPr>
          <w:ilvl w:val="0"/>
          <w:numId w:val="134"/>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jest obowiązany z własnej inicjatywy zaproponować nowy skład personelu w następujących przypadkach: urlopu lub zwolnienia trwającego dłużej niż 14 dni, śmierci, choroby lub innych przyczyn i zdarzeń losowych.</w:t>
      </w:r>
    </w:p>
    <w:p w14:paraId="79164FE4" w14:textId="77777777" w:rsidR="00A8583E" w:rsidRPr="00A8583E" w:rsidRDefault="00A8583E" w:rsidP="00A8583E">
      <w:pPr>
        <w:widowControl w:val="0"/>
        <w:numPr>
          <w:ilvl w:val="0"/>
          <w:numId w:val="134"/>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w:t>
      </w:r>
    </w:p>
    <w:p w14:paraId="6803D8C9" w14:textId="77777777" w:rsidR="00A8583E" w:rsidRPr="00A8583E" w:rsidRDefault="00A8583E" w:rsidP="00A8583E">
      <w:pPr>
        <w:widowControl w:val="0"/>
        <w:numPr>
          <w:ilvl w:val="0"/>
          <w:numId w:val="134"/>
        </w:numPr>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lub osoba upoważniona przez Zamawiającego może wystąpić z wnioskiem uzasadnionym na piśmie o zmianę którejkolwiek z osób personelu.</w:t>
      </w:r>
    </w:p>
    <w:p w14:paraId="76A073B4" w14:textId="77777777" w:rsidR="00A8583E" w:rsidRPr="00A8583E" w:rsidRDefault="00A8583E" w:rsidP="00A8583E">
      <w:pPr>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0483B4AF"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 13</w:t>
      </w:r>
    </w:p>
    <w:p w14:paraId="4BB74D74"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Zabezpieczenie należytego wykonania umowy</w:t>
      </w:r>
    </w:p>
    <w:p w14:paraId="5223379A" w14:textId="77777777" w:rsidR="00A8583E" w:rsidRPr="00A8583E" w:rsidRDefault="00A8583E" w:rsidP="00A8583E">
      <w:pPr>
        <w:widowControl w:val="0"/>
        <w:numPr>
          <w:ilvl w:val="1"/>
          <w:numId w:val="158"/>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Strony potwierdzają, że przed zawarciem Umowy wykonawca wniósł zabezpieczenie należytego wykonania umowy w wysokości 5% łącznego wynagrodzenia brutto ustalonego w § 3 ust. 1 umowy, co stanowi kwotę: .......................................... zł, (słownie: …….............................) w formie ………………………………….</w:t>
      </w:r>
    </w:p>
    <w:p w14:paraId="2C18EE55" w14:textId="77777777" w:rsidR="00A8583E" w:rsidRPr="00A8583E" w:rsidRDefault="00A8583E" w:rsidP="00A8583E">
      <w:pPr>
        <w:widowControl w:val="0"/>
        <w:numPr>
          <w:ilvl w:val="1"/>
          <w:numId w:val="158"/>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Zabezpieczenie, o którym mowa w ust. 1,  służy pokryciu roszczeń Zamawiającego z tytułu niewykonania lub nienależytego wykonania umowy przez Wykonawcę.</w:t>
      </w:r>
    </w:p>
    <w:p w14:paraId="537BEF1F" w14:textId="77777777" w:rsidR="00A8583E" w:rsidRPr="00A8583E" w:rsidRDefault="00A8583E" w:rsidP="00A8583E">
      <w:pPr>
        <w:widowControl w:val="0"/>
        <w:numPr>
          <w:ilvl w:val="0"/>
          <w:numId w:val="168"/>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4915399" w14:textId="77777777" w:rsidR="00A8583E" w:rsidRPr="00A8583E" w:rsidRDefault="00A8583E" w:rsidP="00A8583E">
      <w:pPr>
        <w:widowControl w:val="0"/>
        <w:numPr>
          <w:ilvl w:val="0"/>
          <w:numId w:val="168"/>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przedłuży termin zabezpieczenia należytego wykonania umowy, o ile jest ono w formie innej niż pieniądz, jeżeli nastąpiła zmiana terminu realizacji umowy. Wykonawca zobowiązany jest niezwłocznie dostarczyć Zamawiającemu aneks do zabezpieczenia należytego wykonania umowy, zmieniający termin ważności zabezpieczenia należytego wykonania Umowy. W przypadku nie dostarczenia przez Wykonawcę wymienionego wyżej aneksu, Zamawiający ma prawo wstrzymać zapłatę wynagrodzenia umownego za wykonane roboty do czasu dostarczenia powyższego aneksu.</w:t>
      </w:r>
    </w:p>
    <w:p w14:paraId="6640FE87" w14:textId="77777777" w:rsidR="00A8583E" w:rsidRPr="00A8583E" w:rsidRDefault="00A8583E" w:rsidP="00A8583E">
      <w:pPr>
        <w:widowControl w:val="0"/>
        <w:numPr>
          <w:ilvl w:val="0"/>
          <w:numId w:val="168"/>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okres na jaki ma zostać wniesione zabezpieczenie należytego wykonania umowy będzie przekraczać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6717B19" w14:textId="77777777" w:rsidR="00A8583E" w:rsidRPr="00A8583E" w:rsidRDefault="00A8583E" w:rsidP="00A8583E">
      <w:pPr>
        <w:widowControl w:val="0"/>
        <w:numPr>
          <w:ilvl w:val="0"/>
          <w:numId w:val="168"/>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A8C6A2A" w14:textId="77777777" w:rsidR="00A8583E" w:rsidRPr="00A8583E" w:rsidRDefault="00A8583E" w:rsidP="00A8583E">
      <w:pPr>
        <w:widowControl w:val="0"/>
        <w:numPr>
          <w:ilvl w:val="0"/>
          <w:numId w:val="168"/>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67D19F4D" w14:textId="77777777" w:rsidR="00A8583E" w:rsidRPr="00A8583E" w:rsidRDefault="00A8583E" w:rsidP="00A8583E">
      <w:pPr>
        <w:widowControl w:val="0"/>
        <w:numPr>
          <w:ilvl w:val="0"/>
          <w:numId w:val="168"/>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Zabezpieczenie  należytego  wykonania  umowy  zostanie  zwrócone  Wykonawcy  w  następujących terminach:</w:t>
      </w:r>
    </w:p>
    <w:p w14:paraId="6FD94933" w14:textId="77777777" w:rsidR="00A8583E" w:rsidRPr="00A8583E" w:rsidRDefault="00A8583E" w:rsidP="00A8583E">
      <w:pPr>
        <w:widowControl w:val="0"/>
        <w:numPr>
          <w:ilvl w:val="2"/>
          <w:numId w:val="13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70% wysokości zabezpieczenia – w terminie 30 dni od dnia wykonania przedmiotu Umowy i uznania przez Zamawiającego za należycie wykonane,</w:t>
      </w:r>
    </w:p>
    <w:p w14:paraId="7DDA2FDF" w14:textId="77777777" w:rsidR="00A8583E" w:rsidRPr="00A8583E" w:rsidRDefault="00A8583E" w:rsidP="00A8583E">
      <w:pPr>
        <w:widowControl w:val="0"/>
        <w:numPr>
          <w:ilvl w:val="2"/>
          <w:numId w:val="13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30% wysokości zabezpieczenia – w terminie 15 dni po upływie okresu rękojmi za wady lub gwarancji.</w:t>
      </w:r>
    </w:p>
    <w:p w14:paraId="366B7214" w14:textId="77777777" w:rsidR="00A8583E" w:rsidRPr="00A8583E" w:rsidRDefault="00A8583E" w:rsidP="00A8583E">
      <w:pPr>
        <w:widowControl w:val="0"/>
        <w:numPr>
          <w:ilvl w:val="0"/>
          <w:numId w:val="168"/>
        </w:numPr>
        <w:shd w:val="clear" w:color="auto" w:fill="FFFFFF"/>
        <w:tabs>
          <w:tab w:val="left" w:pos="852"/>
        </w:tabs>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wstrzyma się ze zwrotem części zabezpieczenia należytego wykonania umowy o której mowa w ust. 8 pkt 1, w przypadku kiedy Wykonawca nie usunął w wyznaczonym terminie ujawnionych wad i usterek.</w:t>
      </w:r>
    </w:p>
    <w:p w14:paraId="53042AAD" w14:textId="77777777" w:rsidR="00A8583E" w:rsidRPr="00A8583E" w:rsidRDefault="00A8583E" w:rsidP="00A8583E">
      <w:pPr>
        <w:widowControl w:val="0"/>
        <w:numPr>
          <w:ilvl w:val="0"/>
          <w:numId w:val="168"/>
        </w:numPr>
        <w:shd w:val="clear" w:color="auto" w:fill="FFFFFF"/>
        <w:tabs>
          <w:tab w:val="left" w:pos="852"/>
        </w:tabs>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ma prawo bez uzyskiwania dodatkowej akceptacji Wykonawcy, kwotę zabezpieczenia wraz z odsetkami przeznaczyć na pokrycie należności za usunięcie wad lub usterek powstałych z winy Wykonawcy, ujawnionych w czasie do odbioru w okresie gwarancji lub rękojmi, których Wykonawca nie usunie w terminie wyznaczonym w pisemnym powiadomieniu. O wysokości kwoty zabezpieczenia należytego wykonania umowy wykorzystanej na powyższy cel, Zamawiający powiadamia Wykonawcę pisemnie.</w:t>
      </w:r>
    </w:p>
    <w:p w14:paraId="61E61EA4" w14:textId="77777777" w:rsidR="00A8583E" w:rsidRPr="00A8583E" w:rsidRDefault="00A8583E" w:rsidP="00A8583E">
      <w:pPr>
        <w:widowControl w:val="0"/>
        <w:numPr>
          <w:ilvl w:val="0"/>
          <w:numId w:val="168"/>
        </w:numPr>
        <w:shd w:val="clear" w:color="auto" w:fill="FFFFFF"/>
        <w:tabs>
          <w:tab w:val="left" w:pos="852"/>
        </w:tabs>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może wykorzystać zabezpieczenie należytego wykonania umowy na pokrycie zobowiązań Wykonawcy z tytułu kar umownych.</w:t>
      </w:r>
    </w:p>
    <w:p w14:paraId="543253B7"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29C28107"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 14</w:t>
      </w:r>
    </w:p>
    <w:p w14:paraId="25DCB273"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Zmiana umowy</w:t>
      </w:r>
    </w:p>
    <w:p w14:paraId="1EB6B581" w14:textId="77777777" w:rsidR="00A8583E" w:rsidRPr="00A8583E" w:rsidRDefault="00A8583E" w:rsidP="00A8583E">
      <w:pPr>
        <w:widowControl w:val="0"/>
        <w:numPr>
          <w:ilvl w:val="0"/>
          <w:numId w:val="169"/>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Zmiana postanowień niniejszej umowy może nastąpić za zgodą obu stron wyrażoną na piśmie w postaci aneksu, pod rygorem nieważności takiej zmiany.</w:t>
      </w:r>
    </w:p>
    <w:p w14:paraId="625DD387" w14:textId="77777777" w:rsidR="00A8583E" w:rsidRPr="00A8583E" w:rsidRDefault="00A8583E" w:rsidP="00A8583E">
      <w:pPr>
        <w:widowControl w:val="0"/>
        <w:numPr>
          <w:ilvl w:val="0"/>
          <w:numId w:val="169"/>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Zamawiający przewiduje możliwość zmiany zawartej umowy w stosunku do treści wybranej oferty w zakresie uregulowanym w art. 454-455 ustawy </w:t>
      </w:r>
      <w:proofErr w:type="spellStart"/>
      <w:r w:rsidRPr="00A8583E">
        <w:rPr>
          <w:rFonts w:ascii="Cambria" w:eastAsia="Times New Roman" w:hAnsi="Cambria" w:cs="Calibri"/>
          <w:bCs/>
          <w:color w:val="000000"/>
          <w:kern w:val="3"/>
          <w:sz w:val="24"/>
          <w:szCs w:val="24"/>
          <w:lang w:eastAsia="pl-PL"/>
        </w:rPr>
        <w:t>Pzp</w:t>
      </w:r>
      <w:proofErr w:type="spellEnd"/>
      <w:r w:rsidRPr="00A8583E">
        <w:rPr>
          <w:rFonts w:ascii="Cambria" w:eastAsia="Times New Roman" w:hAnsi="Cambria" w:cs="Calibri"/>
          <w:bCs/>
          <w:color w:val="000000"/>
          <w:kern w:val="3"/>
          <w:sz w:val="24"/>
          <w:szCs w:val="24"/>
          <w:lang w:eastAsia="pl-PL"/>
        </w:rPr>
        <w:t xml:space="preserve"> oraz </w:t>
      </w:r>
      <w:r w:rsidRPr="00A8583E">
        <w:rPr>
          <w:rFonts w:ascii="Cambria" w:eastAsia="Times New Roman" w:hAnsi="Cambria" w:cs="Calibri"/>
          <w:bCs/>
          <w:kern w:val="3"/>
          <w:sz w:val="24"/>
          <w:szCs w:val="24"/>
          <w:lang w:eastAsia="pl-PL"/>
        </w:rPr>
        <w:t xml:space="preserve">wskazanym </w:t>
      </w:r>
      <w:r w:rsidRPr="00A8583E">
        <w:rPr>
          <w:rFonts w:ascii="Cambria" w:eastAsia="Times New Roman" w:hAnsi="Cambria" w:cs="Calibri"/>
          <w:bCs/>
          <w:color w:val="000000"/>
          <w:kern w:val="3"/>
          <w:sz w:val="24"/>
          <w:szCs w:val="24"/>
          <w:lang w:eastAsia="pl-PL"/>
        </w:rPr>
        <w:t>poniżej:</w:t>
      </w:r>
    </w:p>
    <w:p w14:paraId="4488CEB0" w14:textId="77777777" w:rsidR="00A8583E" w:rsidRPr="00A8583E" w:rsidRDefault="00A8583E" w:rsidP="00A8583E">
      <w:pPr>
        <w:widowControl w:val="0"/>
        <w:numPr>
          <w:ilvl w:val="1"/>
          <w:numId w:val="17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u w:val="single"/>
          <w:lang w:eastAsia="pl-PL"/>
        </w:rPr>
        <w:t>zmiana wynagrodzenia umownego:</w:t>
      </w:r>
    </w:p>
    <w:p w14:paraId="4F6E1E50" w14:textId="77777777" w:rsidR="00A8583E" w:rsidRPr="00A8583E" w:rsidRDefault="00A8583E" w:rsidP="00A8583E">
      <w:pPr>
        <w:widowControl w:val="0"/>
        <w:numPr>
          <w:ilvl w:val="0"/>
          <w:numId w:val="171"/>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ustawowej zmiany stawki podatku od towarów i usług oraz podatku akcyzowego w trakcie realizacji umowy – w zakresie niezrealizowanych części Umowy wynagrodzenie umowne (brutto) zostanie odpowiednio zmodyfikowane. Stała zostaje kwota netto, Wykonawca wystawi faktury z właściwym podatkiem VAT;</w:t>
      </w:r>
    </w:p>
    <w:p w14:paraId="4E8DBDE0" w14:textId="77777777" w:rsidR="00A8583E" w:rsidRPr="00A8583E" w:rsidRDefault="00A8583E" w:rsidP="00A8583E">
      <w:pPr>
        <w:shd w:val="clear" w:color="auto" w:fill="FFFFFF"/>
        <w:autoSpaceDN w:val="0"/>
        <w:spacing w:after="120" w:line="264" w:lineRule="auto"/>
        <w:ind w:left="709" w:hanging="14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 xml:space="preserve">- a zmiany te będą miały wpływ na koszty wykonania umowy przez Wykonawcę. Dowód potwierdzający, że zmiany te będą miały wpływ na koszt wykonania umowy przez Wykonawcę spoczywa wyłącznie odpowiednio na Wykonawcy bądź Zamawiającym. </w:t>
      </w:r>
    </w:p>
    <w:p w14:paraId="2EBA19E9" w14:textId="77777777" w:rsidR="00A8583E" w:rsidRPr="00A8583E" w:rsidRDefault="00A8583E" w:rsidP="00A8583E">
      <w:pPr>
        <w:widowControl w:val="0"/>
        <w:numPr>
          <w:ilvl w:val="0"/>
          <w:numId w:val="171"/>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konieczności przeprowadzenia robót dodatkowych lub zamiennych o wartość tych robót dodatkowych lub zamiennych.</w:t>
      </w:r>
    </w:p>
    <w:p w14:paraId="3480C9D3" w14:textId="77777777" w:rsidR="00A8583E" w:rsidRPr="00A8583E" w:rsidRDefault="00A8583E" w:rsidP="00A8583E">
      <w:pPr>
        <w:widowControl w:val="0"/>
        <w:numPr>
          <w:ilvl w:val="0"/>
          <w:numId w:val="172"/>
        </w:numPr>
        <w:shd w:val="clear" w:color="auto" w:fill="FFFFFF"/>
        <w:suppressAutoHyphens/>
        <w:autoSpaceDN w:val="0"/>
        <w:spacing w:after="120" w:line="264" w:lineRule="auto"/>
        <w:ind w:hanging="7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u w:val="single"/>
          <w:lang w:eastAsia="pl-PL"/>
        </w:rPr>
        <w:t>zmiana terminu realizacji Umowy w  przypadku</w:t>
      </w:r>
      <w:r w:rsidRPr="00A8583E">
        <w:rPr>
          <w:rFonts w:ascii="Cambria" w:eastAsia="Times New Roman" w:hAnsi="Cambria" w:cs="Calibri"/>
          <w:bCs/>
          <w:color w:val="000000"/>
          <w:kern w:val="3"/>
          <w:sz w:val="24"/>
          <w:szCs w:val="24"/>
          <w:lang w:eastAsia="pl-PL"/>
        </w:rPr>
        <w:t>:</w:t>
      </w:r>
    </w:p>
    <w:p w14:paraId="4BCB76BF"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gdy wykonanie przedmiotu umowy w określonym pierwotnie terminie nie leży w interesie Zamawiającego;</w:t>
      </w:r>
    </w:p>
    <w:p w14:paraId="57976815"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działania siły wyższej, uniemożliwiającej wykonanie przedmiotu umowy w określonym pierwotnie terminie lub powoduje zmianę zakresu robót – zmiana zakresu świadczenia i terminu w zakresie ściśle związanym z występującymi przeszkodami. Strony uzgadniają, że pod pojęciem siły wyższe rozumieją zwłaszcza: wojnę, zamach terrorystyczny, katastrofy naturalne, pożar, powódź, trzęsienie ziemi, huragan, strajk; jeżeli siła wyższa spowoduje niewykonanie lub nienależyte wykonanie zobowiązań wynikających z umowy;</w:t>
      </w:r>
    </w:p>
    <w:p w14:paraId="6680E0A4"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znaleziska archeologiczne uniemożliwiające wykonanie robót;</w:t>
      </w:r>
    </w:p>
    <w:p w14:paraId="7936ECCF"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zaistnienia niesprzyjających warunków atmosferycznych (powyżej 14 dni), uniemożliwiających wykonanie robót, w szczególności z powodu technologii realizacji określonych robót: Umową, normami lub innymi przepisami, wymagającymi konkretnych warunków atmosferycznych fakt ten musi być potwierdzony pisemnie przez Zamawiającego – zmiana terminu w zakresie ściśle związanymi z występującymi przeszkodami;</w:t>
      </w:r>
    </w:p>
    <w:p w14:paraId="4B27BD5B"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wystąpienia innych okoliczności, których nie można było przewidzieć w chwili zawarcia umowy, niezależnych od Wykonawcy, a mających wpływ na wydłużenie okresu realizacji umowy, w tym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oraz w sytuacji wprowadzenia przez powszechnie obowiązujące przepisy prawa rozwiązań  mogących w jakikolwiek ograniczać sposób realizację przez Wykonawcę przedmiotu umowy, w tym  związanych z przeciwdziałaniem i zwalczaniem chorób zakaźnych oraz wywołanych nimi sytuacji kryzysowych, niezależnych od Wykonawcy, a mających istotny wpływ na wydłużenie okresu realizacji umowy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w:t>
      </w:r>
    </w:p>
    <w:p w14:paraId="4E982526"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realizacji w drodze odrębnej umowy robót powiązanych z przedmiotem niniejszej umowy, wymuszającej konieczność skorygowania robót i uwzględnienia wzajemnych powiązań – zmiana terminu w zakresie koniecznym do wykonania dodatkowych świadczeń;</w:t>
      </w:r>
    </w:p>
    <w:p w14:paraId="3DD5FB85"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wystąpienie konieczności wykonania robót zamiennych lub innych robót niezbędnych do wykonania przedmiotu umowy ze względu na zasady wiedzy technicznej, oraz </w:t>
      </w:r>
      <w:r w:rsidRPr="00A8583E">
        <w:rPr>
          <w:rFonts w:ascii="Cambria" w:eastAsia="Times New Roman" w:hAnsi="Cambria" w:cs="Calibri"/>
          <w:bCs/>
          <w:color w:val="000000"/>
          <w:kern w:val="3"/>
          <w:sz w:val="24"/>
          <w:szCs w:val="24"/>
          <w:lang w:eastAsia="pl-PL"/>
        </w:rPr>
        <w:lastRenderedPageBreak/>
        <w:t>udzielenia zamówień dodatkowych, które wstrzymują lub opóźniają realizację przedmiotu Umowy;</w:t>
      </w:r>
    </w:p>
    <w:p w14:paraId="551EF98D"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błędów w dokumentacji projektowej lub specyfikacji technicznej wykonania i odbioru robót, których usunięcie będzie poprzedzać konieczność konsultacji z projektantem i naniesienia przez niego poprawek lub zmian w projekcie lub specyfikacji technicznej wykonania i odbioru robót;</w:t>
      </w:r>
    </w:p>
    <w:p w14:paraId="20588711"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wydłużenie z przyczyn nie leżących po stronie Wykonawcy procedur związanych z uzyskaniem decyzji lub uzgodnień, mogących spowodować wstrzymanie robót;</w:t>
      </w:r>
    </w:p>
    <w:p w14:paraId="7F425FC7"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konieczność wykonania dodatkowych badań i ekspertyz;</w:t>
      </w:r>
    </w:p>
    <w:p w14:paraId="306155DF"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zmiany powszechnie obowiązujących przepisów prawa w zakresie mającym wpływ na realizację przedmiotu umowy – zmiana zakresu świadczenia i terminu w zakresie ściśle związanym z występującymi przeszkodami;</w:t>
      </w:r>
    </w:p>
    <w:p w14:paraId="21281A2A"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wystąpienia niebezpieczeństwa kolizji z planowanymi lub równolegle prowadzonymi przez inne podmioty inwestycjami w zakresie niezbędnym do uniknięcia lub usunięcia tych kolizji;</w:t>
      </w:r>
    </w:p>
    <w:p w14:paraId="1A80820B"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braku możliwości wykonania robót w związku z niedopuszczeniem do ich wykonania przez uprawniony organ lub nakazania ich wstrzymania przez uprawniony organ, z przyczyn niezależnych od Wykonawcy;</w:t>
      </w:r>
    </w:p>
    <w:p w14:paraId="4F09B018"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powierzenia przez Zamawiającego wykonania robót zamiennych, jeżeli terminy ich powierzenia, rodzaj lub zakres uniemożliwiają dotrzymanie pierwotnego terminu zakończenia realizacji umowy, konieczności uzyskania niemożliwych do przewidzenia na etapie planowania zadania: danych, zgód lub pozwoleń osób trzecich albo właściwych organów;</w:t>
      </w:r>
    </w:p>
    <w:p w14:paraId="41B5693A" w14:textId="77777777" w:rsidR="00A8583E" w:rsidRPr="00A8583E" w:rsidRDefault="00A8583E" w:rsidP="00A8583E">
      <w:pPr>
        <w:widowControl w:val="0"/>
        <w:numPr>
          <w:ilvl w:val="2"/>
          <w:numId w:val="13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ograniczenia dostępności surowców lub materiałów niezbędnych do wykonania przedmiotu zamówienia – o czas niedostępności ww. materiałów.</w:t>
      </w:r>
    </w:p>
    <w:p w14:paraId="6792AE1C" w14:textId="77777777" w:rsidR="00A8583E" w:rsidRPr="00A8583E" w:rsidRDefault="00A8583E" w:rsidP="00A8583E">
      <w:pPr>
        <w:widowControl w:val="0"/>
        <w:numPr>
          <w:ilvl w:val="1"/>
          <w:numId w:val="132"/>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zmiana korzystna z punktu widzenia realizacji przedmiotu umowy, w szczególności przyspieszająca realizację, obniżająca koszt ponoszony przez Zamawiającego na wykonanie, utrzymanie lub użytkowanie przedmiotu umowy bądź zwiększająca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w:t>
      </w:r>
    </w:p>
    <w:p w14:paraId="012E526D" w14:textId="77777777" w:rsidR="00A8583E" w:rsidRPr="00A8583E" w:rsidRDefault="00A8583E" w:rsidP="00A8583E">
      <w:pPr>
        <w:widowControl w:val="0"/>
        <w:numPr>
          <w:ilvl w:val="1"/>
          <w:numId w:val="132"/>
        </w:numPr>
        <w:shd w:val="clear" w:color="auto" w:fill="FFFFFF"/>
        <w:tabs>
          <w:tab w:val="left" w:pos="993"/>
        </w:tabs>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formy zabezpieczenia należytego wykonania umowy, zgodnie z art. 451 ust. 1 ustawy </w:t>
      </w:r>
      <w:proofErr w:type="spellStart"/>
      <w:r w:rsidRPr="00A8583E">
        <w:rPr>
          <w:rFonts w:ascii="Cambria" w:eastAsia="Times New Roman" w:hAnsi="Cambria" w:cs="Calibri"/>
          <w:bCs/>
          <w:color w:val="000000"/>
          <w:kern w:val="3"/>
          <w:sz w:val="24"/>
          <w:szCs w:val="24"/>
          <w:lang w:eastAsia="pl-PL"/>
        </w:rPr>
        <w:t>Pzp</w:t>
      </w:r>
      <w:proofErr w:type="spellEnd"/>
      <w:r w:rsidRPr="00A8583E">
        <w:rPr>
          <w:rFonts w:ascii="Cambria" w:eastAsia="Times New Roman" w:hAnsi="Cambria" w:cs="Calibri"/>
          <w:bCs/>
          <w:color w:val="000000"/>
          <w:kern w:val="3"/>
          <w:sz w:val="24"/>
          <w:szCs w:val="24"/>
          <w:lang w:eastAsia="pl-PL"/>
        </w:rPr>
        <w:t>;</w:t>
      </w:r>
    </w:p>
    <w:p w14:paraId="691CC270" w14:textId="77777777" w:rsidR="00A8583E" w:rsidRPr="00A8583E" w:rsidRDefault="00A8583E" w:rsidP="00A8583E">
      <w:pPr>
        <w:widowControl w:val="0"/>
        <w:numPr>
          <w:ilvl w:val="1"/>
          <w:numId w:val="132"/>
        </w:numPr>
        <w:shd w:val="clear" w:color="auto" w:fill="FFFFFF"/>
        <w:tabs>
          <w:tab w:val="left" w:pos="993"/>
        </w:tabs>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oznaczenia danych dotyczących Zamawiającego i/lub Wykonawcy;</w:t>
      </w:r>
    </w:p>
    <w:p w14:paraId="0F5C2E4A" w14:textId="77777777" w:rsidR="00A8583E" w:rsidRPr="00A8583E" w:rsidRDefault="00A8583E" w:rsidP="00A8583E">
      <w:pPr>
        <w:widowControl w:val="0"/>
        <w:numPr>
          <w:ilvl w:val="1"/>
          <w:numId w:val="132"/>
        </w:numPr>
        <w:shd w:val="clear" w:color="auto" w:fill="FFFFFF"/>
        <w:tabs>
          <w:tab w:val="left" w:pos="993"/>
        </w:tabs>
        <w:suppressAutoHyphens/>
        <w:autoSpaceDN w:val="0"/>
        <w:spacing w:after="120" w:line="264" w:lineRule="auto"/>
        <w:ind w:left="567"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u w:val="single"/>
          <w:lang w:eastAsia="pl-PL"/>
        </w:rPr>
        <w:t>zmiany przedmiotu umowy</w:t>
      </w:r>
      <w:r w:rsidRPr="00A8583E">
        <w:rPr>
          <w:rFonts w:ascii="Cambria" w:eastAsia="Times New Roman" w:hAnsi="Cambria" w:cs="Calibri"/>
          <w:bCs/>
          <w:color w:val="000000"/>
          <w:kern w:val="3"/>
          <w:sz w:val="24"/>
          <w:szCs w:val="24"/>
          <w:lang w:eastAsia="pl-PL"/>
        </w:rPr>
        <w:t xml:space="preserve"> poprzez zmianę zakresu robót budowlanych przewidzianych w dokumentacji w przypadku:</w:t>
      </w:r>
    </w:p>
    <w:p w14:paraId="5E688587" w14:textId="77777777" w:rsidR="00A8583E" w:rsidRPr="00A8583E" w:rsidRDefault="00A8583E" w:rsidP="00A8583E">
      <w:pPr>
        <w:widowControl w:val="0"/>
        <w:numPr>
          <w:ilvl w:val="0"/>
          <w:numId w:val="17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konieczności wykonania robót zamiennych, których wykonanie ma na celu prawidłowe zrealizowanie przedmiotu zamówienia, a konieczność ich wykonania wynika z wad dokumentacji;</w:t>
      </w:r>
    </w:p>
    <w:p w14:paraId="6AD7722B" w14:textId="77777777" w:rsidR="00A8583E" w:rsidRPr="00A8583E" w:rsidRDefault="00A8583E" w:rsidP="00A8583E">
      <w:pPr>
        <w:widowControl w:val="0"/>
        <w:numPr>
          <w:ilvl w:val="0"/>
          <w:numId w:val="17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zmiany dokumentacji wykonane z inicjatywy Zamawiającego ze względu na stwierdzone wady, co spowoduje konieczność wykonania robót zamiennych,</w:t>
      </w:r>
    </w:p>
    <w:p w14:paraId="6643CB90" w14:textId="77777777" w:rsidR="00A8583E" w:rsidRPr="00A8583E" w:rsidRDefault="00A8583E" w:rsidP="00A8583E">
      <w:pPr>
        <w:widowControl w:val="0"/>
        <w:numPr>
          <w:ilvl w:val="0"/>
          <w:numId w:val="17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zmian będących następstwem działania organów administracji lub osób indywidualnych;</w:t>
      </w:r>
    </w:p>
    <w:p w14:paraId="51E53B89" w14:textId="77777777" w:rsidR="00A8583E" w:rsidRPr="00A8583E" w:rsidRDefault="00A8583E" w:rsidP="00A8583E">
      <w:pPr>
        <w:widowControl w:val="0"/>
        <w:numPr>
          <w:ilvl w:val="0"/>
          <w:numId w:val="17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konieczności wykonania robót dodatkowych których wykonanie ma na celu prawidłowe zrealizowanie przedmiotu zamówienia, a konieczność ich wykonania wynika ze </w:t>
      </w:r>
      <w:r w:rsidRPr="00A8583E">
        <w:rPr>
          <w:rFonts w:ascii="Cambria" w:eastAsia="Times New Roman" w:hAnsi="Cambria" w:cs="Calibri"/>
          <w:bCs/>
          <w:color w:val="000000"/>
          <w:kern w:val="3"/>
          <w:sz w:val="24"/>
          <w:szCs w:val="24"/>
          <w:u w:val="single"/>
          <w:lang w:eastAsia="pl-PL"/>
        </w:rPr>
        <w:t>zmiany technologii wykonania robót lub materiałów</w:t>
      </w:r>
      <w:r w:rsidRPr="00A8583E">
        <w:rPr>
          <w:rFonts w:ascii="Cambria" w:eastAsia="Times New Roman" w:hAnsi="Cambria" w:cs="Calibri"/>
          <w:bCs/>
          <w:color w:val="000000"/>
          <w:kern w:val="3"/>
          <w:sz w:val="24"/>
          <w:szCs w:val="24"/>
          <w:lang w:eastAsia="pl-PL"/>
        </w:rPr>
        <w:t xml:space="preserve"> przewidzianych w dokumentacji budowy, jeżeli w wyniku rozwoju technicznego lub technologicznego możliwe jest wykonanie robót przy zastosowaniu innej technologii lub materiałów które:</w:t>
      </w:r>
    </w:p>
    <w:p w14:paraId="6229EA02" w14:textId="77777777" w:rsidR="00A8583E" w:rsidRPr="00A8583E" w:rsidRDefault="00A8583E" w:rsidP="00A8583E">
      <w:pPr>
        <w:widowControl w:val="0"/>
        <w:numPr>
          <w:ilvl w:val="0"/>
          <w:numId w:val="17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podwyższają jakość wykonanych robót;</w:t>
      </w:r>
    </w:p>
    <w:p w14:paraId="7D033680" w14:textId="77777777" w:rsidR="00A8583E" w:rsidRPr="00A8583E" w:rsidRDefault="00A8583E" w:rsidP="00A8583E">
      <w:pPr>
        <w:widowControl w:val="0"/>
        <w:numPr>
          <w:ilvl w:val="0"/>
          <w:numId w:val="17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zmniejszają koszty realizacji </w:t>
      </w:r>
      <w:r w:rsidRPr="00A8583E">
        <w:rPr>
          <w:rFonts w:ascii="Cambria" w:eastAsia="Times New Roman" w:hAnsi="Cambria" w:cs="Calibri"/>
          <w:bCs/>
          <w:kern w:val="3"/>
          <w:sz w:val="24"/>
          <w:szCs w:val="24"/>
          <w:lang w:eastAsia="pl-PL"/>
        </w:rPr>
        <w:t xml:space="preserve">przedmiotu umowy lub koszty jego </w:t>
      </w:r>
      <w:r w:rsidRPr="00A8583E">
        <w:rPr>
          <w:rFonts w:ascii="Cambria" w:eastAsia="Times New Roman" w:hAnsi="Cambria" w:cs="Calibri"/>
          <w:bCs/>
          <w:color w:val="000000"/>
          <w:kern w:val="3"/>
          <w:sz w:val="24"/>
          <w:szCs w:val="24"/>
          <w:lang w:eastAsia="pl-PL"/>
        </w:rPr>
        <w:t>eksploatacji;</w:t>
      </w:r>
    </w:p>
    <w:p w14:paraId="7F4EBC4A" w14:textId="77777777" w:rsidR="00A8583E" w:rsidRPr="00A8583E" w:rsidRDefault="00A8583E" w:rsidP="00A8583E">
      <w:pPr>
        <w:widowControl w:val="0"/>
        <w:numPr>
          <w:ilvl w:val="0"/>
          <w:numId w:val="17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pozwolą na skrócenie terminu wykonania umowy lub pozwolą na wydłużenie okresu eksploatacji robót po ich zakończeniu;</w:t>
      </w:r>
    </w:p>
    <w:p w14:paraId="0A9A6363" w14:textId="77777777" w:rsidR="00A8583E" w:rsidRPr="00A8583E" w:rsidRDefault="00A8583E" w:rsidP="00A8583E">
      <w:pPr>
        <w:widowControl w:val="0"/>
        <w:numPr>
          <w:ilvl w:val="1"/>
          <w:numId w:val="132"/>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dopuszczalna jest zmiana technologii wykonania robót lub materiałów przewidzianych w dokumentacji w przypadku niedostępności odpowiednich surowców lub materiałów na rynku budowlanym albo zaniechania produkcji materiałów przewidzianych w dokumentacji, co utrudnia możliwość wykonania przedmiotu umowy, tj. w szczególności powoduje opóźnienie w postępie robót, a Wykonawca, pomimo zachowania należytej staranności, nie mógł temu zapobiec;</w:t>
      </w:r>
    </w:p>
    <w:p w14:paraId="5FE39438" w14:textId="77777777" w:rsidR="00A8583E" w:rsidRPr="00A8583E" w:rsidRDefault="00A8583E" w:rsidP="00A8583E">
      <w:pPr>
        <w:widowControl w:val="0"/>
        <w:numPr>
          <w:ilvl w:val="1"/>
          <w:numId w:val="132"/>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powstanie konieczność zrealizowania przedmiotu umowy przy zastosowaniu innych rozwiązań technicznych/technologicznych niż wskazane w dokumentacji czy specyfikacjach technicznych w szczególności:</w:t>
      </w:r>
    </w:p>
    <w:p w14:paraId="38BA1E95" w14:textId="77777777" w:rsidR="00A8583E" w:rsidRPr="00A8583E" w:rsidRDefault="00A8583E" w:rsidP="00A8583E">
      <w:pPr>
        <w:widowControl w:val="0"/>
        <w:numPr>
          <w:ilvl w:val="0"/>
          <w:numId w:val="175"/>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sytuacji, gdy zastosowanie przewidzianych rozwiązań groziłoby niewykonaniem lub wadliwym wykonaniem przedmiotu umowy;</w:t>
      </w:r>
    </w:p>
    <w:p w14:paraId="573405BB" w14:textId="77777777" w:rsidR="00A8583E" w:rsidRPr="00A8583E" w:rsidRDefault="00A8583E" w:rsidP="00A8583E">
      <w:pPr>
        <w:widowControl w:val="0"/>
        <w:numPr>
          <w:ilvl w:val="0"/>
          <w:numId w:val="175"/>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konieczności zrealizowania przedmiotu umowy przy zastosowaniu innych rozwiązań technicznych/technologicznych niż wskazane w dokumentacji w sytuacji jeżeli rozwiązania te będą miały znaczący wpływ na obniżenie kosztów eksploatacji, poprawy bezpieczeństwa, które ze względu na postęp techniczno-technologiczny nie były znane w okresie opracowywania dokumentacji;</w:t>
      </w:r>
    </w:p>
    <w:p w14:paraId="01CCBB57" w14:textId="77777777" w:rsidR="00A8583E" w:rsidRPr="00A8583E" w:rsidRDefault="00A8583E" w:rsidP="00A8583E">
      <w:pPr>
        <w:widowControl w:val="0"/>
        <w:numPr>
          <w:ilvl w:val="0"/>
          <w:numId w:val="175"/>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konieczności zrealizowania przedmiotu umowy przy zastosowaniu innych rozwiązań technicznych lub materiałowych ze względu na zmiany obowiązującego prawa;</w:t>
      </w:r>
    </w:p>
    <w:p w14:paraId="263BBB5E" w14:textId="77777777" w:rsidR="00A8583E" w:rsidRPr="00A8583E" w:rsidRDefault="00A8583E" w:rsidP="00A8583E">
      <w:pPr>
        <w:widowControl w:val="0"/>
        <w:numPr>
          <w:ilvl w:val="0"/>
          <w:numId w:val="169"/>
        </w:numPr>
        <w:shd w:val="clear" w:color="auto" w:fill="FFFFFF"/>
        <w:suppressAutoHyphens/>
        <w:autoSpaceDE w:val="0"/>
        <w:autoSpaceDN w:val="0"/>
        <w:adjustRightInd w:val="0"/>
        <w:spacing w:before="120" w:after="120" w:line="240" w:lineRule="auto"/>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 xml:space="preserve">Zgodnie z art. 439 ustawy </w:t>
      </w:r>
      <w:proofErr w:type="spellStart"/>
      <w:r w:rsidRPr="00A8583E">
        <w:rPr>
          <w:rFonts w:ascii="Cambria" w:eastAsia="Calibri" w:hAnsi="Cambria" w:cs="Calibri"/>
          <w:kern w:val="3"/>
          <w:sz w:val="24"/>
          <w:szCs w:val="24"/>
          <w:lang w:eastAsia="pl-PL"/>
        </w:rPr>
        <w:t>Pzp</w:t>
      </w:r>
      <w:proofErr w:type="spellEnd"/>
      <w:r w:rsidRPr="00A8583E">
        <w:rPr>
          <w:rFonts w:ascii="Cambria" w:eastAsia="Calibri" w:hAnsi="Cambria" w:cs="Calibri"/>
          <w:kern w:val="3"/>
          <w:sz w:val="24"/>
          <w:szCs w:val="24"/>
          <w:lang w:eastAsia="pl-PL"/>
        </w:rPr>
        <w:t xml:space="preserve">, wysokość wynagrodzenia umownego, określonego w </w:t>
      </w:r>
      <w:r w:rsidRPr="00A8583E">
        <w:rPr>
          <w:rFonts w:ascii="Cambria" w:eastAsia="Times New Roman" w:hAnsi="Cambria" w:cs="Calibri"/>
          <w:kern w:val="3"/>
          <w:sz w:val="24"/>
          <w:szCs w:val="24"/>
          <w:lang w:eastAsia="pl-PL"/>
        </w:rPr>
        <w:t xml:space="preserve">§ 3 ust. 1 </w:t>
      </w:r>
      <w:r w:rsidRPr="00A8583E">
        <w:rPr>
          <w:rFonts w:ascii="Cambria" w:eastAsia="Calibri" w:hAnsi="Cambria" w:cs="Calibri"/>
          <w:kern w:val="3"/>
          <w:sz w:val="24"/>
          <w:szCs w:val="24"/>
          <w:lang w:eastAsia="pl-PL"/>
        </w:rPr>
        <w:t>może podlegać waloryzacji, w przypadku zmiany ceny materiałów lub kosztów związanych z realizacją zamówienia, uwzględniając poniższe warunki Zamawiającego:</w:t>
      </w:r>
    </w:p>
    <w:p w14:paraId="5C8FD8EB"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before="120" w:after="120" w:line="240" w:lineRule="auto"/>
        <w:ind w:hanging="294"/>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zmiana wynagrodzenia określonego w umowie może nastąpić, jeżeli poziom zmiany ceny materiałów lub kosztów związanych z realizacją Umowy obliczany względem ceny lub kosztów przyjętych w celu ustalenia wynagrodzenia Wykonawcy zawartego w ofercie (obowiązujących w miesiącu, w którym upłynął termin składania ofert), przekroczył 5%. Przez zmianę cen materiałów lub kosztów rozumie się odpowiednio wzrost lub spadek cen produkcji budowlano – montażowej;</w:t>
      </w:r>
    </w:p>
    <w:p w14:paraId="1581A310"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before="120" w:after="120" w:line="240" w:lineRule="auto"/>
        <w:ind w:hanging="294"/>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poziom zmiany ceny materiałów lub kosztów związanych z realizacją Umowy, o którym mowa w powyższym punkcie, jest określany:</w:t>
      </w:r>
    </w:p>
    <w:p w14:paraId="295961AC" w14:textId="77777777" w:rsidR="00A8583E" w:rsidRPr="00A8583E" w:rsidRDefault="00A8583E" w:rsidP="00A8583E">
      <w:pPr>
        <w:widowControl w:val="0"/>
        <w:numPr>
          <w:ilvl w:val="1"/>
          <w:numId w:val="217"/>
        </w:numPr>
        <w:shd w:val="clear" w:color="auto" w:fill="FFFFFF"/>
        <w:suppressAutoHyphens/>
        <w:autoSpaceDE w:val="0"/>
        <w:autoSpaceDN w:val="0"/>
        <w:adjustRightInd w:val="0"/>
        <w:spacing w:before="120" w:after="120" w:line="240" w:lineRule="auto"/>
        <w:ind w:left="1134" w:hanging="425"/>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 xml:space="preserve">w przypadku dokonywania pierwszej zmiany wynagrodzenia umownego: w oparciu o sumaryczną wartość wskaźników cen produkcji budowlano–montażowej </w:t>
      </w:r>
      <w:r w:rsidRPr="00A8583E">
        <w:rPr>
          <w:rFonts w:ascii="Cambria" w:eastAsia="Calibri" w:hAnsi="Cambria" w:cs="Calibri"/>
          <w:kern w:val="3"/>
          <w:sz w:val="24"/>
          <w:szCs w:val="24"/>
          <w:lang w:eastAsia="pl-PL"/>
        </w:rPr>
        <w:lastRenderedPageBreak/>
        <w:t>ogłaszanych przez Prezesa GUS w miesiącach następujących po miesiącu, w którym upłynął termin składania ofert (w relacji miesiąc do miesiąca);</w:t>
      </w:r>
    </w:p>
    <w:p w14:paraId="6504DA8D" w14:textId="77777777" w:rsidR="00A8583E" w:rsidRPr="00A8583E" w:rsidRDefault="00A8583E" w:rsidP="00A8583E">
      <w:pPr>
        <w:widowControl w:val="0"/>
        <w:numPr>
          <w:ilvl w:val="1"/>
          <w:numId w:val="217"/>
        </w:numPr>
        <w:shd w:val="clear" w:color="auto" w:fill="FFFFFF"/>
        <w:suppressAutoHyphens/>
        <w:autoSpaceDE w:val="0"/>
        <w:autoSpaceDN w:val="0"/>
        <w:adjustRightInd w:val="0"/>
        <w:spacing w:before="120" w:after="120" w:line="240" w:lineRule="auto"/>
        <w:ind w:left="1134" w:hanging="425"/>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w przypadku dokonywania drugiej i kolejnych zmian wynagrodzenia umownego: w oparciu o sumaryczną wartość wskaźników cen produkcji budowlano–montażowej ogłaszanych przez Prezesa GUS w miesiącach następujących po ostatnim miesiącu uwzględnionym przy obliczaniu poprzedniej zmiany wynagrodzenia (w relacji miesiąc do miesiąca);</w:t>
      </w:r>
    </w:p>
    <w:p w14:paraId="06412F9D" w14:textId="77777777" w:rsidR="00A8583E" w:rsidRPr="00A8583E" w:rsidRDefault="00A8583E" w:rsidP="00A8583E">
      <w:pPr>
        <w:widowControl w:val="0"/>
        <w:numPr>
          <w:ilvl w:val="1"/>
          <w:numId w:val="217"/>
        </w:numPr>
        <w:shd w:val="clear" w:color="auto" w:fill="FFFFFF"/>
        <w:suppressAutoHyphens/>
        <w:autoSpaceDE w:val="0"/>
        <w:autoSpaceDN w:val="0"/>
        <w:adjustRightInd w:val="0"/>
        <w:spacing w:before="120" w:after="120" w:line="240" w:lineRule="auto"/>
        <w:ind w:left="1134" w:hanging="425"/>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 xml:space="preserve">w przypadku, gdyby wskaźniki przestały być dostępne, zastosowanie znajdą inne, najbardziej zbliżone, wskaźniki publikowane przez Prezesa GUS; </w:t>
      </w:r>
    </w:p>
    <w:p w14:paraId="0DCC4C17" w14:textId="77777777" w:rsidR="00A8583E" w:rsidRPr="00A8583E" w:rsidRDefault="00A8583E" w:rsidP="00A8583E">
      <w:pPr>
        <w:widowControl w:val="0"/>
        <w:numPr>
          <w:ilvl w:val="0"/>
          <w:numId w:val="217"/>
        </w:numPr>
        <w:shd w:val="clear" w:color="auto" w:fill="FFFFFF"/>
        <w:tabs>
          <w:tab w:val="right" w:pos="709"/>
        </w:tabs>
        <w:suppressAutoHyphens/>
        <w:autoSpaceDE w:val="0"/>
        <w:autoSpaceDN w:val="0"/>
        <w:adjustRightInd w:val="0"/>
        <w:spacing w:before="120" w:after="120" w:line="240" w:lineRule="auto"/>
        <w:ind w:left="714" w:hanging="357"/>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t>zmiana wynagrodzenia jest dopuszczalna nie wcześniej niż po 6 miesiącach od zawarcia niniejszej umowy, za które dokonano odbioru częściowego robót budowlanych poświadczonych stosownymi protokołami odbioru.</w:t>
      </w:r>
      <w:r w:rsidRPr="00A8583E">
        <w:rPr>
          <w:rFonts w:ascii="Cambria" w:eastAsia="Calibri" w:hAnsi="Cambria" w:cs="Calibri"/>
          <w:kern w:val="3"/>
          <w:sz w:val="24"/>
          <w:szCs w:val="24"/>
          <w:lang w:eastAsia="pl-PL"/>
        </w:rPr>
        <w:t xml:space="preserve"> Wykonawca żądając zmiany wysokości należnego mu wynagrodzenia, musi przedstawić odpowiednio uzasadniony wniosek, który należy przedłożyć wraz ze zgłoszeniem gotowości do odbioru częściowego. W</w:t>
      </w:r>
      <w:r w:rsidRPr="00A8583E">
        <w:rPr>
          <w:rFonts w:ascii="Cambria" w:eastAsia="Times New Roman" w:hAnsi="Cambria" w:cs="Calibri"/>
          <w:bCs/>
          <w:kern w:val="3"/>
          <w:sz w:val="24"/>
          <w:szCs w:val="24"/>
          <w:lang w:eastAsia="pl-PL"/>
        </w:rPr>
        <w:t>nioskować o zmianę wynagrodzenia może każda ze stron Umowy;</w:t>
      </w:r>
    </w:p>
    <w:p w14:paraId="718FCEB7"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before="120" w:after="120" w:line="240" w:lineRule="auto"/>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do wniosku o zmianę wynagrodzenia należy dołączyć:</w:t>
      </w:r>
    </w:p>
    <w:p w14:paraId="34FA43CF" w14:textId="77777777" w:rsidR="00A8583E" w:rsidRPr="00A8583E" w:rsidRDefault="00A8583E" w:rsidP="00A8583E">
      <w:pPr>
        <w:widowControl w:val="0"/>
        <w:numPr>
          <w:ilvl w:val="1"/>
          <w:numId w:val="218"/>
        </w:numPr>
        <w:shd w:val="clear" w:color="auto" w:fill="FFFFFF"/>
        <w:tabs>
          <w:tab w:val="right" w:pos="1134"/>
        </w:tabs>
        <w:suppressAutoHyphens/>
        <w:autoSpaceDE w:val="0"/>
        <w:autoSpaceDN w:val="0"/>
        <w:adjustRightInd w:val="0"/>
        <w:spacing w:before="120" w:after="120" w:line="240" w:lineRule="auto"/>
        <w:ind w:left="1134" w:hanging="425"/>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t>wyliczenie poziomu zmiany ceny materiałów lub kosztów związanych z realizacją Umowy, ze wskazaniem miesięcznych wskaźników cen produkcji budowlano – montażowej ogłaszanych przez Prezesa GUS, z których wynika zmiana;</w:t>
      </w:r>
    </w:p>
    <w:p w14:paraId="00082376" w14:textId="77777777" w:rsidR="00A8583E" w:rsidRPr="00A8583E" w:rsidRDefault="00A8583E" w:rsidP="00A8583E">
      <w:pPr>
        <w:widowControl w:val="0"/>
        <w:numPr>
          <w:ilvl w:val="1"/>
          <w:numId w:val="218"/>
        </w:numPr>
        <w:shd w:val="clear" w:color="auto" w:fill="FFFFFF"/>
        <w:tabs>
          <w:tab w:val="right" w:pos="1134"/>
        </w:tabs>
        <w:suppressAutoHyphens/>
        <w:autoSpaceDE w:val="0"/>
        <w:autoSpaceDN w:val="0"/>
        <w:adjustRightInd w:val="0"/>
        <w:spacing w:before="120" w:after="120" w:line="240" w:lineRule="auto"/>
        <w:ind w:left="851" w:hanging="142"/>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t>określenie nowej wysokości wynagrodzenia;</w:t>
      </w:r>
    </w:p>
    <w:p w14:paraId="53450F60" w14:textId="77777777" w:rsidR="00A8583E" w:rsidRPr="00A8583E" w:rsidRDefault="00A8583E" w:rsidP="00A8583E">
      <w:pPr>
        <w:widowControl w:val="0"/>
        <w:numPr>
          <w:ilvl w:val="1"/>
          <w:numId w:val="218"/>
        </w:numPr>
        <w:shd w:val="clear" w:color="auto" w:fill="FFFFFF"/>
        <w:tabs>
          <w:tab w:val="right" w:pos="1134"/>
        </w:tabs>
        <w:suppressAutoHyphens/>
        <w:autoSpaceDE w:val="0"/>
        <w:autoSpaceDN w:val="0"/>
        <w:adjustRightInd w:val="0"/>
        <w:spacing w:before="120" w:after="120" w:line="240" w:lineRule="auto"/>
        <w:ind w:left="1134" w:hanging="425"/>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t>wskazanie daty, od której nastąpiła zmiana kosztów realizacji przedmiotu Umowy;</w:t>
      </w:r>
    </w:p>
    <w:p w14:paraId="1B6BC7D8" w14:textId="77777777" w:rsidR="00A8583E" w:rsidRPr="00A8583E" w:rsidRDefault="00A8583E" w:rsidP="00A8583E">
      <w:pPr>
        <w:widowControl w:val="0"/>
        <w:numPr>
          <w:ilvl w:val="1"/>
          <w:numId w:val="218"/>
        </w:numPr>
        <w:shd w:val="clear" w:color="auto" w:fill="FFFFFF"/>
        <w:suppressAutoHyphens/>
        <w:autoSpaceDE w:val="0"/>
        <w:autoSpaceDN w:val="0"/>
        <w:adjustRightInd w:val="0"/>
        <w:spacing w:before="120" w:after="120" w:line="240" w:lineRule="auto"/>
        <w:ind w:left="1134" w:hanging="425"/>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t>określenie części przedmiotu umowy, do którego zastosowanie znajdzie zmiana wynagrodzenia;</w:t>
      </w:r>
    </w:p>
    <w:p w14:paraId="10DE7526"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before="120" w:after="120" w:line="240" w:lineRule="auto"/>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t xml:space="preserve">kwoty płatne Wykonawcy podlegać będą waloryzacji o współczynnik zmiany cen </w:t>
      </w:r>
    </w:p>
    <w:p w14:paraId="4140F7D0" w14:textId="77777777" w:rsidR="00A8583E" w:rsidRPr="00A8583E" w:rsidRDefault="00A8583E" w:rsidP="00A8583E">
      <w:pPr>
        <w:shd w:val="clear" w:color="auto" w:fill="FFFFFF"/>
        <w:autoSpaceDE w:val="0"/>
        <w:autoSpaceDN w:val="0"/>
        <w:adjustRightInd w:val="0"/>
        <w:spacing w:after="0" w:line="276" w:lineRule="auto"/>
        <w:ind w:left="720"/>
        <w:jc w:val="both"/>
        <w:textAlignment w:val="baseline"/>
        <w:rPr>
          <w:rFonts w:ascii="Cambria" w:eastAsia="Calibri" w:hAnsi="Cambria" w:cs="Calibri"/>
          <w:kern w:val="3"/>
          <w:sz w:val="24"/>
          <w:szCs w:val="24"/>
          <w:lang w:eastAsia="pl-PL"/>
        </w:rPr>
      </w:pPr>
      <m:oMath>
        <m:sSub>
          <m:sSubPr>
            <m:ctrlPr>
              <w:rPr>
                <w:rFonts w:ascii="Cambria Math" w:eastAsia="Lucida Sans Unicode" w:hAnsi="Cambria Math" w:cs="Calibri"/>
                <w:kern w:val="3"/>
                <w:sz w:val="24"/>
                <w:szCs w:val="24"/>
                <w:lang w:eastAsia="pl-PL"/>
              </w:rPr>
            </m:ctrlPr>
          </m:sSubPr>
          <m:e>
            <m:r>
              <m:rPr>
                <m:sty m:val="b"/>
              </m:rPr>
              <w:rPr>
                <w:rFonts w:ascii="Cambria Math" w:eastAsia="Lucida Sans Unicode" w:hAnsi="Cambria Math" w:cs="Calibri"/>
                <w:kern w:val="3"/>
                <w:sz w:val="24"/>
                <w:szCs w:val="24"/>
                <w:lang w:eastAsia="pl-PL"/>
              </w:rPr>
              <m:t>W</m:t>
            </m:r>
          </m:e>
          <m:sub>
            <m:r>
              <m:rPr>
                <m:sty m:val="b"/>
              </m:rPr>
              <w:rPr>
                <w:rFonts w:ascii="Cambria Math" w:eastAsia="Lucida Sans Unicode" w:hAnsi="Cambria Math" w:cs="Calibri"/>
                <w:kern w:val="3"/>
                <w:sz w:val="24"/>
                <w:szCs w:val="24"/>
                <w:lang w:eastAsia="pl-PL"/>
              </w:rPr>
              <m:t>w (n)</m:t>
            </m:r>
          </m:sub>
        </m:sSub>
      </m:oMath>
      <w:r w:rsidRPr="00A8583E">
        <w:rPr>
          <w:rFonts w:ascii="Cambria" w:eastAsia="Calibri" w:hAnsi="Cambria" w:cs="Calibri"/>
          <w:kern w:val="3"/>
          <w:sz w:val="24"/>
          <w:szCs w:val="24"/>
          <w:lang w:eastAsia="pl-PL"/>
        </w:rPr>
        <w:t xml:space="preserve"> wyliczony wg wzoru:</w:t>
      </w:r>
    </w:p>
    <w:p w14:paraId="746FCB90" w14:textId="77777777" w:rsidR="00A8583E" w:rsidRPr="00A8583E" w:rsidRDefault="00A8583E" w:rsidP="00A8583E">
      <w:pPr>
        <w:spacing w:after="0" w:line="276" w:lineRule="auto"/>
        <w:ind w:left="720"/>
        <w:jc w:val="both"/>
        <w:rPr>
          <w:rFonts w:ascii="Cambria" w:eastAsia="Calibri" w:hAnsi="Cambria" w:cs="Calibri"/>
          <w:spacing w:val="4"/>
          <w:sz w:val="24"/>
          <w:szCs w:val="24"/>
          <w:lang w:eastAsia="pl-PL"/>
        </w:rPr>
      </w:pPr>
      <m:oMathPara>
        <m:oMath>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w (n)</m:t>
              </m:r>
            </m:sub>
          </m:sSub>
          <m:r>
            <m:rPr>
              <m:sty m:val="p"/>
            </m:rPr>
            <w:rPr>
              <w:rFonts w:ascii="Cambria Math" w:eastAsia="Calibri" w:hAnsi="Cambria Math" w:cs="Calibri"/>
              <w:spacing w:val="4"/>
              <w:sz w:val="24"/>
              <w:szCs w:val="24"/>
              <w:lang w:eastAsia="pl-PL"/>
            </w:rPr>
            <m:t>=a+</m:t>
          </m:r>
          <m:d>
            <m:dPr>
              <m:ctrlPr>
                <w:rPr>
                  <w:rFonts w:ascii="Cambria Math" w:eastAsia="Calibri" w:hAnsi="Cambria Math" w:cs="Calibri"/>
                  <w:spacing w:val="4"/>
                  <w:sz w:val="24"/>
                  <w:szCs w:val="24"/>
                  <w:lang w:eastAsia="pl-PL"/>
                </w:rPr>
              </m:ctrlPr>
            </m:dPr>
            <m:e>
              <m:r>
                <m:rPr>
                  <m:sty m:val="p"/>
                </m:rPr>
                <w:rPr>
                  <w:rFonts w:ascii="Cambria Math" w:eastAsia="Calibri" w:hAnsi="Cambria Math" w:cs="Calibri"/>
                  <w:spacing w:val="4"/>
                  <w:sz w:val="24"/>
                  <w:szCs w:val="24"/>
                  <w:lang w:eastAsia="pl-PL"/>
                </w:rPr>
                <m:t>1-a</m:t>
              </m:r>
            </m:e>
          </m:d>
          <m:r>
            <w:rPr>
              <w:rFonts w:ascii="Cambria Math" w:eastAsia="Calibri" w:hAnsi="Cambria Math" w:cs="Calibri"/>
              <w:spacing w:val="4"/>
              <w:sz w:val="24"/>
              <w:szCs w:val="24"/>
              <w:lang w:eastAsia="pl-PL"/>
            </w:rPr>
            <m:t xml:space="preserve"> </m:t>
          </m:r>
          <m:r>
            <m:rPr>
              <m:sty m:val="p"/>
            </m:rPr>
            <w:rPr>
              <w:rFonts w:ascii="Cambria Math" w:eastAsia="Calibri" w:hAnsi="Cambria Math" w:cs="Calibri"/>
              <w:spacing w:val="4"/>
              <w:sz w:val="24"/>
              <w:szCs w:val="24"/>
              <w:lang w:eastAsia="pl-PL"/>
            </w:rPr>
            <m:t>×</m:t>
          </m:r>
          <m:r>
            <w:rPr>
              <w:rFonts w:ascii="Cambria Math" w:eastAsia="Calibri" w:hAnsi="Cambria Math" w:cs="Calibri"/>
              <w:spacing w:val="4"/>
              <w:sz w:val="24"/>
              <w:szCs w:val="24"/>
              <w:lang w:eastAsia="pl-PL"/>
            </w:rPr>
            <m:t xml:space="preserve"> (</m:t>
          </m:r>
          <m:f>
            <m:fPr>
              <m:ctrlPr>
                <w:rPr>
                  <w:rFonts w:ascii="Cambria Math" w:eastAsia="Calibri" w:hAnsi="Cambria Math" w:cs="Calibri"/>
                  <w:spacing w:val="4"/>
                  <w:sz w:val="24"/>
                  <w:szCs w:val="24"/>
                  <w:lang w:eastAsia="pl-PL"/>
                </w:rPr>
              </m:ctrlPr>
            </m:fPr>
            <m:num>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0</m:t>
                  </m:r>
                </m:sub>
              </m:sSub>
            </m:num>
            <m:den>
              <m:r>
                <m:rPr>
                  <m:sty m:val="p"/>
                </m:rPr>
                <w:rPr>
                  <w:rFonts w:ascii="Cambria Math" w:eastAsia="Calibri" w:hAnsi="Cambria Math" w:cs="Calibri"/>
                  <w:spacing w:val="4"/>
                  <w:sz w:val="24"/>
                  <w:szCs w:val="24"/>
                  <w:lang w:eastAsia="pl-PL"/>
                </w:rPr>
                <m:t>100</m:t>
              </m:r>
            </m:den>
          </m:f>
          <m:r>
            <m:rPr>
              <m:sty m:val="p"/>
            </m:rPr>
            <w:rPr>
              <w:rFonts w:ascii="Cambria Math" w:eastAsia="Calibri" w:hAnsi="Cambria Math" w:cs="Calibri"/>
              <w:spacing w:val="4"/>
              <w:sz w:val="24"/>
              <w:szCs w:val="24"/>
              <w:lang w:eastAsia="pl-PL"/>
            </w:rPr>
            <m:t>×</m:t>
          </m:r>
          <m:f>
            <m:fPr>
              <m:ctrlPr>
                <w:rPr>
                  <w:rFonts w:ascii="Cambria Math" w:eastAsia="Calibri" w:hAnsi="Cambria Math" w:cs="Calibri"/>
                  <w:spacing w:val="4"/>
                  <w:sz w:val="24"/>
                  <w:szCs w:val="24"/>
                  <w:lang w:eastAsia="pl-PL"/>
                </w:rPr>
              </m:ctrlPr>
            </m:fPr>
            <m:num>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1</m:t>
                  </m:r>
                </m:sub>
              </m:sSub>
            </m:num>
            <m:den>
              <m:r>
                <m:rPr>
                  <m:sty m:val="p"/>
                </m:rPr>
                <w:rPr>
                  <w:rFonts w:ascii="Cambria Math" w:eastAsia="Calibri" w:hAnsi="Cambria Math" w:cs="Calibri"/>
                  <w:spacing w:val="4"/>
                  <w:sz w:val="24"/>
                  <w:szCs w:val="24"/>
                  <w:lang w:eastAsia="pl-PL"/>
                </w:rPr>
                <m:t>100</m:t>
              </m:r>
            </m:den>
          </m:f>
          <m:r>
            <m:rPr>
              <m:sty m:val="p"/>
            </m:rPr>
            <w:rPr>
              <w:rFonts w:ascii="Cambria Math" w:eastAsia="Calibri" w:hAnsi="Cambria Math" w:cs="Calibri"/>
              <w:spacing w:val="4"/>
              <w:sz w:val="24"/>
              <w:szCs w:val="24"/>
              <w:lang w:eastAsia="pl-PL"/>
            </w:rPr>
            <m:t>×</m:t>
          </m:r>
          <m:f>
            <m:fPr>
              <m:ctrlPr>
                <w:rPr>
                  <w:rFonts w:ascii="Cambria Math" w:eastAsia="Calibri" w:hAnsi="Cambria Math" w:cs="Calibri"/>
                  <w:spacing w:val="4"/>
                  <w:sz w:val="24"/>
                  <w:szCs w:val="24"/>
                  <w:lang w:eastAsia="pl-PL"/>
                </w:rPr>
              </m:ctrlPr>
            </m:fPr>
            <m:num>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2</m:t>
                  </m:r>
                </m:sub>
              </m:sSub>
            </m:num>
            <m:den>
              <m:r>
                <m:rPr>
                  <m:sty m:val="p"/>
                </m:rPr>
                <w:rPr>
                  <w:rFonts w:ascii="Cambria Math" w:eastAsia="Calibri" w:hAnsi="Cambria Math" w:cs="Calibri"/>
                  <w:spacing w:val="4"/>
                  <w:sz w:val="24"/>
                  <w:szCs w:val="24"/>
                  <w:lang w:eastAsia="pl-PL"/>
                </w:rPr>
                <m:t>100</m:t>
              </m:r>
            </m:den>
          </m:f>
          <m:r>
            <m:rPr>
              <m:sty m:val="p"/>
            </m:rPr>
            <w:rPr>
              <w:rFonts w:ascii="Cambria Math" w:eastAsia="Calibri" w:hAnsi="Cambria Math" w:cs="Calibri"/>
              <w:spacing w:val="4"/>
              <w:sz w:val="24"/>
              <w:szCs w:val="24"/>
              <w:lang w:eastAsia="pl-PL"/>
            </w:rPr>
            <m:t>×</m:t>
          </m:r>
          <m:f>
            <m:fPr>
              <m:ctrlPr>
                <w:rPr>
                  <w:rFonts w:ascii="Cambria Math" w:eastAsia="Calibri" w:hAnsi="Cambria Math" w:cs="Calibri"/>
                  <w:spacing w:val="4"/>
                  <w:sz w:val="24"/>
                  <w:szCs w:val="24"/>
                  <w:lang w:eastAsia="pl-PL"/>
                </w:rPr>
              </m:ctrlPr>
            </m:fPr>
            <m:num>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3</m:t>
                  </m:r>
                </m:sub>
              </m:sSub>
            </m:num>
            <m:den>
              <m:r>
                <m:rPr>
                  <m:sty m:val="p"/>
                </m:rPr>
                <w:rPr>
                  <w:rFonts w:ascii="Cambria Math" w:eastAsia="Calibri" w:hAnsi="Cambria Math" w:cs="Calibri"/>
                  <w:spacing w:val="4"/>
                  <w:sz w:val="24"/>
                  <w:szCs w:val="24"/>
                  <w:lang w:eastAsia="pl-PL"/>
                </w:rPr>
                <m:t>100</m:t>
              </m:r>
            </m:den>
          </m:f>
          <m:r>
            <m:rPr>
              <m:sty m:val="p"/>
            </m:rPr>
            <w:rPr>
              <w:rFonts w:ascii="Cambria Math" w:eastAsia="Calibri" w:hAnsi="Cambria Math" w:cs="Calibri"/>
              <w:spacing w:val="4"/>
              <w:sz w:val="24"/>
              <w:szCs w:val="24"/>
              <w:lang w:eastAsia="pl-PL"/>
            </w:rPr>
            <m:t>×………….×</m:t>
          </m:r>
          <m:f>
            <m:fPr>
              <m:ctrlPr>
                <w:rPr>
                  <w:rFonts w:ascii="Cambria Math" w:eastAsia="Calibri" w:hAnsi="Cambria Math" w:cs="Calibri"/>
                  <w:spacing w:val="4"/>
                  <w:sz w:val="24"/>
                  <w:szCs w:val="24"/>
                  <w:lang w:eastAsia="pl-PL"/>
                </w:rPr>
              </m:ctrlPr>
            </m:fPr>
            <m:num>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n-1</m:t>
                  </m:r>
                </m:sub>
              </m:sSub>
            </m:num>
            <m:den>
              <m:r>
                <m:rPr>
                  <m:sty m:val="p"/>
                </m:rPr>
                <w:rPr>
                  <w:rFonts w:ascii="Cambria Math" w:eastAsia="Calibri" w:hAnsi="Cambria Math" w:cs="Calibri"/>
                  <w:spacing w:val="4"/>
                  <w:sz w:val="24"/>
                  <w:szCs w:val="24"/>
                  <w:lang w:eastAsia="pl-PL"/>
                </w:rPr>
                <m:t>100</m:t>
              </m:r>
            </m:den>
          </m:f>
          <m:r>
            <m:rPr>
              <m:sty m:val="p"/>
            </m:rPr>
            <w:rPr>
              <w:rFonts w:ascii="Cambria Math" w:eastAsia="Calibri" w:hAnsi="Cambria Math" w:cs="Calibri"/>
              <w:spacing w:val="4"/>
              <w:sz w:val="24"/>
              <w:szCs w:val="24"/>
              <w:lang w:eastAsia="pl-PL"/>
            </w:rPr>
            <m:t>×</m:t>
          </m:r>
          <m:f>
            <m:fPr>
              <m:ctrlPr>
                <w:rPr>
                  <w:rFonts w:ascii="Cambria Math" w:eastAsia="Calibri" w:hAnsi="Cambria Math" w:cs="Calibri"/>
                  <w:spacing w:val="4"/>
                  <w:sz w:val="24"/>
                  <w:szCs w:val="24"/>
                  <w:lang w:eastAsia="pl-PL"/>
                </w:rPr>
              </m:ctrlPr>
            </m:fPr>
            <m:num>
              <m:sSub>
                <m:sSubPr>
                  <m:ctrlPr>
                    <w:rPr>
                      <w:rFonts w:ascii="Cambria Math" w:eastAsia="Calibri" w:hAnsi="Cambria Math" w:cs="Calibri"/>
                      <w:spacing w:val="4"/>
                      <w:sz w:val="24"/>
                      <w:szCs w:val="24"/>
                      <w:lang w:eastAsia="pl-PL"/>
                    </w:rPr>
                  </m:ctrlPr>
                </m:sSubPr>
                <m:e>
                  <m:r>
                    <m:rPr>
                      <m:sty m:val="b"/>
                    </m:rPr>
                    <w:rPr>
                      <w:rFonts w:ascii="Cambria Math" w:eastAsia="Calibri" w:hAnsi="Cambria Math" w:cs="Calibri"/>
                      <w:spacing w:val="4"/>
                      <w:sz w:val="24"/>
                      <w:szCs w:val="24"/>
                      <w:lang w:eastAsia="pl-PL"/>
                    </w:rPr>
                    <m:t>W</m:t>
                  </m:r>
                </m:e>
                <m:sub>
                  <m:r>
                    <m:rPr>
                      <m:sty m:val="b"/>
                    </m:rPr>
                    <w:rPr>
                      <w:rFonts w:ascii="Cambria Math" w:eastAsia="Calibri" w:hAnsi="Cambria Math" w:cs="Calibri"/>
                      <w:spacing w:val="4"/>
                      <w:sz w:val="24"/>
                      <w:szCs w:val="24"/>
                      <w:lang w:eastAsia="pl-PL"/>
                    </w:rPr>
                    <m:t>n</m:t>
                  </m:r>
                </m:sub>
              </m:sSub>
            </m:num>
            <m:den>
              <m:r>
                <m:rPr>
                  <m:sty m:val="p"/>
                </m:rPr>
                <w:rPr>
                  <w:rFonts w:ascii="Cambria Math" w:eastAsia="Calibri" w:hAnsi="Cambria Math" w:cs="Calibri"/>
                  <w:spacing w:val="4"/>
                  <w:sz w:val="24"/>
                  <w:szCs w:val="24"/>
                  <w:lang w:eastAsia="pl-PL"/>
                </w:rPr>
                <m:t>100</m:t>
              </m:r>
            </m:den>
          </m:f>
          <m:r>
            <w:rPr>
              <w:rFonts w:ascii="Cambria Math" w:eastAsia="Calibri" w:hAnsi="Cambria Math" w:cs="Calibri"/>
              <w:spacing w:val="4"/>
              <w:sz w:val="24"/>
              <w:szCs w:val="24"/>
              <w:lang w:eastAsia="pl-PL"/>
            </w:rPr>
            <m:t>)</m:t>
          </m:r>
        </m:oMath>
      </m:oMathPara>
    </w:p>
    <w:p w14:paraId="7FE14DD1" w14:textId="77777777" w:rsidR="00A8583E" w:rsidRPr="00A8583E" w:rsidRDefault="00A8583E" w:rsidP="00A8583E">
      <w:pPr>
        <w:widowControl w:val="0"/>
        <w:suppressAutoHyphens/>
        <w:autoSpaceDN w:val="0"/>
        <w:spacing w:after="0" w:line="276" w:lineRule="auto"/>
        <w:ind w:firstLine="708"/>
        <w:jc w:val="both"/>
        <w:textAlignment w:val="baseline"/>
        <w:rPr>
          <w:rFonts w:ascii="Cambria" w:eastAsia="Lucida Sans Unicode" w:hAnsi="Cambria" w:cs="Calibri"/>
          <w:spacing w:val="4"/>
          <w:kern w:val="3"/>
          <w:sz w:val="24"/>
          <w:szCs w:val="24"/>
          <w:lang w:eastAsia="pl-PL"/>
        </w:rPr>
      </w:pPr>
      <w:r w:rsidRPr="00A8583E">
        <w:rPr>
          <w:rFonts w:ascii="Cambria" w:eastAsia="Lucida Sans Unicode" w:hAnsi="Cambria" w:cs="Calibri"/>
          <w:spacing w:val="4"/>
          <w:kern w:val="3"/>
          <w:sz w:val="24"/>
          <w:szCs w:val="24"/>
          <w:lang w:eastAsia="pl-PL"/>
        </w:rPr>
        <w:t>gdzie:</w:t>
      </w:r>
    </w:p>
    <w:p w14:paraId="01734A88" w14:textId="77777777" w:rsidR="00A8583E" w:rsidRPr="00A8583E" w:rsidRDefault="00A8583E" w:rsidP="00A8583E">
      <w:pPr>
        <w:widowControl w:val="0"/>
        <w:suppressAutoHyphens/>
        <w:autoSpaceDN w:val="0"/>
        <w:spacing w:after="0" w:line="276" w:lineRule="auto"/>
        <w:ind w:left="720"/>
        <w:jc w:val="both"/>
        <w:textAlignment w:val="baseline"/>
        <w:rPr>
          <w:rFonts w:ascii="Cambria" w:eastAsia="Lucida Sans Unicode" w:hAnsi="Cambria" w:cs="Calibri"/>
          <w:spacing w:val="4"/>
          <w:kern w:val="3"/>
          <w:sz w:val="24"/>
          <w:szCs w:val="24"/>
          <w:lang w:eastAsia="pl-PL"/>
        </w:rPr>
      </w:pPr>
      <w:r w:rsidRPr="00A8583E">
        <w:rPr>
          <w:rFonts w:ascii="Cambria" w:eastAsia="Lucida Sans Unicode" w:hAnsi="Cambria" w:cs="Calibri"/>
          <w:spacing w:val="4"/>
          <w:kern w:val="3"/>
          <w:sz w:val="24"/>
          <w:szCs w:val="24"/>
          <w:lang w:eastAsia="pl-PL"/>
        </w:rPr>
        <w:t>„</w:t>
      </w:r>
      <w:proofErr w:type="spellStart"/>
      <w:r w:rsidRPr="00A8583E">
        <w:rPr>
          <w:rFonts w:ascii="Cambria" w:eastAsia="Lucida Sans Unicode" w:hAnsi="Cambria" w:cs="Calibri"/>
          <w:spacing w:val="4"/>
          <w:kern w:val="3"/>
          <w:sz w:val="24"/>
          <w:szCs w:val="24"/>
          <w:lang w:eastAsia="pl-PL"/>
        </w:rPr>
        <w:t>W</w:t>
      </w:r>
      <w:r w:rsidRPr="00A8583E">
        <w:rPr>
          <w:rFonts w:ascii="Cambria" w:eastAsia="Lucida Sans Unicode" w:hAnsi="Cambria" w:cs="Calibri"/>
          <w:spacing w:val="4"/>
          <w:kern w:val="3"/>
          <w:sz w:val="24"/>
          <w:szCs w:val="24"/>
          <w:vertAlign w:val="subscript"/>
          <w:lang w:eastAsia="pl-PL"/>
        </w:rPr>
        <w:t>w</w:t>
      </w:r>
      <w:proofErr w:type="spellEnd"/>
      <w:r w:rsidRPr="00A8583E">
        <w:rPr>
          <w:rFonts w:ascii="Cambria" w:eastAsia="Lucida Sans Unicode" w:hAnsi="Cambria" w:cs="Calibri"/>
          <w:spacing w:val="4"/>
          <w:kern w:val="3"/>
          <w:sz w:val="24"/>
          <w:szCs w:val="24"/>
          <w:vertAlign w:val="subscript"/>
          <w:lang w:eastAsia="pl-PL"/>
        </w:rPr>
        <w:t xml:space="preserve"> (n)</w:t>
      </w:r>
      <w:r w:rsidRPr="00A8583E">
        <w:rPr>
          <w:rFonts w:ascii="Cambria" w:eastAsia="Lucida Sans Unicode" w:hAnsi="Cambria" w:cs="Calibri"/>
          <w:spacing w:val="4"/>
          <w:kern w:val="3"/>
          <w:sz w:val="24"/>
          <w:szCs w:val="24"/>
          <w:lang w:eastAsia="pl-PL"/>
        </w:rPr>
        <w:t>" –wskaźnik waloryzacji dla n-tego miesiąca;</w:t>
      </w:r>
    </w:p>
    <w:p w14:paraId="3EFF03C5" w14:textId="77777777" w:rsidR="00A8583E" w:rsidRPr="00A8583E" w:rsidRDefault="00A8583E" w:rsidP="00A8583E">
      <w:pPr>
        <w:widowControl w:val="0"/>
        <w:suppressAutoHyphens/>
        <w:autoSpaceDN w:val="0"/>
        <w:spacing w:after="0" w:line="276" w:lineRule="auto"/>
        <w:ind w:left="720"/>
        <w:jc w:val="both"/>
        <w:textAlignment w:val="baseline"/>
        <w:rPr>
          <w:rFonts w:ascii="Cambria" w:eastAsia="Lucida Sans Unicode" w:hAnsi="Cambria" w:cs="Calibri"/>
          <w:strike/>
          <w:spacing w:val="4"/>
          <w:kern w:val="3"/>
          <w:sz w:val="24"/>
          <w:szCs w:val="24"/>
          <w:lang w:eastAsia="pl-PL"/>
        </w:rPr>
      </w:pPr>
      <w:r w:rsidRPr="00A8583E">
        <w:rPr>
          <w:rFonts w:ascii="Cambria" w:eastAsia="Lucida Sans Unicode" w:hAnsi="Cambria" w:cs="Calibri"/>
          <w:spacing w:val="4"/>
          <w:kern w:val="3"/>
          <w:sz w:val="24"/>
          <w:szCs w:val="24"/>
          <w:lang w:eastAsia="pl-PL"/>
        </w:rPr>
        <w:t>„a" - stały współczynnik tj. część wynagrodzenia, które nie podlega waloryzacji o wartości</w:t>
      </w:r>
      <w:r w:rsidRPr="00A8583E">
        <w:rPr>
          <w:rFonts w:ascii="Cambria" w:eastAsia="Lucida Sans Unicode" w:hAnsi="Cambria" w:cs="Calibri"/>
          <w:b/>
          <w:bCs/>
          <w:spacing w:val="4"/>
          <w:kern w:val="3"/>
          <w:sz w:val="24"/>
          <w:szCs w:val="24"/>
          <w:lang w:eastAsia="pl-PL"/>
        </w:rPr>
        <w:t xml:space="preserve"> </w:t>
      </w:r>
      <w:r w:rsidRPr="00A8583E">
        <w:rPr>
          <w:rFonts w:ascii="Cambria" w:eastAsia="Lucida Sans Unicode" w:hAnsi="Cambria" w:cs="Calibri"/>
          <w:spacing w:val="4"/>
          <w:kern w:val="3"/>
          <w:sz w:val="24"/>
          <w:szCs w:val="24"/>
          <w:lang w:eastAsia="pl-PL"/>
        </w:rPr>
        <w:t>0,5</w:t>
      </w:r>
    </w:p>
    <w:p w14:paraId="58407788" w14:textId="77777777" w:rsidR="00A8583E" w:rsidRPr="00A8583E" w:rsidRDefault="00A8583E" w:rsidP="00A8583E">
      <w:pPr>
        <w:widowControl w:val="0"/>
        <w:suppressAutoHyphens/>
        <w:autoSpaceDN w:val="0"/>
        <w:spacing w:after="0" w:line="276" w:lineRule="auto"/>
        <w:ind w:left="720"/>
        <w:jc w:val="both"/>
        <w:textAlignment w:val="baseline"/>
        <w:rPr>
          <w:rFonts w:ascii="Cambria" w:eastAsia="Lucida Sans Unicode" w:hAnsi="Cambria" w:cs="Calibri"/>
          <w:kern w:val="3"/>
          <w:sz w:val="24"/>
          <w:szCs w:val="24"/>
          <w:lang w:eastAsia="pl-PL"/>
        </w:rPr>
      </w:pPr>
      <w:r w:rsidRPr="00A8583E">
        <w:rPr>
          <w:rFonts w:ascii="Cambria" w:eastAsia="Lucida Sans Unicode" w:hAnsi="Cambria" w:cs="Calibri"/>
          <w:spacing w:val="4"/>
          <w:kern w:val="3"/>
          <w:sz w:val="24"/>
          <w:szCs w:val="24"/>
          <w:lang w:eastAsia="pl-PL"/>
        </w:rPr>
        <w:t>„W</w:t>
      </w:r>
      <w:r w:rsidRPr="00A8583E">
        <w:rPr>
          <w:rFonts w:ascii="Cambria" w:eastAsia="Lucida Sans Unicode" w:hAnsi="Cambria" w:cs="Calibri"/>
          <w:spacing w:val="4"/>
          <w:kern w:val="3"/>
          <w:sz w:val="24"/>
          <w:szCs w:val="24"/>
          <w:vertAlign w:val="subscript"/>
          <w:lang w:eastAsia="pl-PL"/>
        </w:rPr>
        <w:t>0</w:t>
      </w:r>
      <w:r w:rsidRPr="00A8583E">
        <w:rPr>
          <w:rFonts w:ascii="Cambria" w:eastAsia="Lucida Sans Unicode" w:hAnsi="Cambria" w:cs="Calibri"/>
          <w:spacing w:val="4"/>
          <w:kern w:val="3"/>
          <w:sz w:val="24"/>
          <w:szCs w:val="24"/>
          <w:lang w:eastAsia="pl-PL"/>
        </w:rPr>
        <w:t xml:space="preserve">" – </w:t>
      </w:r>
      <w:bookmarkStart w:id="18" w:name="_Hlk115193629"/>
      <w:r w:rsidRPr="00A8583E">
        <w:rPr>
          <w:rFonts w:ascii="Cambria" w:eastAsia="Lucida Sans Unicode" w:hAnsi="Cambria" w:cs="Calibri"/>
          <w:kern w:val="3"/>
          <w:sz w:val="24"/>
          <w:szCs w:val="24"/>
          <w:lang w:eastAsia="pl-PL"/>
        </w:rPr>
        <w:t>wskaźnik „0” z miesiąca otwarcia oferty = 100</w:t>
      </w:r>
      <w:bookmarkEnd w:id="18"/>
    </w:p>
    <w:p w14:paraId="3C366EFA" w14:textId="77777777" w:rsidR="00A8583E" w:rsidRPr="00A8583E" w:rsidRDefault="00A8583E" w:rsidP="00A8583E">
      <w:pPr>
        <w:widowControl w:val="0"/>
        <w:suppressAutoHyphens/>
        <w:autoSpaceDN w:val="0"/>
        <w:spacing w:after="0" w:line="276" w:lineRule="auto"/>
        <w:ind w:left="720"/>
        <w:jc w:val="both"/>
        <w:textAlignment w:val="baseline"/>
        <w:rPr>
          <w:rFonts w:ascii="Cambria" w:eastAsia="Lucida Sans Unicode" w:hAnsi="Cambria" w:cs="Calibri"/>
          <w:spacing w:val="4"/>
          <w:kern w:val="3"/>
          <w:sz w:val="24"/>
          <w:szCs w:val="24"/>
          <w:lang w:eastAsia="pl-PL"/>
        </w:rPr>
      </w:pPr>
      <w:r w:rsidRPr="00A8583E">
        <w:rPr>
          <w:rFonts w:ascii="Cambria" w:eastAsia="Lucida Sans Unicode" w:hAnsi="Cambria" w:cs="Calibri"/>
          <w:spacing w:val="4"/>
          <w:kern w:val="3"/>
          <w:sz w:val="24"/>
          <w:szCs w:val="24"/>
          <w:lang w:eastAsia="pl-PL"/>
        </w:rPr>
        <w:t>„W</w:t>
      </w:r>
      <w:r w:rsidRPr="00A8583E">
        <w:rPr>
          <w:rFonts w:ascii="Cambria" w:eastAsia="Lucida Sans Unicode" w:hAnsi="Cambria" w:cs="Calibri"/>
          <w:spacing w:val="4"/>
          <w:kern w:val="3"/>
          <w:sz w:val="24"/>
          <w:szCs w:val="24"/>
          <w:vertAlign w:val="subscript"/>
          <w:lang w:eastAsia="pl-PL"/>
        </w:rPr>
        <w:t>1</w:t>
      </w:r>
      <w:r w:rsidRPr="00A8583E">
        <w:rPr>
          <w:rFonts w:ascii="Cambria" w:eastAsia="Lucida Sans Unicode" w:hAnsi="Cambria" w:cs="Calibri"/>
          <w:spacing w:val="4"/>
          <w:kern w:val="3"/>
          <w:sz w:val="24"/>
          <w:szCs w:val="24"/>
          <w:lang w:eastAsia="pl-PL"/>
        </w:rPr>
        <w:t xml:space="preserve">" – </w:t>
      </w:r>
      <w:bookmarkStart w:id="19" w:name="_Hlk115193657"/>
      <w:r w:rsidRPr="00A8583E">
        <w:rPr>
          <w:rFonts w:ascii="Cambria" w:eastAsia="Lucida Sans Unicode" w:hAnsi="Cambria" w:cs="Calibri"/>
          <w:kern w:val="3"/>
          <w:sz w:val="24"/>
          <w:szCs w:val="24"/>
          <w:lang w:eastAsia="pl-PL"/>
        </w:rPr>
        <w:t xml:space="preserve">wskaźnik „1” z następnego miesiąca po miesiącu otwarcia oferty </w:t>
      </w:r>
      <w:bookmarkEnd w:id="19"/>
      <w:r w:rsidRPr="00A8583E">
        <w:rPr>
          <w:rFonts w:ascii="Cambria" w:eastAsia="Lucida Sans Unicode" w:hAnsi="Cambria" w:cs="Calibri"/>
          <w:kern w:val="3"/>
          <w:sz w:val="24"/>
          <w:szCs w:val="24"/>
          <w:lang w:eastAsia="pl-PL"/>
        </w:rPr>
        <w:t>(wskaźnik cen produkcji budowlano-montażowej publikowany przez GUS, w układzie miesiąc poprzedni = 100)</w:t>
      </w:r>
    </w:p>
    <w:p w14:paraId="0F4C4D1B" w14:textId="77777777" w:rsidR="00A8583E" w:rsidRPr="00A8583E" w:rsidRDefault="00A8583E" w:rsidP="00A8583E">
      <w:pPr>
        <w:widowControl w:val="0"/>
        <w:suppressAutoHyphens/>
        <w:autoSpaceDN w:val="0"/>
        <w:spacing w:after="0" w:line="276" w:lineRule="auto"/>
        <w:ind w:left="720"/>
        <w:jc w:val="both"/>
        <w:textAlignment w:val="baseline"/>
        <w:rPr>
          <w:rFonts w:ascii="Cambria" w:eastAsia="Lucida Sans Unicode" w:hAnsi="Cambria" w:cs="Calibri"/>
          <w:kern w:val="3"/>
          <w:sz w:val="24"/>
          <w:szCs w:val="24"/>
          <w:lang w:eastAsia="pl-PL"/>
        </w:rPr>
      </w:pPr>
      <w:r w:rsidRPr="00A8583E">
        <w:rPr>
          <w:rFonts w:ascii="Cambria" w:eastAsia="Lucida Sans Unicode" w:hAnsi="Cambria" w:cs="Calibri"/>
          <w:spacing w:val="4"/>
          <w:kern w:val="3"/>
          <w:sz w:val="24"/>
          <w:szCs w:val="24"/>
          <w:lang w:eastAsia="pl-PL"/>
        </w:rPr>
        <w:t>„W</w:t>
      </w:r>
      <w:r w:rsidRPr="00A8583E">
        <w:rPr>
          <w:rFonts w:ascii="Cambria" w:eastAsia="Lucida Sans Unicode" w:hAnsi="Cambria" w:cs="Calibri"/>
          <w:spacing w:val="4"/>
          <w:kern w:val="3"/>
          <w:sz w:val="24"/>
          <w:szCs w:val="24"/>
          <w:vertAlign w:val="subscript"/>
          <w:lang w:eastAsia="pl-PL"/>
        </w:rPr>
        <w:t>2</w:t>
      </w:r>
      <w:r w:rsidRPr="00A8583E">
        <w:rPr>
          <w:rFonts w:ascii="Cambria" w:eastAsia="Lucida Sans Unicode" w:hAnsi="Cambria" w:cs="Calibri"/>
          <w:spacing w:val="4"/>
          <w:kern w:val="3"/>
          <w:sz w:val="24"/>
          <w:szCs w:val="24"/>
          <w:lang w:eastAsia="pl-PL"/>
        </w:rPr>
        <w:t>”, „W</w:t>
      </w:r>
      <w:r w:rsidRPr="00A8583E">
        <w:rPr>
          <w:rFonts w:ascii="Cambria" w:eastAsia="Lucida Sans Unicode" w:hAnsi="Cambria" w:cs="Calibri"/>
          <w:spacing w:val="4"/>
          <w:kern w:val="3"/>
          <w:sz w:val="24"/>
          <w:szCs w:val="24"/>
          <w:vertAlign w:val="subscript"/>
          <w:lang w:eastAsia="pl-PL"/>
        </w:rPr>
        <w:t>3</w:t>
      </w:r>
      <w:r w:rsidRPr="00A8583E">
        <w:rPr>
          <w:rFonts w:ascii="Cambria" w:eastAsia="Lucida Sans Unicode" w:hAnsi="Cambria" w:cs="Calibri"/>
          <w:spacing w:val="4"/>
          <w:kern w:val="3"/>
          <w:sz w:val="24"/>
          <w:szCs w:val="24"/>
          <w:lang w:eastAsia="pl-PL"/>
        </w:rPr>
        <w:t xml:space="preserve">",… – </w:t>
      </w:r>
      <w:r w:rsidRPr="00A8583E">
        <w:rPr>
          <w:rFonts w:ascii="Cambria" w:eastAsia="Lucida Sans Unicode" w:hAnsi="Cambria" w:cs="Calibri"/>
          <w:kern w:val="3"/>
          <w:sz w:val="24"/>
          <w:szCs w:val="24"/>
          <w:lang w:eastAsia="pl-PL"/>
        </w:rPr>
        <w:t>wskaźniki „2”, „3”, … z kolejnych miesięcy po miesiącu otwarcia oferty (wskaźnik cen produkcji budowlano-montażowej publikowany przez GUS, w układzie miesiąc poprzedni = 100)</w:t>
      </w:r>
    </w:p>
    <w:p w14:paraId="7D36C7F1" w14:textId="77777777" w:rsidR="00A8583E" w:rsidRPr="00A8583E" w:rsidRDefault="00A8583E" w:rsidP="00A8583E">
      <w:pPr>
        <w:widowControl w:val="0"/>
        <w:suppressAutoHyphens/>
        <w:autoSpaceDN w:val="0"/>
        <w:spacing w:after="0" w:line="276" w:lineRule="auto"/>
        <w:ind w:left="720"/>
        <w:jc w:val="both"/>
        <w:textAlignment w:val="baseline"/>
        <w:rPr>
          <w:rFonts w:ascii="Cambria" w:eastAsia="Lucida Sans Unicode" w:hAnsi="Cambria" w:cs="Calibri"/>
          <w:kern w:val="3"/>
          <w:sz w:val="24"/>
          <w:szCs w:val="24"/>
          <w:lang w:eastAsia="pl-PL"/>
        </w:rPr>
      </w:pPr>
      <w:r w:rsidRPr="00A8583E">
        <w:rPr>
          <w:rFonts w:ascii="Cambria" w:eastAsia="Lucida Sans Unicode" w:hAnsi="Cambria" w:cs="Calibri"/>
          <w:spacing w:val="4"/>
          <w:kern w:val="3"/>
          <w:sz w:val="24"/>
          <w:szCs w:val="24"/>
          <w:lang w:eastAsia="pl-PL"/>
        </w:rPr>
        <w:t>W</w:t>
      </w:r>
      <w:r w:rsidRPr="00A8583E">
        <w:rPr>
          <w:rFonts w:ascii="Cambria" w:eastAsia="Lucida Sans Unicode" w:hAnsi="Cambria" w:cs="Calibri"/>
          <w:spacing w:val="4"/>
          <w:kern w:val="3"/>
          <w:sz w:val="24"/>
          <w:szCs w:val="24"/>
          <w:vertAlign w:val="subscript"/>
          <w:lang w:eastAsia="pl-PL"/>
        </w:rPr>
        <w:t>n-1</w:t>
      </w:r>
      <w:r w:rsidRPr="00A8583E">
        <w:rPr>
          <w:rFonts w:ascii="Cambria" w:eastAsia="Lucida Sans Unicode" w:hAnsi="Cambria" w:cs="Calibri"/>
          <w:spacing w:val="4"/>
          <w:kern w:val="3"/>
          <w:sz w:val="24"/>
          <w:szCs w:val="24"/>
          <w:lang w:eastAsia="pl-PL"/>
        </w:rPr>
        <w:t xml:space="preserve">– </w:t>
      </w:r>
      <w:r w:rsidRPr="00A8583E">
        <w:rPr>
          <w:rFonts w:ascii="Cambria" w:eastAsia="Lucida Sans Unicode" w:hAnsi="Cambria" w:cs="Calibri"/>
          <w:kern w:val="3"/>
          <w:sz w:val="24"/>
          <w:szCs w:val="24"/>
          <w:lang w:eastAsia="pl-PL"/>
        </w:rPr>
        <w:t>wskaźnik „n-1” z miesiąca poprzedzającego miesiąc za który nastąpi wystawienie faktury (wskaźnik cen produkcji budowlano-montażowej publikowany przez GUS, w układzie miesiąc poprzedni = 100)</w:t>
      </w:r>
    </w:p>
    <w:p w14:paraId="39A15F2A" w14:textId="77777777" w:rsidR="00A8583E" w:rsidRPr="00A8583E" w:rsidRDefault="00A8583E" w:rsidP="00A8583E">
      <w:pPr>
        <w:widowControl w:val="0"/>
        <w:suppressAutoHyphens/>
        <w:autoSpaceDN w:val="0"/>
        <w:spacing w:after="120" w:line="276" w:lineRule="auto"/>
        <w:ind w:left="720"/>
        <w:jc w:val="both"/>
        <w:textAlignment w:val="baseline"/>
        <w:rPr>
          <w:rFonts w:ascii="Cambria" w:eastAsia="Lucida Sans Unicode" w:hAnsi="Cambria" w:cs="Calibri"/>
          <w:kern w:val="3"/>
          <w:sz w:val="24"/>
          <w:szCs w:val="24"/>
          <w:lang w:eastAsia="pl-PL"/>
        </w:rPr>
      </w:pPr>
      <w:r w:rsidRPr="00A8583E">
        <w:rPr>
          <w:rFonts w:ascii="Cambria" w:eastAsia="Lucida Sans Unicode" w:hAnsi="Cambria" w:cs="Calibri"/>
          <w:spacing w:val="4"/>
          <w:kern w:val="3"/>
          <w:sz w:val="24"/>
          <w:szCs w:val="24"/>
          <w:lang w:eastAsia="pl-PL"/>
        </w:rPr>
        <w:t>„</w:t>
      </w:r>
      <w:proofErr w:type="spellStart"/>
      <w:r w:rsidRPr="00A8583E">
        <w:rPr>
          <w:rFonts w:ascii="Cambria" w:eastAsia="Lucida Sans Unicode" w:hAnsi="Cambria" w:cs="Calibri"/>
          <w:spacing w:val="4"/>
          <w:kern w:val="3"/>
          <w:sz w:val="24"/>
          <w:szCs w:val="24"/>
          <w:lang w:eastAsia="pl-PL"/>
        </w:rPr>
        <w:t>W</w:t>
      </w:r>
      <w:r w:rsidRPr="00A8583E">
        <w:rPr>
          <w:rFonts w:ascii="Cambria" w:eastAsia="Lucida Sans Unicode" w:hAnsi="Cambria" w:cs="Calibri"/>
          <w:spacing w:val="4"/>
          <w:kern w:val="3"/>
          <w:sz w:val="24"/>
          <w:szCs w:val="24"/>
          <w:vertAlign w:val="subscript"/>
          <w:lang w:eastAsia="pl-PL"/>
        </w:rPr>
        <w:t>n</w:t>
      </w:r>
      <w:proofErr w:type="spellEnd"/>
      <w:r w:rsidRPr="00A8583E">
        <w:rPr>
          <w:rFonts w:ascii="Cambria" w:eastAsia="Lucida Sans Unicode" w:hAnsi="Cambria" w:cs="Calibri"/>
          <w:spacing w:val="4"/>
          <w:kern w:val="3"/>
          <w:sz w:val="24"/>
          <w:szCs w:val="24"/>
          <w:lang w:eastAsia="pl-PL"/>
        </w:rPr>
        <w:t xml:space="preserve">" – </w:t>
      </w:r>
      <w:r w:rsidRPr="00A8583E">
        <w:rPr>
          <w:rFonts w:ascii="Cambria" w:eastAsia="Lucida Sans Unicode" w:hAnsi="Cambria" w:cs="Calibri"/>
          <w:kern w:val="3"/>
          <w:sz w:val="24"/>
          <w:szCs w:val="24"/>
          <w:lang w:eastAsia="pl-PL"/>
        </w:rPr>
        <w:t>wskaźnik „n” z miesiąca za który nastąpi wystawienie faktury (wskaźnik cen produkcji budowlano-montażowej publikowany przez GUS, w układzie miesiąc poprzedni = 100).</w:t>
      </w:r>
    </w:p>
    <w:p w14:paraId="7ECC9669"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after="120" w:line="276" w:lineRule="auto"/>
        <w:jc w:val="both"/>
        <w:textAlignment w:val="baseline"/>
        <w:rPr>
          <w:rFonts w:ascii="Cambria" w:eastAsia="Calibri" w:hAnsi="Cambria" w:cs="Calibri"/>
          <w:kern w:val="3"/>
          <w:sz w:val="24"/>
          <w:szCs w:val="24"/>
          <w:lang w:eastAsia="pl-PL"/>
        </w:rPr>
      </w:pPr>
      <w:r w:rsidRPr="00A8583E">
        <w:rPr>
          <w:rFonts w:ascii="Cambria" w:eastAsia="Times New Roman" w:hAnsi="Cambria" w:cs="Calibri"/>
          <w:bCs/>
          <w:kern w:val="3"/>
          <w:sz w:val="24"/>
          <w:szCs w:val="24"/>
          <w:lang w:eastAsia="pl-PL"/>
        </w:rPr>
        <w:lastRenderedPageBreak/>
        <w:t xml:space="preserve">łączna maksymalna wartość zmiany wynagrodzenia, w trakcie obowiązywania umowy nie może przekroczyć 5% wynagrodzenia umownego brutto określonego w </w:t>
      </w:r>
      <w:r w:rsidRPr="00A8583E">
        <w:rPr>
          <w:rFonts w:ascii="Cambria" w:eastAsia="Calibri" w:hAnsi="Cambria" w:cs="Calibri"/>
          <w:kern w:val="3"/>
          <w:sz w:val="24"/>
          <w:szCs w:val="24"/>
          <w:lang w:eastAsia="pl-PL"/>
        </w:rPr>
        <w:t>§ 3 ust. 1;</w:t>
      </w:r>
    </w:p>
    <w:p w14:paraId="09B33747"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after="120" w:line="276" w:lineRule="auto"/>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postanowień umownych w zakresie waloryzacji nie stosuje się od chwili osiągnięcia limitu, o którym mowa w pkt 6;</w:t>
      </w:r>
    </w:p>
    <w:p w14:paraId="3B5C5F75"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after="120" w:line="276" w:lineRule="auto"/>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Zamawiający dokonuje sprawdzenia wniosku oraz prawidłowości wyliczenia waloryzacji wynagrodzenia i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61C6DBFA"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after="120" w:line="276" w:lineRule="auto"/>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 xml:space="preserve"> prawidłowo wyliczona zmiana wynagrodzenia wymaga zawarcia aneksu do umowy, sporządzonego w formie pisemnej pod rygorem nieważności. Zmiany umowy skutkują zmianą wynagrodzenia jedynie w zakresie płatności realizowanych po dacie zawarcia aneksu do umowy;</w:t>
      </w:r>
    </w:p>
    <w:p w14:paraId="24F1E2CF" w14:textId="77777777" w:rsidR="00A8583E" w:rsidRPr="00A8583E" w:rsidRDefault="00A8583E" w:rsidP="00A8583E">
      <w:pPr>
        <w:widowControl w:val="0"/>
        <w:numPr>
          <w:ilvl w:val="0"/>
          <w:numId w:val="217"/>
        </w:numPr>
        <w:shd w:val="clear" w:color="auto" w:fill="FFFFFF"/>
        <w:suppressAutoHyphens/>
        <w:autoSpaceDE w:val="0"/>
        <w:autoSpaceDN w:val="0"/>
        <w:adjustRightInd w:val="0"/>
        <w:spacing w:after="0" w:line="276" w:lineRule="auto"/>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 xml:space="preserve">w przypadku, gdy wynagrodzenie Wykonawcy zostało zmienione w związku ze zmianą ceny materiałów lub kosztów związanych z realizacją zamówienia,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E96E2A2" w14:textId="77777777" w:rsidR="00A8583E" w:rsidRPr="00A8583E" w:rsidRDefault="00A8583E" w:rsidP="00A8583E">
      <w:pPr>
        <w:widowControl w:val="0"/>
        <w:numPr>
          <w:ilvl w:val="0"/>
          <w:numId w:val="219"/>
        </w:numPr>
        <w:shd w:val="clear" w:color="auto" w:fill="FFFFFF"/>
        <w:suppressAutoHyphens/>
        <w:autoSpaceDE w:val="0"/>
        <w:autoSpaceDN w:val="0"/>
        <w:adjustRightInd w:val="0"/>
        <w:spacing w:after="0" w:line="276" w:lineRule="auto"/>
        <w:ind w:left="1134"/>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przedmiotem Umowy są roboty budowlane, usługi, lub dostawy,</w:t>
      </w:r>
    </w:p>
    <w:p w14:paraId="2D814CF9" w14:textId="77777777" w:rsidR="00A8583E" w:rsidRPr="00A8583E" w:rsidRDefault="00A8583E" w:rsidP="00A8583E">
      <w:pPr>
        <w:widowControl w:val="0"/>
        <w:numPr>
          <w:ilvl w:val="0"/>
          <w:numId w:val="219"/>
        </w:numPr>
        <w:shd w:val="clear" w:color="auto" w:fill="FFFFFF"/>
        <w:suppressAutoHyphens/>
        <w:autoSpaceDE w:val="0"/>
        <w:autoSpaceDN w:val="0"/>
        <w:adjustRightInd w:val="0"/>
        <w:spacing w:after="120" w:line="276" w:lineRule="auto"/>
        <w:ind w:left="1134" w:hanging="357"/>
        <w:jc w:val="both"/>
        <w:textAlignment w:val="baseline"/>
        <w:rPr>
          <w:rFonts w:ascii="Cambria" w:eastAsia="Calibri" w:hAnsi="Cambria" w:cs="Calibri"/>
          <w:kern w:val="3"/>
          <w:sz w:val="24"/>
          <w:szCs w:val="24"/>
          <w:lang w:eastAsia="pl-PL"/>
        </w:rPr>
      </w:pPr>
      <w:r w:rsidRPr="00A8583E">
        <w:rPr>
          <w:rFonts w:ascii="Cambria" w:eastAsia="Calibri" w:hAnsi="Cambria" w:cs="Calibri"/>
          <w:kern w:val="3"/>
          <w:sz w:val="24"/>
          <w:szCs w:val="24"/>
          <w:lang w:eastAsia="pl-PL"/>
        </w:rPr>
        <w:t>okres obowiązywania Umowy przekracza 6 miesięcy.</w:t>
      </w:r>
    </w:p>
    <w:p w14:paraId="5472CA7E" w14:textId="77777777" w:rsidR="00A8583E" w:rsidRPr="00A8583E" w:rsidRDefault="00A8583E" w:rsidP="00A8583E">
      <w:pPr>
        <w:widowControl w:val="0"/>
        <w:numPr>
          <w:ilvl w:val="0"/>
          <w:numId w:val="169"/>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Każda zmiana umowy wymaga dla swej ważności, pod rygorem nieważności, zachowania formy pisemnej w postaci aneksu; powyższe postanowienia stanowią katalog zmian umowy, na które Zamawiający może wyrazić zgodę, i które nie stanowią jednocześnie zobowiązania do wyrażenia zgody.</w:t>
      </w:r>
    </w:p>
    <w:p w14:paraId="52CF1C0A"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6E73846C"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 15</w:t>
      </w:r>
    </w:p>
    <w:p w14:paraId="60AC0670"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Obowiązki stron</w:t>
      </w:r>
    </w:p>
    <w:p w14:paraId="427FE369" w14:textId="77777777" w:rsidR="00A8583E" w:rsidRPr="00A8583E" w:rsidRDefault="00A8583E" w:rsidP="00A8583E">
      <w:pPr>
        <w:widowControl w:val="0"/>
        <w:numPr>
          <w:ilvl w:val="3"/>
          <w:numId w:val="158"/>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obowiązków Zamawiającego należy:</w:t>
      </w:r>
    </w:p>
    <w:p w14:paraId="3F43FC20" w14:textId="77777777" w:rsidR="00A8583E" w:rsidRPr="00A8583E" w:rsidRDefault="00A8583E" w:rsidP="00A8583E">
      <w:pPr>
        <w:widowControl w:val="0"/>
        <w:numPr>
          <w:ilvl w:val="0"/>
          <w:numId w:val="176"/>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protokolarne przekazanie Wykonawcy placu budowy na czas realizacji przedmiotu zamówienia w </w:t>
      </w:r>
      <w:r w:rsidRPr="00A8583E">
        <w:rPr>
          <w:rFonts w:ascii="Cambria" w:eastAsia="Times New Roman" w:hAnsi="Cambria" w:cs="Calibri"/>
          <w:bCs/>
          <w:kern w:val="3"/>
          <w:sz w:val="24"/>
          <w:szCs w:val="24"/>
          <w:lang w:eastAsia="pl-PL"/>
        </w:rPr>
        <w:t>terminie 2</w:t>
      </w:r>
      <w:r w:rsidRPr="00A8583E">
        <w:rPr>
          <w:rFonts w:ascii="Cambria" w:eastAsia="Times New Roman" w:hAnsi="Cambria" w:cs="Calibri"/>
          <w:bCs/>
          <w:color w:val="EE0000"/>
          <w:kern w:val="3"/>
          <w:sz w:val="24"/>
          <w:szCs w:val="24"/>
          <w:lang w:eastAsia="pl-PL"/>
        </w:rPr>
        <w:t xml:space="preserve"> </w:t>
      </w:r>
      <w:r w:rsidRPr="00A8583E">
        <w:rPr>
          <w:rFonts w:ascii="Cambria" w:eastAsia="Times New Roman" w:hAnsi="Cambria" w:cs="Calibri"/>
          <w:bCs/>
          <w:color w:val="000000"/>
          <w:kern w:val="3"/>
          <w:sz w:val="24"/>
          <w:szCs w:val="24"/>
          <w:lang w:eastAsia="pl-PL"/>
        </w:rPr>
        <w:t>dni od dnia podpisania umowy.</w:t>
      </w:r>
    </w:p>
    <w:p w14:paraId="2E2C2E52" w14:textId="77777777" w:rsidR="00A8583E" w:rsidRPr="00A8583E" w:rsidRDefault="00A8583E" w:rsidP="00A8583E">
      <w:pPr>
        <w:widowControl w:val="0"/>
        <w:numPr>
          <w:ilvl w:val="0"/>
          <w:numId w:val="176"/>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zapewnienie sprawowania nadzoru inwestorskiego przez cały okres realizacji przedmiotu umowy,</w:t>
      </w:r>
    </w:p>
    <w:p w14:paraId="6FF9B955" w14:textId="77777777" w:rsidR="00A8583E" w:rsidRPr="00A8583E" w:rsidRDefault="00A8583E" w:rsidP="00A8583E">
      <w:pPr>
        <w:widowControl w:val="0"/>
        <w:numPr>
          <w:ilvl w:val="0"/>
          <w:numId w:val="176"/>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uczestniczenie w naradach zwoływanych przez Zamawiającego,</w:t>
      </w:r>
    </w:p>
    <w:p w14:paraId="5A47DEE6" w14:textId="77777777" w:rsidR="00A8583E" w:rsidRPr="00A8583E" w:rsidRDefault="00A8583E" w:rsidP="00A8583E">
      <w:pPr>
        <w:widowControl w:val="0"/>
        <w:numPr>
          <w:ilvl w:val="0"/>
          <w:numId w:val="176"/>
        </w:numPr>
        <w:shd w:val="clear" w:color="auto" w:fill="FFFFFF"/>
        <w:suppressAutoHyphens/>
        <w:autoSpaceDN w:val="0"/>
        <w:spacing w:after="120" w:line="264" w:lineRule="auto"/>
        <w:ind w:left="993"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dokonanie odbioru przedmiotu umowy i zapłata umówionego wynagrodzenia.</w:t>
      </w:r>
    </w:p>
    <w:p w14:paraId="123F027C" w14:textId="77777777" w:rsidR="00A8583E" w:rsidRPr="00A8583E" w:rsidRDefault="00A8583E" w:rsidP="00A8583E">
      <w:pPr>
        <w:widowControl w:val="0"/>
        <w:numPr>
          <w:ilvl w:val="3"/>
          <w:numId w:val="158"/>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obowiązków Wykonawcy należy m. in.:</w:t>
      </w:r>
    </w:p>
    <w:p w14:paraId="164F1C3A"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wykonanie przedmiotu zamówienia zgodnie ze specyfikacją warunków zamówienia, dokumentacją projektową, ofertą Wykonawcy, zasadami wiedzy technicznej, sztuką budowlaną, oraz innymi, obowiązującymi przepisami prawa i </w:t>
      </w:r>
      <w:r w:rsidRPr="00A8583E">
        <w:rPr>
          <w:rFonts w:ascii="Cambria" w:eastAsia="Times New Roman" w:hAnsi="Cambria" w:cs="Calibri"/>
          <w:bCs/>
          <w:color w:val="000000"/>
          <w:kern w:val="3"/>
          <w:sz w:val="24"/>
          <w:szCs w:val="24"/>
          <w:lang w:eastAsia="pl-PL"/>
        </w:rPr>
        <w:lastRenderedPageBreak/>
        <w:t>warunkami bezpieczeństwa, a także przy dołożeniu należytej staranności,</w:t>
      </w:r>
    </w:p>
    <w:p w14:paraId="73FA93FD"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na etapie realizacji robót do ich wykonania stosowanie jedynie wyrobów dopuszczonych do używania w budownictwie w rozumieniu ustawy z dnia 7 lipca 1994 r. Prawo budowlane, ustawy z dnia 16 kwietnia 2004 r. o wyrobach budowlanych  oraz innych przepisów prawa o ile mają zastosowanie do przedmiotu Zadania,</w:t>
      </w:r>
    </w:p>
    <w:p w14:paraId="6F0C5694"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dostarczenie własnym staraniem oraz zabezpieczenie, w ramach wynagrodzenia, o którym mowa w § 3 ust. 1 umowy, materiałów niezbędnych do realizacji przedmiotu umowy,</w:t>
      </w:r>
    </w:p>
    <w:p w14:paraId="47626DC4" w14:textId="77777777" w:rsidR="00A8583E" w:rsidRPr="00A8583E" w:rsidRDefault="00A8583E" w:rsidP="00A8583E">
      <w:pPr>
        <w:widowControl w:val="0"/>
        <w:numPr>
          <w:ilvl w:val="0"/>
          <w:numId w:val="177"/>
        </w:numPr>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Zapewnienie kierownika budowy oraz kierowników robót odpowiednich specjalności zgodnie z wymaganiami przepisów Prawa budowlanego</w:t>
      </w:r>
    </w:p>
    <w:p w14:paraId="2619D7BD"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prowadzenie Dziennika Budowy</w:t>
      </w:r>
    </w:p>
    <w:p w14:paraId="487637D7"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ochrona mienia zaplecza i placu budowy od dnia przekazania,</w:t>
      </w:r>
    </w:p>
    <w:p w14:paraId="7A490633"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5E7FBD39"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nadzór i przestrzeganie przepisów bhp oraz przepisów przeciwpożarowych,</w:t>
      </w:r>
    </w:p>
    <w:p w14:paraId="658B26B8"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niezwłoczne powiadamianie Zamawiającego o:</w:t>
      </w:r>
    </w:p>
    <w:p w14:paraId="26595A14" w14:textId="77777777" w:rsidR="00A8583E" w:rsidRPr="00A8583E" w:rsidRDefault="00A8583E" w:rsidP="00A8583E">
      <w:pPr>
        <w:widowControl w:val="0"/>
        <w:numPr>
          <w:ilvl w:val="2"/>
          <w:numId w:val="178"/>
        </w:numPr>
        <w:shd w:val="clear" w:color="auto" w:fill="FFFFFF"/>
        <w:tabs>
          <w:tab w:val="left" w:pos="1537"/>
        </w:tabs>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wykrytych wadach dokumentacji projektowej</w:t>
      </w:r>
    </w:p>
    <w:p w14:paraId="4CE1870F" w14:textId="77777777" w:rsidR="00A8583E" w:rsidRPr="00A8583E" w:rsidRDefault="00A8583E" w:rsidP="00A8583E">
      <w:pPr>
        <w:widowControl w:val="0"/>
        <w:numPr>
          <w:ilvl w:val="2"/>
          <w:numId w:val="178"/>
        </w:numPr>
        <w:shd w:val="clear" w:color="auto" w:fill="FFFFFF"/>
        <w:suppressAutoHyphens/>
        <w:autoSpaceDN w:val="0"/>
        <w:spacing w:after="120" w:line="264" w:lineRule="auto"/>
        <w:ind w:left="1418" w:hanging="284"/>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wszelkich okolicznościach ujawnionych w toku robót, które mogą mieć wpływ na terminową i zgodną z dokumentacją projektową oraz wiedzą techniczną realizację przedmiotu zamówienia,</w:t>
      </w:r>
    </w:p>
    <w:p w14:paraId="03072378" w14:textId="77777777" w:rsidR="00A8583E" w:rsidRPr="00A8583E" w:rsidRDefault="00A8583E" w:rsidP="00A8583E">
      <w:pPr>
        <w:widowControl w:val="0"/>
        <w:numPr>
          <w:ilvl w:val="0"/>
          <w:numId w:val="177"/>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ponoszenie kosztów z tytułu:</w:t>
      </w:r>
    </w:p>
    <w:p w14:paraId="43E85DFA" w14:textId="77777777" w:rsidR="00A8583E" w:rsidRPr="00A8583E" w:rsidRDefault="00A8583E" w:rsidP="00A8583E">
      <w:pPr>
        <w:widowControl w:val="0"/>
        <w:numPr>
          <w:ilvl w:val="0"/>
          <w:numId w:val="179"/>
        </w:numPr>
        <w:shd w:val="clear" w:color="auto" w:fill="FFFFFF"/>
        <w:suppressAutoHyphens/>
        <w:autoSpaceDN w:val="0"/>
        <w:spacing w:after="120" w:line="264" w:lineRule="auto"/>
        <w:ind w:left="1560"/>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poboru energii elektrycznej dla potrzeb budowy i zaplecza, według wskazań licznika,</w:t>
      </w:r>
    </w:p>
    <w:p w14:paraId="446A202E" w14:textId="77777777" w:rsidR="00A8583E" w:rsidRPr="00A8583E" w:rsidRDefault="00A8583E" w:rsidP="00A8583E">
      <w:pPr>
        <w:widowControl w:val="0"/>
        <w:numPr>
          <w:ilvl w:val="0"/>
          <w:numId w:val="179"/>
        </w:numPr>
        <w:shd w:val="clear" w:color="auto" w:fill="FFFFFF"/>
        <w:suppressAutoHyphens/>
        <w:autoSpaceDN w:val="0"/>
        <w:spacing w:after="120" w:line="264" w:lineRule="auto"/>
        <w:ind w:left="1560"/>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poboru wody dla potrzeb budowy i zaplecza,</w:t>
      </w:r>
    </w:p>
    <w:p w14:paraId="366165D2"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hanging="502"/>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pokrycie kosztów związanych z urządzeniem i organizacją zaplecza dla potrzeb budowy,</w:t>
      </w:r>
    </w:p>
    <w:p w14:paraId="518BEC59"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prowadzenie systematycznych prac porządkowych w czasie realizacji robót,</w:t>
      </w:r>
    </w:p>
    <w:p w14:paraId="7FF701F9"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uporządkowanie placu po wykonanych robotach w terminie nie późniejszym niż termin odbioru końcowego wykonanych robót,</w:t>
      </w:r>
    </w:p>
    <w:p w14:paraId="4213A006"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doprowadzenie przez Wykonawcę, po zakończeniu robót budowlanych, elementów nieobjętych zakresem przedmiotu zamówienia do stanu sprzed rozpoczęcia robót budowlanych,</w:t>
      </w:r>
    </w:p>
    <w:p w14:paraId="05EED5AF"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zabezpieczenie zdemontowanych materiałów i urządzeń w sposób niezagrażający życiu i zdrowiu pracowników i osób trzecich,</w:t>
      </w:r>
    </w:p>
    <w:p w14:paraId="36884356"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zgłoszenie wykonania robót do odbioru,</w:t>
      </w:r>
    </w:p>
    <w:p w14:paraId="248C0CE4"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w:t>
      </w:r>
    </w:p>
    <w:p w14:paraId="2BD747B8"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wykonywanie dodatkowych badań materiałów lub robót budzących wątpliwości Inspektora nadzoru i Zamawiającego co do ich jakości.</w:t>
      </w:r>
    </w:p>
    <w:p w14:paraId="7CE71CDB"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dostarczenie świadectw, aprobat technicznych, certyfikatów i atestów na materiały i urządzenia wbudowane przez Wykonawcę,</w:t>
      </w:r>
    </w:p>
    <w:p w14:paraId="494AF48B"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dostarczenie dokumentacji warsztatowych, jeśli będą niezbędne do realizacji przedmiotu zamówienia,</w:t>
      </w:r>
    </w:p>
    <w:p w14:paraId="5B94636B"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wykonanie inwentaryzacji geodezyjnej powykonawczej, jeżeli wystąpi taka konieczność,</w:t>
      </w:r>
    </w:p>
    <w:p w14:paraId="66B6E16D"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przygotowanie dokumentów do odbioru końcowego,</w:t>
      </w:r>
    </w:p>
    <w:p w14:paraId="10F2FF79"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usuwanie usterek i wad stwierdzonych w czasie realizacji robót oraz ujawnionych w okresie rękojmi i gwarancji,</w:t>
      </w:r>
    </w:p>
    <w:p w14:paraId="553F7582"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prowadzenie prac budowlanych ze szczególną ostrożnością, zachowaniem przepisów BHP oraz przepisów przeciwpożarowych, poszanowaniem mienia, zgodnie z zasadami sztuki budowlanej oraz obowiązującymi wymaganiami prawa budowlanego,</w:t>
      </w:r>
    </w:p>
    <w:p w14:paraId="7E8BF109"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utrzymanie w należytej sprawności oznakowania i zabezpieczenia placu budowy, a także w trakcie prowadzenia robót –zabezpieczenie i uniemożliwienie dostępu na plac budowy osobom postronnym,</w:t>
      </w:r>
    </w:p>
    <w:p w14:paraId="59AAED4A"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doprowadzenie terenu do stanu pierwotnego,</w:t>
      </w:r>
    </w:p>
    <w:p w14:paraId="0D5E1603"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uwzględnianie wytycznych Zamawiającego oraz Inspektora nadzoru,</w:t>
      </w:r>
    </w:p>
    <w:p w14:paraId="6D7F3AAB"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wytworzone podczas prac rozbiórkowych odpady Wykonawca zobowiązany jest segregować w miejscu ich wytworzenia i magazynować selektywnie do czasu wywozu z placu rozbiórki.</w:t>
      </w:r>
    </w:p>
    <w:p w14:paraId="44FA9A32"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jest zobowiązany współpracować w trakcie realizacji prac </w:t>
      </w:r>
      <w:r w:rsidRPr="00A8583E">
        <w:rPr>
          <w:rFonts w:ascii="Cambria" w:eastAsia="Times New Roman" w:hAnsi="Cambria" w:cs="Calibri"/>
          <w:bCs/>
          <w:color w:val="EE0000"/>
          <w:kern w:val="3"/>
          <w:sz w:val="24"/>
          <w:szCs w:val="24"/>
          <w:lang w:eastAsia="pl-PL"/>
        </w:rPr>
        <w:t>z</w:t>
      </w:r>
      <w:r w:rsidRPr="00A8583E">
        <w:rPr>
          <w:rFonts w:ascii="Cambria" w:eastAsia="Times New Roman" w:hAnsi="Cambria" w:cs="Calibri"/>
          <w:bCs/>
          <w:color w:val="000000"/>
          <w:kern w:val="3"/>
          <w:sz w:val="24"/>
          <w:szCs w:val="24"/>
          <w:lang w:eastAsia="pl-PL"/>
        </w:rPr>
        <w:t xml:space="preserve"> przedstawicielami Zamawiającego.</w:t>
      </w:r>
    </w:p>
    <w:p w14:paraId="5CFA558A"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Wykonawca zobowiązuje się zorganizować prace w sposób nienarażający osób trzecich na niebezpieczeństwa i uciążliwości wynikające z prowadzonych robót, z jednoczesnym zastosowaniem szczególnych środków ostrożności, </w:t>
      </w:r>
      <w:r w:rsidRPr="00A8583E">
        <w:rPr>
          <w:rFonts w:ascii="Cambria" w:eastAsia="Times New Roman" w:hAnsi="Cambria" w:cs="Calibri"/>
          <w:bCs/>
          <w:kern w:val="3"/>
          <w:sz w:val="24"/>
          <w:szCs w:val="24"/>
          <w:lang w:eastAsia="pl-PL"/>
        </w:rPr>
        <w:t>przy szczególnym uwzględnieni faktu prowadzenia robót w czasie zajęć lekcyjnych w Zespole Szkolno-Przedszkolnym.</w:t>
      </w:r>
    </w:p>
    <w:p w14:paraId="0AB0861F"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dnia komisyjnego odbioru końcowego robót, plac budowy pozostaje w posiadaniu Wykonawcy,</w:t>
      </w:r>
    </w:p>
    <w:p w14:paraId="311617D3" w14:textId="77777777" w:rsidR="00A8583E" w:rsidRPr="00A8583E" w:rsidRDefault="00A8583E" w:rsidP="00A8583E">
      <w:pPr>
        <w:widowControl w:val="0"/>
        <w:numPr>
          <w:ilvl w:val="0"/>
          <w:numId w:val="177"/>
        </w:numPr>
        <w:shd w:val="clear" w:color="auto" w:fill="FFFFFF"/>
        <w:suppressAutoHyphens/>
        <w:autoSpaceDN w:val="0"/>
        <w:spacing w:after="120" w:line="264" w:lineRule="auto"/>
        <w:ind w:left="1276"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obowiązków Wykonawcy należy także:</w:t>
      </w:r>
    </w:p>
    <w:p w14:paraId="379CB4D9" w14:textId="77777777" w:rsidR="00A8583E" w:rsidRPr="00A8583E" w:rsidRDefault="00A8583E" w:rsidP="00A8583E">
      <w:pPr>
        <w:widowControl w:val="0"/>
        <w:numPr>
          <w:ilvl w:val="0"/>
          <w:numId w:val="18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poniesienia kosztów przeprowadzonych badań kontrolnych sprawdzających jakość i ilość wykonanych robót, w ilościach i zakresie wskazanym w </w:t>
      </w:r>
      <w:proofErr w:type="spellStart"/>
      <w:r w:rsidRPr="00A8583E">
        <w:rPr>
          <w:rFonts w:ascii="Cambria" w:eastAsia="Times New Roman" w:hAnsi="Cambria" w:cs="Calibri"/>
          <w:bCs/>
          <w:color w:val="000000"/>
          <w:kern w:val="3"/>
          <w:sz w:val="24"/>
          <w:szCs w:val="24"/>
          <w:lang w:eastAsia="pl-PL"/>
        </w:rPr>
        <w:t>STWiOR</w:t>
      </w:r>
      <w:proofErr w:type="spellEnd"/>
      <w:r w:rsidRPr="00A8583E">
        <w:rPr>
          <w:rFonts w:ascii="Cambria" w:eastAsia="Times New Roman" w:hAnsi="Cambria" w:cs="Calibri"/>
          <w:bCs/>
          <w:color w:val="000000"/>
          <w:kern w:val="3"/>
          <w:sz w:val="24"/>
          <w:szCs w:val="24"/>
          <w:lang w:eastAsia="pl-PL"/>
        </w:rPr>
        <w:t>. Badania kontrolne sprawdzające przeprowadzi niezależne laboratorium wskazane przez Inspektora nadzoru w uzgodnieniu z Zamawiającym,</w:t>
      </w:r>
    </w:p>
    <w:p w14:paraId="11D2AF58" w14:textId="77777777" w:rsidR="00A8583E" w:rsidRPr="00A8583E" w:rsidRDefault="00A8583E" w:rsidP="00A8583E">
      <w:pPr>
        <w:widowControl w:val="0"/>
        <w:numPr>
          <w:ilvl w:val="0"/>
          <w:numId w:val="18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wykonanie robót tymczasowych, które mogą być potrzebne do wykonania robót podstawowych,</w:t>
      </w:r>
    </w:p>
    <w:p w14:paraId="5A9D7385" w14:textId="77777777" w:rsidR="00A8583E" w:rsidRPr="00A8583E" w:rsidRDefault="00A8583E" w:rsidP="00A8583E">
      <w:pPr>
        <w:widowControl w:val="0"/>
        <w:numPr>
          <w:ilvl w:val="0"/>
          <w:numId w:val="18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niezwłoczne informowanie Zamawiającego o problemach technicznych lub okolicznościach, które mogą wpłynąć na jakość robót lub termin zakończenia robót,</w:t>
      </w:r>
    </w:p>
    <w:p w14:paraId="6565AA21" w14:textId="77777777" w:rsidR="00A8583E" w:rsidRPr="00A8583E" w:rsidRDefault="00A8583E" w:rsidP="00A8583E">
      <w:pPr>
        <w:widowControl w:val="0"/>
        <w:numPr>
          <w:ilvl w:val="0"/>
          <w:numId w:val="18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 2 ust. 1,</w:t>
      </w:r>
    </w:p>
    <w:p w14:paraId="083C94A6" w14:textId="77777777" w:rsidR="00A8583E" w:rsidRPr="00A8583E" w:rsidRDefault="00A8583E" w:rsidP="00A8583E">
      <w:pPr>
        <w:widowControl w:val="0"/>
        <w:numPr>
          <w:ilvl w:val="0"/>
          <w:numId w:val="18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uzyskanie, w imieniu i na rzecz Zamawiającego, wszelkich uzgodnień pozwoleń, zezwoleń, decyzji i zgód niezbędnych dla wykonania umowy w zakresie w jakim obowiązki te obciążają Wykonawcę zgodnie z dokumentacją projektową i STWIORB,</w:t>
      </w:r>
    </w:p>
    <w:p w14:paraId="171F63EC" w14:textId="77777777" w:rsidR="00A8583E" w:rsidRPr="00A8583E" w:rsidRDefault="00A8583E" w:rsidP="00A8583E">
      <w:pPr>
        <w:widowControl w:val="0"/>
        <w:numPr>
          <w:ilvl w:val="0"/>
          <w:numId w:val="180"/>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kern w:val="3"/>
          <w:sz w:val="24"/>
          <w:szCs w:val="24"/>
          <w:lang w:eastAsia="pl-PL"/>
        </w:rPr>
        <w:t>uzgadnianie z Zamawiającym poszczególnych etapów wykonywania robót.</w:t>
      </w:r>
    </w:p>
    <w:p w14:paraId="2A491061" w14:textId="77777777" w:rsidR="00A8583E" w:rsidRPr="00A8583E" w:rsidRDefault="00A8583E" w:rsidP="00A8583E">
      <w:pPr>
        <w:widowControl w:val="0"/>
        <w:numPr>
          <w:ilvl w:val="1"/>
          <w:numId w:val="158"/>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jest uprawniony do zlecenia jakichkolwiek obowiązków umownych, w tym robót lub czynności, których wykonanie należy do obowiązków Wykonawcy, w tym prac wynikających z obowiązku usunięcia wad, wybranej przez siebie stronie trzeciej na koszt i ryzyko Wykonawcy, bez uzyskania zgody sądu (wykonanie zastępcze), w sytuacjach wskazanych w Umowie, jak również, gdy pomimo wezwania do należytego spełnienia świadczenia Wykonawca:</w:t>
      </w:r>
    </w:p>
    <w:p w14:paraId="50062331" w14:textId="77777777" w:rsidR="00A8583E" w:rsidRPr="00A8583E" w:rsidRDefault="00A8583E" w:rsidP="00A8583E">
      <w:pPr>
        <w:widowControl w:val="0"/>
        <w:numPr>
          <w:ilvl w:val="0"/>
          <w:numId w:val="181"/>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zwleka z wykonaniem obowiązków umownych tak dalece, iż wątpliwe jest, by ukończył je w ustalonym terminie lub jeśli termin wykonania prac nie jest ustalony, w terminie wyznaczonym przez Zamawiającego lub uzasadnionym z punktu widzenia należytej realizacji przedmiotu umowy, lub</w:t>
      </w:r>
    </w:p>
    <w:p w14:paraId="1680F35B" w14:textId="77777777" w:rsidR="00A8583E" w:rsidRPr="00A8583E" w:rsidRDefault="00A8583E" w:rsidP="00A8583E">
      <w:pPr>
        <w:widowControl w:val="0"/>
        <w:numPr>
          <w:ilvl w:val="0"/>
          <w:numId w:val="181"/>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uchyla się od wykonania obowiązków umownych lub z okoliczności wynika, że nie będzie w stanie wykonać prac wynikających z umowy w ustalonym terminie, lub</w:t>
      </w:r>
    </w:p>
    <w:p w14:paraId="6C04BAC1" w14:textId="77777777" w:rsidR="00A8583E" w:rsidRPr="00A8583E" w:rsidRDefault="00A8583E" w:rsidP="00A8583E">
      <w:pPr>
        <w:widowControl w:val="0"/>
        <w:numPr>
          <w:ilvl w:val="0"/>
          <w:numId w:val="181"/>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inny sposób wykonuje swoje obowiązki umowne w sposób wadliwy lub sprzeczny z umową.</w:t>
      </w:r>
    </w:p>
    <w:p w14:paraId="0C7D7002"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aps/>
          <w:color w:val="000000"/>
          <w:kern w:val="3"/>
          <w:sz w:val="24"/>
          <w:szCs w:val="24"/>
          <w:lang w:eastAsia="pl-PL"/>
        </w:rPr>
      </w:pPr>
    </w:p>
    <w:p w14:paraId="433EB3CD"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aps/>
          <w:color w:val="000000"/>
          <w:kern w:val="3"/>
          <w:sz w:val="24"/>
          <w:szCs w:val="24"/>
          <w:lang w:eastAsia="pl-PL"/>
        </w:rPr>
      </w:pPr>
    </w:p>
    <w:p w14:paraId="5784865B"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aps/>
          <w:color w:val="000000"/>
          <w:kern w:val="3"/>
          <w:sz w:val="24"/>
          <w:szCs w:val="24"/>
          <w:lang w:eastAsia="pl-PL"/>
        </w:rPr>
      </w:pPr>
    </w:p>
    <w:p w14:paraId="12232475"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aps/>
          <w:color w:val="000000"/>
          <w:kern w:val="3"/>
          <w:sz w:val="24"/>
          <w:szCs w:val="24"/>
          <w:lang w:eastAsia="pl-PL"/>
        </w:rPr>
      </w:pPr>
    </w:p>
    <w:p w14:paraId="693A5659"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 16</w:t>
      </w:r>
    </w:p>
    <w:p w14:paraId="7E0F76DC"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Obowiązki Kierownika budowy</w:t>
      </w:r>
    </w:p>
    <w:p w14:paraId="324FD0A8" w14:textId="77777777" w:rsidR="00A8583E" w:rsidRPr="00A8583E" w:rsidRDefault="00A8583E" w:rsidP="00A8583E">
      <w:pPr>
        <w:widowControl w:val="0"/>
        <w:numPr>
          <w:ilvl w:val="0"/>
          <w:numId w:val="182"/>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Kierownik budowy działać będzie w granicach umocowania określonego w ustawie Prawo budowlane.</w:t>
      </w:r>
    </w:p>
    <w:p w14:paraId="3B0484E3" w14:textId="77777777" w:rsidR="00A8583E" w:rsidRPr="00A8583E" w:rsidRDefault="00A8583E" w:rsidP="00A8583E">
      <w:pPr>
        <w:widowControl w:val="0"/>
        <w:numPr>
          <w:ilvl w:val="0"/>
          <w:numId w:val="182"/>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Kierownik budowy zobowiązany jest </w:t>
      </w:r>
      <w:r w:rsidRPr="00A8583E">
        <w:rPr>
          <w:rFonts w:ascii="Cambria" w:eastAsia="Times New Roman" w:hAnsi="Cambria" w:cs="Calibri"/>
          <w:bCs/>
          <w:kern w:val="3"/>
          <w:sz w:val="24"/>
          <w:szCs w:val="24"/>
          <w:lang w:eastAsia="pl-PL"/>
        </w:rPr>
        <w:t xml:space="preserve">w szczególności </w:t>
      </w:r>
      <w:r w:rsidRPr="00A8583E">
        <w:rPr>
          <w:rFonts w:ascii="Cambria" w:eastAsia="Times New Roman" w:hAnsi="Cambria" w:cs="Calibri"/>
          <w:bCs/>
          <w:color w:val="000000"/>
          <w:kern w:val="3"/>
          <w:sz w:val="24"/>
          <w:szCs w:val="24"/>
          <w:lang w:eastAsia="pl-PL"/>
        </w:rPr>
        <w:t>do:</w:t>
      </w:r>
    </w:p>
    <w:p w14:paraId="376AD9B9"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złożenia Zamawiającemu w ciągu 3 dni roboczych od dnia przekazania terenu robót oświadczenia o przyjęciu obowiązków kierownika budowy,</w:t>
      </w:r>
    </w:p>
    <w:p w14:paraId="192F5F35"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przed wbudowaniem, przedkładanie Inspektorowi nadzoru wniosków o zatwierdzenie do wbudowania materiałów,</w:t>
      </w:r>
    </w:p>
    <w:p w14:paraId="4964354B"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zgłaszanie Inspektorowi nadzoru do sprawdzenia lub odbioru wykonane roboty ulegające zakryciu bądź zanikające oraz zapewnienie dokonania wymaganych przepisami lub ustalonych w dokumentacji projektowej prób i badań przed zgłoszeniem ich do odbioru,</w:t>
      </w:r>
    </w:p>
    <w:p w14:paraId="245D4B33"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informowanie Zamawiającego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2A1AABE9"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koordynowania wszystkich prac na budowie pomiędzy podwykonawcami,</w:t>
      </w:r>
    </w:p>
    <w:p w14:paraId="5C41CEF4"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uczestniczenia w naradach koordynacyjnych, odbiorach,</w:t>
      </w:r>
    </w:p>
    <w:p w14:paraId="63AD4127"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niezwłocznego informowania pisemnie i drogą elektroniczną Inspektora nadzoru i Zamawiającego o problemach lub okolicznościach, które mogą wpłynąć na jakość robót lub opóźnienie terminu zakończenia zadania,</w:t>
      </w:r>
    </w:p>
    <w:p w14:paraId="08A95F32" w14:textId="77777777" w:rsidR="00A8583E" w:rsidRPr="00A8583E" w:rsidRDefault="00A8583E" w:rsidP="00A8583E">
      <w:pPr>
        <w:widowControl w:val="0"/>
        <w:numPr>
          <w:ilvl w:val="0"/>
          <w:numId w:val="183"/>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informowania Inspektora nadzoru i Zamawiającego o konieczności wykonania robót dodatkowych i zamiennych niezwłocznie, lecz nie później niż w terminie 5 dni od daty stwierdzenia konieczności ich wykonania.</w:t>
      </w:r>
    </w:p>
    <w:p w14:paraId="64B5B576"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p>
    <w:p w14:paraId="29FF67D4"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§17</w:t>
      </w:r>
    </w:p>
    <w:p w14:paraId="463F0270"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Kary umowne</w:t>
      </w:r>
    </w:p>
    <w:p w14:paraId="7A4D5508" w14:textId="77777777" w:rsidR="00A8583E" w:rsidRPr="00A8583E" w:rsidRDefault="00A8583E" w:rsidP="00A8583E">
      <w:pPr>
        <w:widowControl w:val="0"/>
        <w:numPr>
          <w:ilvl w:val="0"/>
          <w:numId w:val="18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może żądać od Wykonawcy kary za odstąpienie od umowy przez Wykonawcę lub za odstąpienie od umowy przez Zamawiającego z przyczyn leżących po stronie Wykonawcy – w wysokości 10% wynagrodzenia brutto określonego w § 3 ust. 1 umowy.</w:t>
      </w:r>
    </w:p>
    <w:p w14:paraId="03C405A7" w14:textId="77777777" w:rsidR="00A8583E" w:rsidRPr="00A8583E" w:rsidRDefault="00A8583E" w:rsidP="00A8583E">
      <w:pPr>
        <w:widowControl w:val="0"/>
        <w:numPr>
          <w:ilvl w:val="0"/>
          <w:numId w:val="184"/>
        </w:numPr>
        <w:shd w:val="clear" w:color="auto" w:fill="FFFFFF"/>
        <w:suppressAutoHyphens/>
        <w:autoSpaceDN w:val="0"/>
        <w:spacing w:after="120" w:line="264" w:lineRule="auto"/>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może żądać od Wykonawcy kar w przypadku, jeśli Wykonawca:</w:t>
      </w:r>
    </w:p>
    <w:p w14:paraId="121980F5"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nie wykonał przedmiotu umowy w terminie, o którym mowa w § 2 ust. 1 umowy – w wysokości </w:t>
      </w:r>
      <w:r w:rsidRPr="00A8583E">
        <w:rPr>
          <w:rFonts w:ascii="Cambria" w:eastAsia="Times New Roman" w:hAnsi="Cambria" w:cs="Calibri"/>
          <w:bCs/>
          <w:kern w:val="3"/>
          <w:sz w:val="24"/>
          <w:szCs w:val="24"/>
          <w:lang w:eastAsia="pl-PL"/>
        </w:rPr>
        <w:t>1</w:t>
      </w:r>
      <w:r w:rsidRPr="00A8583E">
        <w:rPr>
          <w:rFonts w:ascii="Cambria" w:eastAsia="Times New Roman" w:hAnsi="Cambria" w:cs="Calibri"/>
          <w:bCs/>
          <w:color w:val="000000"/>
          <w:kern w:val="3"/>
          <w:sz w:val="24"/>
          <w:szCs w:val="24"/>
          <w:lang w:eastAsia="pl-PL"/>
        </w:rPr>
        <w:t xml:space="preserve"> % wynagrodzenia brutto określonego w § 3 ust. 1 umowy za każdy dzień zwłoki;</w:t>
      </w:r>
    </w:p>
    <w:p w14:paraId="7774EDB3"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nieterminowo usunął wady i usterki stwierdzone w protokole odbioru końcowego – w </w:t>
      </w:r>
      <w:r w:rsidRPr="00A8583E">
        <w:rPr>
          <w:rFonts w:ascii="Cambria" w:eastAsia="Times New Roman" w:hAnsi="Cambria" w:cs="Calibri"/>
          <w:bCs/>
          <w:kern w:val="3"/>
          <w:sz w:val="24"/>
          <w:szCs w:val="24"/>
          <w:lang w:eastAsia="pl-PL"/>
        </w:rPr>
        <w:t xml:space="preserve">wysokości 1 % wynagrodzenia </w:t>
      </w:r>
      <w:r w:rsidRPr="00A8583E">
        <w:rPr>
          <w:rFonts w:ascii="Cambria" w:eastAsia="Times New Roman" w:hAnsi="Cambria" w:cs="Calibri"/>
          <w:bCs/>
          <w:color w:val="000000"/>
          <w:kern w:val="3"/>
          <w:sz w:val="24"/>
          <w:szCs w:val="24"/>
          <w:lang w:eastAsia="pl-PL"/>
        </w:rPr>
        <w:t>brutto określonego  w § 3 ust. 1 umowy, za każdy dzień zwłoki licząc od dnia wyznaczonego przez Zamawiającego na usuniecie wad i usterek;</w:t>
      </w:r>
    </w:p>
    <w:p w14:paraId="5BCFDCCB"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pozostaje w zwłoce w usunięciu wad i usterek stwierdzonych w okresie gwarancji i rękojmi – w wysokości 0,5 % wynagrodzenia brutto, o którym mowa w § 3 ust. 1, za każdy dzień zwłoki liczony od dnia wyznaczonego na ich usunięcie;</w:t>
      </w:r>
    </w:p>
    <w:p w14:paraId="50563FD2"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nie wykonuje przeglądów gwarancyjnych okresowych (jeżeli dotyczy) – w wysokości </w:t>
      </w:r>
      <w:r w:rsidRPr="00A8583E">
        <w:rPr>
          <w:rFonts w:ascii="Cambria" w:eastAsia="Times New Roman" w:hAnsi="Cambria" w:cs="Calibri"/>
          <w:bCs/>
          <w:kern w:val="3"/>
          <w:sz w:val="24"/>
          <w:szCs w:val="24"/>
          <w:lang w:eastAsia="pl-PL"/>
        </w:rPr>
        <w:t xml:space="preserve">1 % wynagrodzenia </w:t>
      </w:r>
      <w:r w:rsidRPr="00A8583E">
        <w:rPr>
          <w:rFonts w:ascii="Cambria" w:eastAsia="Times New Roman" w:hAnsi="Cambria" w:cs="Calibri"/>
          <w:bCs/>
          <w:color w:val="000000"/>
          <w:kern w:val="3"/>
          <w:sz w:val="24"/>
          <w:szCs w:val="24"/>
          <w:lang w:eastAsia="pl-PL"/>
        </w:rPr>
        <w:t>brutto o którym mowa w § 3 ust. 1, za każdy dzień zwłoki w wykonaniu przeglądów gwarancyjnych;</w:t>
      </w:r>
    </w:p>
    <w:p w14:paraId="17DB4098"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nie dokonał zapłaty wynagrodzenia należnego podwykonawcy, dalszemu </w:t>
      </w:r>
      <w:r w:rsidRPr="00A8583E">
        <w:rPr>
          <w:rFonts w:ascii="Cambria" w:eastAsia="Times New Roman" w:hAnsi="Cambria" w:cs="Calibri"/>
          <w:bCs/>
          <w:color w:val="000000"/>
          <w:kern w:val="3"/>
          <w:sz w:val="24"/>
          <w:szCs w:val="24"/>
          <w:lang w:eastAsia="pl-PL"/>
        </w:rPr>
        <w:lastRenderedPageBreak/>
        <w:t>podwykonawcy – w wysokości 3 000,00 zł za każdy dzień zwłoki, gdy Zamawiający dokona bezpośredniej zapłaty podwykonawcy lub dalszemu podwykonawcy;</w:t>
      </w:r>
    </w:p>
    <w:p w14:paraId="5149D0DF"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dokonał nieterminowej zapłaty wynagrodzenia należnego podwykonawcom lub dalszym podwykonawcom – w wysokości 0,1% wynagrodzenia brutto należnego podwykonawcy/dalszemu podwykonawcy za każdy dzień </w:t>
      </w:r>
      <w:r w:rsidRPr="00A8583E">
        <w:rPr>
          <w:rFonts w:ascii="Cambria" w:eastAsia="Times New Roman" w:hAnsi="Cambria" w:cs="Calibri"/>
          <w:bCs/>
          <w:kern w:val="3"/>
          <w:sz w:val="24"/>
          <w:szCs w:val="24"/>
          <w:lang w:eastAsia="pl-PL"/>
        </w:rPr>
        <w:t>zwłoki</w:t>
      </w:r>
      <w:r w:rsidRPr="00A8583E">
        <w:rPr>
          <w:rFonts w:ascii="Cambria" w:eastAsia="Times New Roman" w:hAnsi="Cambria" w:cs="Calibri"/>
          <w:bCs/>
          <w:color w:val="000000"/>
          <w:kern w:val="3"/>
          <w:sz w:val="24"/>
          <w:szCs w:val="24"/>
          <w:lang w:eastAsia="pl-PL"/>
        </w:rPr>
        <w:t xml:space="preserve"> w stosunku do terminu określonego z podwykonawcą/dalszym podwykonawcą;</w:t>
      </w:r>
    </w:p>
    <w:p w14:paraId="17DEEA0F"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przedłożył Zamawiającemu do zaakceptowania projektu umowy o podwykonawstwo, której przedmiotem są roboty budowlane lub projektu jej zmiany – w wysokości 5 000,00 zł za każdy taki przypadek;</w:t>
      </w:r>
    </w:p>
    <w:p w14:paraId="5DC5FC44"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przedłożył Zamawiającemu poświadczonej za zgodność z oryginałem kopii umowy o podwykonawstwo lub jej zmiany – w wysokości 5 000,00 zł za każdą nieprzedłożoną kopię umowy lub jej zmiany;</w:t>
      </w:r>
    </w:p>
    <w:p w14:paraId="0F6BAD19"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zmienił umowy o podwykonawstwo w zakresie wskazanym przez Zamawiającego – w wysokości 5 000,00 zł za każdy przypadek;</w:t>
      </w:r>
    </w:p>
    <w:p w14:paraId="30DC5D3E"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powierzył wykonywanie robót przez innych podwykonawców niż wskazani w ofercie na zasoby, których Wykonawca powołał się w celu potwierdzenia spełniania warunków udziału w postępowaniu bez zgody Zamawiającego – w wysokości 1,0 % wynagrodzenia umownego brutto, o którym mowa w § 3 ust. 1, za każdy stwierdzony przypadek;</w:t>
      </w:r>
    </w:p>
    <w:p w14:paraId="10F1E01A"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przedłożył Zamawiającemu, kopii umowy ubezpieczenia, polisy i dokumentów ubezpieczeniowych wraz z potwierdzeniem opłacenia składki na wezwanie Zamawiającego – w wysokości 500,00 zł za każdy taki przypadek;</w:t>
      </w:r>
    </w:p>
    <w:p w14:paraId="2A2F1159"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lub podwykonawcy nie zatrudnili przy realizacji przedmiotu Umowy, osób na umowę o pracę, jeżeli wykonywane przez te osoby czynności podczas realizacji przedmiotu Umowy, będą polegały na wykonywaniu pracy w rozumieniu art. 22 § 1 ustawy z dnia 26 czerwca 1974 r. - Kodeks pracy – w wysokości 5 000,00 zł za każdą niezatrudnioną osobę; kara umowna jest naliczana za każdy rozpoczęty miesiąc kalendarzowy, w którym ujawniono brak zatrudnienia;</w:t>
      </w:r>
    </w:p>
    <w:p w14:paraId="6AB95D3E"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nie stawił się w celu wykonania obowiązków – w wysokości 1 000,00 zł za każdy taki przypadek;</w:t>
      </w:r>
    </w:p>
    <w:p w14:paraId="643B1286" w14:textId="77777777" w:rsidR="00A8583E" w:rsidRPr="00A8583E" w:rsidRDefault="00A8583E" w:rsidP="00A8583E">
      <w:pPr>
        <w:widowControl w:val="0"/>
        <w:numPr>
          <w:ilvl w:val="1"/>
          <w:numId w:val="163"/>
        </w:numPr>
        <w:shd w:val="clear" w:color="auto" w:fill="FFFFFF"/>
        <w:suppressAutoHyphens/>
        <w:autoSpaceDN w:val="0"/>
        <w:spacing w:after="120" w:line="264" w:lineRule="auto"/>
        <w:ind w:left="851" w:hanging="567"/>
        <w:jc w:val="both"/>
        <w:textAlignment w:val="baseline"/>
        <w:rPr>
          <w:rFonts w:ascii="Arial Narrow" w:eastAsia="Times New Roman" w:hAnsi="Arial Narrow" w:cs="Times New Roman"/>
          <w:color w:val="000000"/>
          <w:kern w:val="3"/>
          <w:sz w:val="24"/>
          <w:szCs w:val="24"/>
          <w:lang w:eastAsia="pl-PL"/>
        </w:rPr>
      </w:pPr>
      <w:r w:rsidRPr="00A8583E">
        <w:rPr>
          <w:rFonts w:ascii="Cambria" w:eastAsia="Times New Roman" w:hAnsi="Cambria" w:cs="Cambria"/>
          <w:kern w:val="3"/>
          <w:sz w:val="24"/>
          <w:szCs w:val="24"/>
          <w:lang w:eastAsia="pl-PL"/>
        </w:rPr>
        <w:t xml:space="preserve">nie zmienił umowy o podwykonawstwo zgodnie z art. 464 ust. 10 ustawy </w:t>
      </w:r>
      <w:proofErr w:type="spellStart"/>
      <w:r w:rsidRPr="00A8583E">
        <w:rPr>
          <w:rFonts w:ascii="Cambria" w:eastAsia="Times New Roman" w:hAnsi="Cambria" w:cs="Cambria"/>
          <w:kern w:val="3"/>
          <w:sz w:val="24"/>
          <w:szCs w:val="24"/>
          <w:lang w:eastAsia="pl-PL"/>
        </w:rPr>
        <w:t>Pzp</w:t>
      </w:r>
      <w:proofErr w:type="spellEnd"/>
      <w:r w:rsidRPr="00A8583E">
        <w:rPr>
          <w:rFonts w:ascii="Cambria" w:eastAsia="Times New Roman" w:hAnsi="Cambria" w:cs="Cambria"/>
          <w:kern w:val="3"/>
          <w:sz w:val="24"/>
          <w:szCs w:val="24"/>
          <w:lang w:eastAsia="pl-PL"/>
        </w:rPr>
        <w:t xml:space="preserve"> w zakresie terminu zapłaty  oraz za brak dokonania zmian wynagrodzenia podwykonawcy (dalszego podwykonawcy), w sytuacji zmiany wynagrodzenia Wykonawcy przez Zamawiającego – w  wysokości 0,2% wynagrodzenia umownego </w:t>
      </w:r>
      <w:r w:rsidRPr="00A8583E">
        <w:rPr>
          <w:rFonts w:ascii="Cambria" w:eastAsia="Times New Roman" w:hAnsi="Cambria" w:cs="Cambria"/>
          <w:color w:val="000000"/>
          <w:kern w:val="3"/>
          <w:sz w:val="24"/>
          <w:szCs w:val="24"/>
          <w:lang w:eastAsia="pl-PL"/>
        </w:rPr>
        <w:t>brutto określonego w § 3 ust. 1  za każdy dzień braku zmiany umowy. Termin braku zmiany umowy o podwykonawstwo liczony będzie od następnego dnia po terminie ustalonym przez Zamawiającego na zmianę umowy odpowiednio w zakresie terminu płatności bądź zmiany przez Zamawiającego wysokości wynagrodzenia Wykonawcy z przyczyn wskazanych w niniejszym punkcie</w:t>
      </w:r>
      <w:r w:rsidRPr="00A8583E">
        <w:rPr>
          <w:rFonts w:ascii="Cambria" w:eastAsia="Times New Roman" w:hAnsi="Cambria" w:cs="Calibri"/>
          <w:bCs/>
          <w:color w:val="000000"/>
          <w:kern w:val="3"/>
          <w:sz w:val="24"/>
          <w:szCs w:val="24"/>
          <w:lang w:eastAsia="pl-PL"/>
        </w:rPr>
        <w:t>.</w:t>
      </w:r>
    </w:p>
    <w:p w14:paraId="49429A50" w14:textId="77777777" w:rsidR="00A8583E" w:rsidRPr="00A8583E" w:rsidRDefault="00A8583E" w:rsidP="00A8583E">
      <w:pPr>
        <w:widowControl w:val="0"/>
        <w:numPr>
          <w:ilvl w:val="0"/>
          <w:numId w:val="184"/>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Kary umowne stają się wymagalne w pierwszym dniu kiedy możliwe jest ich naliczenie, a w przypadku kar za zwłokę z każdym dniem następującym po upływie terminu.</w:t>
      </w:r>
    </w:p>
    <w:p w14:paraId="1B26BDAA" w14:textId="77777777" w:rsidR="00A8583E" w:rsidRPr="00A8583E" w:rsidRDefault="00A8583E" w:rsidP="00A8583E">
      <w:pPr>
        <w:widowControl w:val="0"/>
        <w:numPr>
          <w:ilvl w:val="0"/>
          <w:numId w:val="184"/>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Naliczoną karę umowną Zamawiający może potrącić z wynagrodzenia umownego, określonego w § 3 ust. 1, bez konieczności wcześniejszego wzywania Wykonawcy do </w:t>
      </w:r>
      <w:r w:rsidRPr="00A8583E">
        <w:rPr>
          <w:rFonts w:ascii="Cambria" w:eastAsia="Times New Roman" w:hAnsi="Cambria" w:cs="Calibri"/>
          <w:bCs/>
          <w:color w:val="000000"/>
          <w:kern w:val="3"/>
          <w:sz w:val="24"/>
          <w:szCs w:val="24"/>
          <w:lang w:eastAsia="pl-PL"/>
        </w:rPr>
        <w:lastRenderedPageBreak/>
        <w:t>zapłaty, z uwzględnieniem powszechnie obowiązujących przepisów prawa, na co Wykonawca wyraża zgodę.</w:t>
      </w:r>
    </w:p>
    <w:p w14:paraId="3846EAFD" w14:textId="77777777" w:rsidR="00A8583E" w:rsidRPr="00A8583E" w:rsidRDefault="00A8583E" w:rsidP="00A8583E">
      <w:pPr>
        <w:widowControl w:val="0"/>
        <w:numPr>
          <w:ilvl w:val="0"/>
          <w:numId w:val="184"/>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zastrzega sobie prawo do kumulacji kar umownych przewidzianych w umowie, w tym kar umownych za odstąpienie od niniejszej umowy oraz kar umownych za nieterminowe wykonanie przedmiotu niniejszej umowy.</w:t>
      </w:r>
    </w:p>
    <w:p w14:paraId="13B1C9A6" w14:textId="77777777" w:rsidR="00A8583E" w:rsidRPr="00A8583E" w:rsidRDefault="00A8583E" w:rsidP="00A8583E">
      <w:pPr>
        <w:widowControl w:val="0"/>
        <w:numPr>
          <w:ilvl w:val="0"/>
          <w:numId w:val="184"/>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Zapłata kary przez Wykonawcę lub potrącenie przez Zamawiającego kwoty kary z płatności należnej Wykonawcy nie zwalnia Wykonawcy z obowiązku ukończenia robót lub jakichkolwiek innych  obowiązków i zobowiązań wynikających z umowy.</w:t>
      </w:r>
    </w:p>
    <w:p w14:paraId="2691A1B3" w14:textId="77777777" w:rsidR="00A8583E" w:rsidRPr="00A8583E" w:rsidRDefault="00A8583E" w:rsidP="00A8583E">
      <w:pPr>
        <w:widowControl w:val="0"/>
        <w:numPr>
          <w:ilvl w:val="0"/>
          <w:numId w:val="184"/>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Łączna maksymalna wysokość kar umownych należnych Zamawiającemu nie może przekroczyć 40 % wynagrodzenia brutto o którym mowa w § 3 ust. 1.</w:t>
      </w:r>
    </w:p>
    <w:p w14:paraId="3BF512F0" w14:textId="77777777" w:rsidR="00A8583E" w:rsidRPr="00A8583E" w:rsidRDefault="00A8583E" w:rsidP="00A8583E">
      <w:pPr>
        <w:widowControl w:val="0"/>
        <w:numPr>
          <w:ilvl w:val="0"/>
          <w:numId w:val="184"/>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kara umowna z któregokolwiek tytułu wymienionego w umowie nie pokrywa poniesionej szkody, to Zamawiający może dochodzić od Wykonawcy odszkodowania uzupełniającego na zasadach ogólnych określonych przepisami Kodeksu cywilnego.</w:t>
      </w:r>
    </w:p>
    <w:p w14:paraId="43E462E5"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2BB2BFA3"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§18</w:t>
      </w:r>
    </w:p>
    <w:p w14:paraId="036E9EE5"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Podwykonawcy</w:t>
      </w:r>
    </w:p>
    <w:p w14:paraId="45D26007"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W przypadku zamiaru powierzenia realizacji przedmiotu Umowy podwykonawcy Wykonawca zobowiązany jest poinformować Zamawiającego, podając nazwę podwykonawcy oraz wskazując, która część zamówienia będzie przez niego wykonana.</w:t>
      </w:r>
    </w:p>
    <w:p w14:paraId="32BAC629"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color w:val="EE0000"/>
          <w:kern w:val="3"/>
          <w:sz w:val="24"/>
          <w:szCs w:val="24"/>
          <w:lang w:eastAsia="pl-PL"/>
        </w:rPr>
      </w:pPr>
      <w:r w:rsidRPr="00A8583E">
        <w:rPr>
          <w:rFonts w:ascii="Cambria" w:eastAsia="Times New Roman" w:hAnsi="Cambria" w:cs="Times New Roman"/>
          <w:kern w:val="3"/>
          <w:sz w:val="24"/>
          <w:szCs w:val="24"/>
          <w:lang w:eastAsia="pl-PL"/>
        </w:rPr>
        <w:t>Wykonawca – zgodnie z oświadczeniem zawartym w Formularzu ofertowym – wykona przedmiot Umowy sam/za pomocą Podwykonawców* powierzając do wykonania Podwykonawcom następującą część przedmiotu Umowy ………………………………, w tym na którego/</w:t>
      </w:r>
      <w:proofErr w:type="spellStart"/>
      <w:r w:rsidRPr="00A8583E">
        <w:rPr>
          <w:rFonts w:ascii="Cambria" w:eastAsia="Times New Roman" w:hAnsi="Cambria" w:cs="Times New Roman"/>
          <w:kern w:val="3"/>
          <w:sz w:val="24"/>
          <w:szCs w:val="24"/>
          <w:lang w:eastAsia="pl-PL"/>
        </w:rPr>
        <w:t>ych</w:t>
      </w:r>
      <w:proofErr w:type="spellEnd"/>
      <w:r w:rsidRPr="00A8583E">
        <w:rPr>
          <w:rFonts w:ascii="Cambria" w:eastAsia="Times New Roman" w:hAnsi="Cambria" w:cs="Times New Roman"/>
          <w:kern w:val="3"/>
          <w:sz w:val="24"/>
          <w:szCs w:val="24"/>
          <w:lang w:eastAsia="pl-PL"/>
        </w:rPr>
        <w:t xml:space="preserve"> zasobach Wykonawca powoływał się na zasadach w art. 118 ustawy </w:t>
      </w:r>
      <w:proofErr w:type="spellStart"/>
      <w:r w:rsidRPr="00A8583E">
        <w:rPr>
          <w:rFonts w:ascii="Cambria" w:eastAsia="Times New Roman" w:hAnsi="Cambria" w:cs="Times New Roman"/>
          <w:kern w:val="3"/>
          <w:sz w:val="24"/>
          <w:szCs w:val="24"/>
          <w:lang w:eastAsia="pl-PL"/>
        </w:rPr>
        <w:t>Pzp</w:t>
      </w:r>
      <w:proofErr w:type="spellEnd"/>
      <w:r w:rsidRPr="00A8583E">
        <w:rPr>
          <w:rFonts w:ascii="Cambria" w:eastAsia="Times New Roman" w:hAnsi="Cambria" w:cs="Times New Roman"/>
          <w:kern w:val="3"/>
          <w:sz w:val="24"/>
          <w:szCs w:val="24"/>
          <w:lang w:eastAsia="pl-PL"/>
        </w:rPr>
        <w:t>, w celu wykazania spełniania warunków udziału w postępowaniu.</w:t>
      </w:r>
    </w:p>
    <w:p w14:paraId="4250CFA9" w14:textId="77777777" w:rsidR="00A8583E" w:rsidRPr="00A8583E" w:rsidRDefault="00A8583E" w:rsidP="00A8583E">
      <w:pPr>
        <w:shd w:val="clear" w:color="auto" w:fill="FFFFFF"/>
        <w:autoSpaceDN w:val="0"/>
        <w:spacing w:after="85" w:line="240" w:lineRule="auto"/>
        <w:ind w:left="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W takim przypadku Wykonawca przedstawia Zamawiającemu dowody poświadczające udział innego podmiotu (na którego zasoby Wykonawca powoływał się na zasadach określonych w art. 118 ustawy </w:t>
      </w:r>
      <w:proofErr w:type="spellStart"/>
      <w:r w:rsidRPr="00A8583E">
        <w:rPr>
          <w:rFonts w:ascii="Cambria" w:eastAsia="Times New Roman" w:hAnsi="Cambria" w:cs="Times New Roman"/>
          <w:kern w:val="3"/>
          <w:sz w:val="24"/>
          <w:szCs w:val="24"/>
          <w:lang w:eastAsia="pl-PL"/>
        </w:rPr>
        <w:t>Pzp</w:t>
      </w:r>
      <w:proofErr w:type="spellEnd"/>
      <w:r w:rsidRPr="00A8583E">
        <w:rPr>
          <w:rFonts w:ascii="Cambria" w:eastAsia="Times New Roman" w:hAnsi="Cambria" w:cs="Times New Roman"/>
          <w:kern w:val="3"/>
          <w:sz w:val="24"/>
          <w:szCs w:val="24"/>
          <w:lang w:eastAsia="pl-PL"/>
        </w:rPr>
        <w:t>, w celu wykazania spełniania warunków udziału w postępowaniu) w realizacji zamówienia.</w:t>
      </w:r>
    </w:p>
    <w:p w14:paraId="313B6C26"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4FB0BAE8"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Jeżeli zmiana albo rezygnacja z podwykonawcy dotyczy podmiotu, na którego zasoby </w:t>
      </w:r>
      <w:r w:rsidRPr="00A8583E">
        <w:rPr>
          <w:rFonts w:ascii="Cambria" w:eastAsia="Times New Roman" w:hAnsi="Cambria" w:cs="Times New Roman"/>
          <w:color w:val="EE0000"/>
          <w:kern w:val="3"/>
          <w:sz w:val="24"/>
          <w:szCs w:val="24"/>
          <w:lang w:eastAsia="pl-PL"/>
        </w:rPr>
        <w:t>W</w:t>
      </w:r>
      <w:r w:rsidRPr="00A8583E">
        <w:rPr>
          <w:rFonts w:ascii="Cambria" w:eastAsia="Times New Roman" w:hAnsi="Cambria" w:cs="Times New Roman"/>
          <w:kern w:val="3"/>
          <w:sz w:val="24"/>
          <w:szCs w:val="24"/>
          <w:lang w:eastAsia="pl-PL"/>
        </w:rPr>
        <w:t>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9FF2C99"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Powierzenie wykonania części zamówienia podwykonawcom nie zwalnia </w:t>
      </w:r>
      <w:r w:rsidRPr="00A8583E">
        <w:rPr>
          <w:rFonts w:ascii="Cambria" w:eastAsia="Times New Roman" w:hAnsi="Cambria" w:cs="Times New Roman"/>
          <w:color w:val="EE0000"/>
          <w:kern w:val="3"/>
          <w:sz w:val="24"/>
          <w:szCs w:val="24"/>
          <w:lang w:eastAsia="pl-PL"/>
        </w:rPr>
        <w:t>W</w:t>
      </w:r>
      <w:r w:rsidRPr="00A8583E">
        <w:rPr>
          <w:rFonts w:ascii="Cambria" w:eastAsia="Times New Roman" w:hAnsi="Cambria" w:cs="Times New Roman"/>
          <w:kern w:val="3"/>
          <w:sz w:val="24"/>
          <w:szCs w:val="24"/>
          <w:lang w:eastAsia="pl-PL"/>
        </w:rPr>
        <w:t>ykonawcy z odpowiedzialności za należyte wykonanie tego zamówienia.</w:t>
      </w:r>
    </w:p>
    <w:p w14:paraId="5D5ECD03"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 Umowa o podwykonawstwo nie może zawierać postanowień kształtujących prawa i obowiązki podwykonawcy, w zakresie kar umownych oraz postanowień dotyczących </w:t>
      </w:r>
      <w:r w:rsidRPr="00A8583E">
        <w:rPr>
          <w:rFonts w:ascii="Cambria" w:eastAsia="Times New Roman" w:hAnsi="Cambria" w:cs="Times New Roman"/>
          <w:kern w:val="3"/>
          <w:sz w:val="24"/>
          <w:szCs w:val="24"/>
          <w:lang w:eastAsia="pl-PL"/>
        </w:rPr>
        <w:lastRenderedPageBreak/>
        <w:t>warunków wypłaty wynagrodzenia, w sposób dla niego mniej korzystny niż prawa i obowiązki wykonawcy, ukształtowane postanowieniami umowy zawartej między Zamawiającym a Wykonawcą.</w:t>
      </w:r>
    </w:p>
    <w:p w14:paraId="18EBC75B"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u w:val="single"/>
          <w:lang w:eastAsia="pl-PL"/>
        </w:rPr>
      </w:pPr>
      <w:r w:rsidRPr="00A8583E">
        <w:rPr>
          <w:rFonts w:ascii="Cambria" w:eastAsia="Times New Roman" w:hAnsi="Cambria" w:cs="Times New Roman"/>
          <w:kern w:val="3"/>
          <w:sz w:val="24"/>
          <w:szCs w:val="24"/>
          <w:u w:val="single"/>
          <w:lang w:eastAsia="pl-PL"/>
        </w:rPr>
        <w:t>Umowa o podwykonawstwo, której przedmiotem są roboty budowlane:</w:t>
      </w:r>
    </w:p>
    <w:p w14:paraId="284BAAAD" w14:textId="77777777" w:rsidR="00A8583E" w:rsidRPr="00A8583E" w:rsidRDefault="00A8583E" w:rsidP="00A8583E">
      <w:pPr>
        <w:widowControl w:val="0"/>
        <w:numPr>
          <w:ilvl w:val="1"/>
          <w:numId w:val="185"/>
        </w:numPr>
        <w:shd w:val="clear" w:color="auto" w:fill="FFFFFF"/>
        <w:suppressAutoHyphens/>
        <w:autoSpaceDN w:val="0"/>
        <w:spacing w:after="85" w:line="240" w:lineRule="auto"/>
        <w:jc w:val="both"/>
        <w:textAlignment w:val="baseline"/>
        <w:rPr>
          <w:rFonts w:ascii="Arial Narrow" w:eastAsia="Times New Roman" w:hAnsi="Arial Narrow" w:cs="Times New Roman"/>
          <w:i/>
          <w:iCs/>
          <w:kern w:val="3"/>
          <w:sz w:val="24"/>
          <w:szCs w:val="24"/>
          <w:lang w:eastAsia="pl-PL"/>
        </w:rPr>
      </w:pPr>
      <w:r w:rsidRPr="00A8583E">
        <w:rPr>
          <w:rFonts w:ascii="Cambria" w:eastAsia="Times New Roman" w:hAnsi="Cambria" w:cs="Times New Roman"/>
          <w:kern w:val="3"/>
          <w:sz w:val="24"/>
          <w:szCs w:val="24"/>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Zamawiającemu </w:t>
      </w:r>
      <w:r w:rsidRPr="00A8583E">
        <w:rPr>
          <w:rFonts w:ascii="Cambria" w:eastAsia="Times New Roman" w:hAnsi="Cambria" w:cs="Times New Roman"/>
          <w:kern w:val="3"/>
          <w:sz w:val="24"/>
          <w:szCs w:val="24"/>
          <w:u w:val="single"/>
          <w:lang w:eastAsia="pl-PL"/>
        </w:rPr>
        <w:t>projektu</w:t>
      </w:r>
      <w:r w:rsidRPr="00A8583E">
        <w:rPr>
          <w:rFonts w:ascii="Cambria" w:eastAsia="Times New Roman" w:hAnsi="Cambria" w:cs="Times New Roman"/>
          <w:kern w:val="3"/>
          <w:sz w:val="24"/>
          <w:szCs w:val="24"/>
          <w:lang w:eastAsia="pl-PL"/>
        </w:rPr>
        <w:t xml:space="preserve"> </w:t>
      </w:r>
      <w:r w:rsidRPr="00A8583E">
        <w:rPr>
          <w:rFonts w:ascii="Cambria" w:eastAsia="Times New Roman" w:hAnsi="Cambria" w:cs="Times New Roman"/>
          <w:kern w:val="3"/>
          <w:sz w:val="24"/>
          <w:szCs w:val="24"/>
          <w:u w:val="single"/>
          <w:lang w:eastAsia="pl-PL"/>
        </w:rPr>
        <w:t>tej</w:t>
      </w:r>
      <w:r w:rsidRPr="00A8583E">
        <w:rPr>
          <w:rFonts w:ascii="Cambria" w:eastAsia="Times New Roman" w:hAnsi="Cambria" w:cs="Times New Roman"/>
          <w:kern w:val="3"/>
          <w:sz w:val="24"/>
          <w:szCs w:val="24"/>
          <w:lang w:eastAsia="pl-PL"/>
        </w:rPr>
        <w:t xml:space="preserve"> </w:t>
      </w:r>
      <w:r w:rsidRPr="00A8583E">
        <w:rPr>
          <w:rFonts w:ascii="Cambria" w:eastAsia="Times New Roman" w:hAnsi="Cambria" w:cs="Times New Roman"/>
          <w:kern w:val="3"/>
          <w:sz w:val="24"/>
          <w:szCs w:val="24"/>
          <w:u w:val="single"/>
          <w:lang w:eastAsia="pl-PL"/>
        </w:rPr>
        <w:t>umowy</w:t>
      </w:r>
      <w:r w:rsidRPr="00A8583E">
        <w:rPr>
          <w:rFonts w:ascii="Cambria" w:eastAsia="Times New Roman" w:hAnsi="Cambria" w:cs="Times New Roman"/>
          <w:kern w:val="3"/>
          <w:sz w:val="24"/>
          <w:szCs w:val="24"/>
          <w:lang w:eastAsia="pl-PL"/>
        </w:rPr>
        <w:t>, przy czym podwykonawca lub dalszy podwykonawca jest obowiązany dołączyć zgodę Wykonawcy na zawarcie umowy o podwykonawstwo o treści zgodnej z projektem umowy.</w:t>
      </w:r>
    </w:p>
    <w:p w14:paraId="79DF86A9"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0F3DFD1B"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Projekt umowy z podwykonawcą powinien określać w szczególności:</w:t>
      </w:r>
    </w:p>
    <w:p w14:paraId="5823A416"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zakres robót powierzanych podwykonawcy;</w:t>
      </w:r>
    </w:p>
    <w:p w14:paraId="6A5AD16E"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termin wykonania robót objętych umową;</w:t>
      </w:r>
    </w:p>
    <w:p w14:paraId="39216950"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kwotę wynagrodzenia;</w:t>
      </w:r>
    </w:p>
    <w:p w14:paraId="51D201AC"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Arial Narrow" w:eastAsia="Times New Roman" w:hAnsi="Arial Narrow" w:cs="Times New Roman"/>
          <w:i/>
          <w:iCs/>
          <w:kern w:val="3"/>
          <w:sz w:val="24"/>
          <w:szCs w:val="24"/>
          <w:lang w:eastAsia="pl-PL"/>
        </w:rPr>
      </w:pPr>
      <w:r w:rsidRPr="00A8583E">
        <w:rPr>
          <w:rFonts w:ascii="Cambria" w:eastAsia="Times New Roman" w:hAnsi="Cambria" w:cs="Times New Roman"/>
          <w:kern w:val="3"/>
          <w:sz w:val="24"/>
          <w:szCs w:val="24"/>
          <w:lang w:eastAsia="pl-PL"/>
        </w:rPr>
        <w:t xml:space="preserve">termin zapłaty wynagrodzenia podwykonawcy – termin zapłaty wynagrodzenia nie może być dłuższy niż 30 dni od dnia doręczenia </w:t>
      </w:r>
      <w:r w:rsidRPr="00A8583E">
        <w:rPr>
          <w:rFonts w:ascii="Cambria" w:eastAsia="Times New Roman" w:hAnsi="Cambria" w:cs="Times New Roman"/>
          <w:color w:val="EE0000"/>
          <w:kern w:val="3"/>
          <w:sz w:val="24"/>
          <w:szCs w:val="24"/>
          <w:lang w:eastAsia="pl-PL"/>
        </w:rPr>
        <w:t>W</w:t>
      </w:r>
      <w:r w:rsidRPr="00A8583E">
        <w:rPr>
          <w:rFonts w:ascii="Cambria" w:eastAsia="Times New Roman" w:hAnsi="Cambria" w:cs="Times New Roman"/>
          <w:kern w:val="3"/>
          <w:sz w:val="24"/>
          <w:szCs w:val="24"/>
          <w:lang w:eastAsia="pl-PL"/>
        </w:rPr>
        <w:t>ykonawcy, podwykonawcy lub dalszemu podwykonawcy faktury lub rachunku potwierdzającej wykonanie zleconej podwykonawcy roboty z tym, że termin płatności wynagrodzenia powinien być ustalony w taki sposób, aby przypadał wcześniej, niż termin zapłaty przez Zamawiającego wynagrodzenia należnego Wykonawcy</w:t>
      </w:r>
      <w:r w:rsidRPr="00A8583E">
        <w:rPr>
          <w:rFonts w:ascii="Cambria" w:eastAsia="Times New Roman" w:hAnsi="Cambria" w:cs="Times New Roman"/>
          <w:kern w:val="3"/>
          <w:sz w:val="16"/>
          <w:szCs w:val="16"/>
          <w:lang w:val="de-DE" w:eastAsia="pl-PL"/>
        </w:rPr>
        <w:t>.</w:t>
      </w:r>
    </w:p>
    <w:p w14:paraId="0096F4A3"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rozwiązania umowy z podwykonawcą w przypadku rozwiązania Umowy,</w:t>
      </w:r>
    </w:p>
    <w:p w14:paraId="3A33B9D4"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okres odpowiedzialności podwykonawcy robót budowlanych za wady lub usterki, który nie może być krótszy niż okres odpowiedzialności za wady lub usterki przedmiotu umowy Wykonawcy wobec Zamawiającego,</w:t>
      </w:r>
    </w:p>
    <w:p w14:paraId="6D6CBEB9"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obowiązek przedstawienia przez podwykonawcę dokumentów, oświadczeń i wyjaśnień dotyczących realizacji umowy podwykonawczej (oryginały lub kserokopie poświadczone za zgodność z oryginałem przez podwykonawcę).</w:t>
      </w:r>
    </w:p>
    <w:p w14:paraId="7FDDBA29"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Zamawiający, w terminie 14 dni od otrzymania projektu umowy (jak też projektu jej zmiany) zgłasza w formie pisemnej, pod rygorem nieważności, zastrzeżenia do projektu umowy o podwykonawstwo, której przedmiotem są roboty budowlane, w przypadku gdy:</w:t>
      </w:r>
    </w:p>
    <w:p w14:paraId="783BB9F1"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nie spełnia ona wymagań określonych w ustawie Prawo zamówień publicznych,</w:t>
      </w:r>
    </w:p>
    <w:p w14:paraId="265946EB"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przewiduje ona termin zapłaty wynagrodzenia dłuższy niż określony w pkt. 2),</w:t>
      </w:r>
    </w:p>
    <w:p w14:paraId="4A025C4B"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projekt umowy nie będzie zawierał zapisów, o których mowa w pkt 3),</w:t>
      </w:r>
    </w:p>
    <w:p w14:paraId="579B888E"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w:t>
      </w:r>
    </w:p>
    <w:p w14:paraId="04D28B3A"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w:t>
      </w:r>
    </w:p>
    <w:p w14:paraId="1C33E92B"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lastRenderedPageBreak/>
        <w:t>projekt umowy nie będzie zawierał zobowiązania podwykonawcy lub dalszego podwykonawcy do zatrudnienia na podstawie umowy o pracę osób wykonujących wskazane przez Zamawiającego czynności w zakresie realizacji zamówienia,</w:t>
      </w:r>
    </w:p>
    <w:p w14:paraId="0E84D9D6"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projekt umowy będzie zawierał zapisy dotyczące kar umownych wyższych niż reguluje to Umowa między Zamawiającym a Wykonawcą;</w:t>
      </w:r>
    </w:p>
    <w:p w14:paraId="19A59799" w14:textId="77777777" w:rsidR="00A8583E" w:rsidRPr="00A8583E" w:rsidRDefault="00A8583E" w:rsidP="00A8583E">
      <w:pPr>
        <w:widowControl w:val="0"/>
        <w:numPr>
          <w:ilvl w:val="2"/>
          <w:numId w:val="185"/>
        </w:numPr>
        <w:shd w:val="clear" w:color="auto" w:fill="FFFFFF"/>
        <w:suppressAutoHyphens/>
        <w:autoSpaceDN w:val="0"/>
        <w:spacing w:after="85" w:line="240" w:lineRule="auto"/>
        <w:ind w:left="907" w:hanging="312"/>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projekt umowy nie będzie nakładał obowiązku sporządzania oświadczeń Podwykonawców/dalszych Podwykonawców</w:t>
      </w:r>
    </w:p>
    <w:p w14:paraId="00B58C8C"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Niezgłoszenie zastrzeżeń, o których mowa w pkt 4 uważa się za akceptację projektu umowy (jak też projektu jej zmiany) przez Zamawiającego.</w:t>
      </w:r>
    </w:p>
    <w:p w14:paraId="4FDD80AB"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Arial Narrow" w:eastAsia="Times New Roman" w:hAnsi="Arial Narrow" w:cs="Times New Roman"/>
          <w:i/>
          <w:iCs/>
          <w:kern w:val="3"/>
          <w:sz w:val="24"/>
          <w:szCs w:val="24"/>
          <w:lang w:eastAsia="pl-PL"/>
        </w:rPr>
      </w:pPr>
      <w:r w:rsidRPr="00A8583E">
        <w:rPr>
          <w:rFonts w:ascii="Cambria" w:eastAsia="Times New Roman" w:hAnsi="Cambria" w:cs="Times New Roman"/>
          <w:kern w:val="3"/>
          <w:sz w:val="24"/>
          <w:szCs w:val="24"/>
          <w:lang w:eastAsia="pl-PL"/>
        </w:rPr>
        <w:t xml:space="preserve">Wykonawca, podwykonawca lub dalszy podwykonawca przedkłada Zamawiającemu poświadczoną za zgodność z oryginałem </w:t>
      </w:r>
      <w:r w:rsidRPr="00A8583E">
        <w:rPr>
          <w:rFonts w:ascii="Cambria" w:eastAsia="Times New Roman" w:hAnsi="Cambria" w:cs="Times New Roman"/>
          <w:kern w:val="3"/>
          <w:sz w:val="24"/>
          <w:szCs w:val="24"/>
          <w:u w:val="single"/>
          <w:lang w:eastAsia="pl-PL"/>
        </w:rPr>
        <w:t>kopię</w:t>
      </w:r>
      <w:r w:rsidRPr="00A8583E">
        <w:rPr>
          <w:rFonts w:ascii="Cambria" w:eastAsia="Times New Roman" w:hAnsi="Cambria" w:cs="Times New Roman"/>
          <w:kern w:val="3"/>
          <w:sz w:val="24"/>
          <w:szCs w:val="24"/>
          <w:lang w:eastAsia="pl-PL"/>
        </w:rPr>
        <w:t xml:space="preserve"> </w:t>
      </w:r>
      <w:r w:rsidRPr="00A8583E">
        <w:rPr>
          <w:rFonts w:ascii="Cambria" w:eastAsia="Times New Roman" w:hAnsi="Cambria" w:cs="Times New Roman"/>
          <w:kern w:val="3"/>
          <w:sz w:val="24"/>
          <w:szCs w:val="24"/>
          <w:u w:val="single"/>
          <w:lang w:eastAsia="pl-PL"/>
        </w:rPr>
        <w:t>zawartej</w:t>
      </w:r>
      <w:r w:rsidRPr="00A8583E">
        <w:rPr>
          <w:rFonts w:ascii="Cambria" w:eastAsia="Times New Roman" w:hAnsi="Cambria" w:cs="Times New Roman"/>
          <w:kern w:val="3"/>
          <w:sz w:val="24"/>
          <w:szCs w:val="24"/>
          <w:lang w:eastAsia="pl-PL"/>
        </w:rPr>
        <w:t xml:space="preserve"> </w:t>
      </w:r>
      <w:r w:rsidRPr="00A8583E">
        <w:rPr>
          <w:rFonts w:ascii="Cambria" w:eastAsia="Times New Roman" w:hAnsi="Cambria" w:cs="Times New Roman"/>
          <w:kern w:val="3"/>
          <w:sz w:val="24"/>
          <w:szCs w:val="24"/>
          <w:u w:val="single"/>
          <w:lang w:eastAsia="pl-PL"/>
        </w:rPr>
        <w:t>umowy</w:t>
      </w:r>
      <w:r w:rsidRPr="00A8583E">
        <w:rPr>
          <w:rFonts w:ascii="Cambria" w:eastAsia="Times New Roman" w:hAnsi="Cambria" w:cs="Times New Roman"/>
          <w:kern w:val="3"/>
          <w:sz w:val="24"/>
          <w:szCs w:val="24"/>
          <w:lang w:eastAsia="pl-PL"/>
        </w:rPr>
        <w:t xml:space="preserve"> o podwykonawstwo, której przedmiotem są roboty budowlane, w terminie 7 dni od dnia jej zawarcia.</w:t>
      </w:r>
    </w:p>
    <w:p w14:paraId="7F9E0798"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Zamawiający, w terminie 7 dni od otrzymania potwierdzonej za zgodność z oryginałem kopii umowy, o której mowa w pkt 7, zgłasza w formie pisemnej pod rygorem nieważności sprzeciw do umowy o podwykonawstwo. Niezgłoszenie sprzeciwu w terminie 7 dni uważa się za akceptację umowy przez Zamawiającego.</w:t>
      </w:r>
    </w:p>
    <w:p w14:paraId="6C9657F7"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u w:val="single"/>
          <w:lang w:eastAsia="pl-PL"/>
        </w:rPr>
      </w:pPr>
      <w:r w:rsidRPr="00A8583E">
        <w:rPr>
          <w:rFonts w:ascii="Cambria" w:eastAsia="Times New Roman" w:hAnsi="Cambria" w:cs="Times New Roman"/>
          <w:kern w:val="3"/>
          <w:sz w:val="24"/>
          <w:szCs w:val="24"/>
          <w:u w:val="single"/>
          <w:lang w:eastAsia="pl-PL"/>
        </w:rPr>
        <w:t>Umowy o podwykonawstwo, których przedmiotem są usługi lub dostawy:</w:t>
      </w:r>
    </w:p>
    <w:p w14:paraId="5EB98169"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0DA67B87"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Podwykonawca lub dalszy podwykonawca przedkłada poświadczoną za zgodność z oryginałem kopię umowy również Wykonawcy.</w:t>
      </w:r>
    </w:p>
    <w:p w14:paraId="46DDB07A" w14:textId="77777777" w:rsidR="00A8583E" w:rsidRPr="00A8583E" w:rsidRDefault="00A8583E" w:rsidP="00A8583E">
      <w:pPr>
        <w:widowControl w:val="0"/>
        <w:numPr>
          <w:ilvl w:val="1"/>
          <w:numId w:val="185"/>
        </w:numPr>
        <w:shd w:val="clear" w:color="auto" w:fill="FFFFFF"/>
        <w:suppressAutoHyphens/>
        <w:autoSpaceDN w:val="0"/>
        <w:spacing w:after="85" w:line="240" w:lineRule="auto"/>
        <w:ind w:left="652" w:hanging="368"/>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Termin zapłaty wynagrodzenia podwykonawcy lub dalszemu podwykonawcy, przewidziany w umowie o podwykonawstwo, nie może być dłuższy niż 30 dni od dnia doręczenia Wykonawcy, podwykonawcy lub dalszemu podwykonawcy faktury lub rachunku. Jeżeli termin zapłaty wynagrodzenia w przedłożonej umowie o podwykonawstwo jest dłuższy, Zamawiający informuje o tym Wykonawcę i wzywa go do doprowadzenia do zmiany tej umowy, pod rygorem wystąpienia o zapłatę kary umownej.</w:t>
      </w:r>
    </w:p>
    <w:p w14:paraId="41C80845"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Zamawiający, może żądać od Wykonawcy zmiany lub odsunięcia podwykonawcy lub dalszego podwykonawcy od wykonywania świadczeń w zakresie realizacji przedmiotu Umowy, jeżeli urządzenia, materiały, wyroby,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też nie dają rękojmi dotrzymania terminów realizacji tych robót, dostaw lub usług. Wykonawca, podwykonawca lub dalszy podwykonawca niezwłocznie usunie na żądanie Zamawiającego podwykonawcę lub dalszego podwykonawcę z terenu budowy, jeżeli Zamawiający stwierdzi, że działania podwykonawcy lub dalszego podwykonawcy na terenie budowy naruszają postanowienia niniejszej Umowy.</w:t>
      </w:r>
    </w:p>
    <w:p w14:paraId="31F211A3"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 Przepisy niniejszego paragrafu stosuje się odpowiednio do zmian umowy o podwykonawstwo.</w:t>
      </w:r>
    </w:p>
    <w:p w14:paraId="2E9B7A80" w14:textId="77777777" w:rsidR="00A8583E" w:rsidRPr="00A8583E" w:rsidRDefault="00A8583E" w:rsidP="00A8583E">
      <w:pPr>
        <w:widowControl w:val="0"/>
        <w:numPr>
          <w:ilvl w:val="0"/>
          <w:numId w:val="185"/>
        </w:numPr>
        <w:shd w:val="clear" w:color="auto" w:fill="FFFFFF"/>
        <w:suppressAutoHyphens/>
        <w:autoSpaceDN w:val="0"/>
        <w:spacing w:after="85" w:line="240" w:lineRule="auto"/>
        <w:ind w:left="369" w:hanging="369"/>
        <w:jc w:val="both"/>
        <w:textAlignment w:val="baseline"/>
        <w:rPr>
          <w:rFonts w:ascii="Cambria" w:eastAsia="Times New Roman" w:hAnsi="Cambria" w:cs="Times New Roman"/>
          <w:kern w:val="3"/>
          <w:sz w:val="24"/>
          <w:szCs w:val="24"/>
          <w:lang w:eastAsia="pl-PL"/>
        </w:rPr>
      </w:pPr>
      <w:r w:rsidRPr="00A8583E">
        <w:rPr>
          <w:rFonts w:ascii="Cambria" w:eastAsia="Times New Roman" w:hAnsi="Cambria" w:cs="Times New Roman"/>
          <w:kern w:val="3"/>
          <w:sz w:val="24"/>
          <w:szCs w:val="24"/>
          <w:lang w:eastAsia="pl-PL"/>
        </w:rPr>
        <w:t xml:space="preserve">W przypadku powierzenia przez Wykonawcę realizacji części zamówienia podwykonawcy </w:t>
      </w:r>
      <w:r w:rsidRPr="00A8583E">
        <w:rPr>
          <w:rFonts w:ascii="Cambria" w:eastAsia="Times New Roman" w:hAnsi="Cambria" w:cs="Times New Roman"/>
          <w:kern w:val="3"/>
          <w:sz w:val="24"/>
          <w:szCs w:val="24"/>
          <w:lang w:eastAsia="pl-PL"/>
        </w:rPr>
        <w:lastRenderedPageBreak/>
        <w:t>lub dalszemu podwykonawcy Wykonawca jest zobowiązany do dokonania we własnym zakresie zapłaty wynagrodzenia należnego podwykonawcy z zachowaniem terminów płatności określonych w umowie z podwykonawcą. Nieterminowe regulowanie przez Wykonawcę wymagalnych zobowiązań wobec ww. podmiotów stanowi nienależyte wykonanie Umowy i uprawnia Zamawiającego do dokonywania wypłaty kwot z zabezpieczenia należytego wykonania umowy, w celu dokonania zapłaty należności na rzecz podwykonawców, dalszych podwykonawców, lub potrącenia jej z wynagrodzenia Wykonawcy stosownie do treści § 3 ust.18.</w:t>
      </w:r>
    </w:p>
    <w:p w14:paraId="1DB743A3"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
          <w:caps/>
          <w:color w:val="000000"/>
          <w:kern w:val="3"/>
          <w:sz w:val="24"/>
          <w:szCs w:val="24"/>
          <w:lang w:eastAsia="pl-PL"/>
        </w:rPr>
      </w:pPr>
    </w:p>
    <w:p w14:paraId="1AAA9477"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§19</w:t>
      </w:r>
    </w:p>
    <w:p w14:paraId="1D0E6150"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Odstąpienie od umowy</w:t>
      </w:r>
    </w:p>
    <w:p w14:paraId="4BB809DC" w14:textId="77777777" w:rsidR="00A8583E" w:rsidRPr="00A8583E" w:rsidRDefault="00A8583E" w:rsidP="00A8583E">
      <w:pPr>
        <w:widowControl w:val="0"/>
        <w:numPr>
          <w:ilvl w:val="0"/>
          <w:numId w:val="186"/>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ma prawo odstąpić od umowy, jeżeli Wykonanie umowy nie leży w interesie publicznym, czego nie można było przewidzieć w chwili zawarcia umowy, Zamawiający może odstąpić od umowy w terminie 30 dni od powzięcia wiadomości o tych okolicznościach. W takim przypadku Wykonawca może żądać jedynie wynagrodzenia należnego mu z tytułu wykonania zrealizowanej części umowy.</w:t>
      </w:r>
    </w:p>
    <w:p w14:paraId="6E5F27EB" w14:textId="77777777" w:rsidR="00A8583E" w:rsidRPr="00A8583E" w:rsidRDefault="00A8583E" w:rsidP="00A8583E">
      <w:pPr>
        <w:widowControl w:val="0"/>
        <w:numPr>
          <w:ilvl w:val="0"/>
          <w:numId w:val="186"/>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Poza sytuacją przewidzianą w ust. 1 Zamawiający zastrzega sobie prawo odstąpienia od umowy w całości bądź w części w przypadkach przewidzianych przez Kodeks cywilny oraz w każdym z niżej wskazanych przypadków w terminie 90 dni  od daty powzięcia informacji o ich wystąpieniu:</w:t>
      </w:r>
    </w:p>
    <w:p w14:paraId="538B4AE5"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stwierdzi, że Wykonawca realizuje przedmiot umowy w sposób niezgodny z niniejszą umową, z dokumentacją projektową, specyfikacjami technicznymi lub wskazaniami Zamawiającego; warunkiem odstąpienia od umowy jest wezwanie Wykonawcy do zaprzestania naruszeń w wyznaczonym odpowiednim terminie, nie dłuższym niż 7 dni i bezskutecznym upływie powyższego terminu;</w:t>
      </w:r>
    </w:p>
    <w:p w14:paraId="21C51C05"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przerwał z przyczyn leżących po stronie Wykonawcy realizację przedmiotu umowy i przerwa ta trwa dłużej niż 7 dni;</w:t>
      </w:r>
    </w:p>
    <w:p w14:paraId="21D0A3B7"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skierował, bez akceptacji Zamawiającego, do kierowania robotami inne osoby niż wskazane na etapie postępowania o udzielnie zamówienia;</w:t>
      </w:r>
    </w:p>
    <w:p w14:paraId="5C256A49"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czynności (prace) objęte niniejszą umową wykonuje bez zgody Zamawiającego podmiot inny niż Wykonawca lub podwykonawca zgłoszony zgodnie z postanowieniami umowy;</w:t>
      </w:r>
    </w:p>
    <w:p w14:paraId="226B6550"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wyniku wszczętego postępowania egzekucyjnego nastąpi zajęcie majątku Wykonawcy lub jego znaczna część;</w:t>
      </w:r>
    </w:p>
    <w:p w14:paraId="0D1A6C08"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49AF2AB3"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wystąpi konieczność co najmniej </w:t>
      </w:r>
      <w:r w:rsidRPr="00A8583E">
        <w:rPr>
          <w:rFonts w:ascii="Cambria" w:eastAsia="Times New Roman" w:hAnsi="Cambria" w:cs="Calibri"/>
          <w:bCs/>
          <w:iCs/>
          <w:color w:val="000000"/>
          <w:kern w:val="3"/>
          <w:sz w:val="24"/>
          <w:szCs w:val="24"/>
          <w:lang w:eastAsia="pl-PL"/>
        </w:rPr>
        <w:t xml:space="preserve">trzykrotnego </w:t>
      </w:r>
      <w:r w:rsidRPr="00A8583E">
        <w:rPr>
          <w:rFonts w:ascii="Cambria" w:eastAsia="Times New Roman" w:hAnsi="Cambria" w:cs="Calibri"/>
          <w:bCs/>
          <w:color w:val="000000"/>
          <w:kern w:val="3"/>
          <w:sz w:val="24"/>
          <w:szCs w:val="24"/>
          <w:lang w:eastAsia="pl-PL"/>
        </w:rPr>
        <w:t>dokonania przez Zamawiającego bezpośredniej zapłaty wynagrodzenia na rzecz Podwykonawcy lub/i dalszego Podwykonawcy na sumę większą niż 5% wartości brutto wynagrodzenia umownego z § 3 ust. 1;</w:t>
      </w:r>
    </w:p>
    <w:p w14:paraId="6005ECEB"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suma kar umownych, należnych od Wykonawcy przekroczy 40% wynagrodzenia </w:t>
      </w:r>
      <w:r w:rsidRPr="00A8583E">
        <w:rPr>
          <w:rFonts w:ascii="Cambria" w:eastAsia="Times New Roman" w:hAnsi="Cambria" w:cs="Calibri"/>
          <w:bCs/>
          <w:color w:val="000000"/>
          <w:kern w:val="3"/>
          <w:sz w:val="24"/>
          <w:szCs w:val="24"/>
          <w:lang w:eastAsia="pl-PL"/>
        </w:rPr>
        <w:lastRenderedPageBreak/>
        <w:t>umownego brutto, o którym mowa w § 3 ust. 1;</w:t>
      </w:r>
    </w:p>
    <w:p w14:paraId="5E5ECFAE"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jeżeli zachodzi co najmniej jedna z okoliczności określonych w art. 456 ust. 1 pkt 2  ustawy </w:t>
      </w:r>
      <w:proofErr w:type="spellStart"/>
      <w:r w:rsidRPr="00A8583E">
        <w:rPr>
          <w:rFonts w:ascii="Cambria" w:eastAsia="Times New Roman" w:hAnsi="Cambria" w:cs="Calibri"/>
          <w:bCs/>
          <w:color w:val="000000"/>
          <w:kern w:val="3"/>
          <w:sz w:val="24"/>
          <w:szCs w:val="24"/>
          <w:lang w:eastAsia="pl-PL"/>
        </w:rPr>
        <w:t>Pzp</w:t>
      </w:r>
      <w:proofErr w:type="spellEnd"/>
      <w:r w:rsidRPr="00A8583E">
        <w:rPr>
          <w:rFonts w:ascii="Cambria" w:eastAsia="Times New Roman" w:hAnsi="Cambria" w:cs="Calibri"/>
          <w:bCs/>
          <w:color w:val="000000"/>
          <w:kern w:val="3"/>
          <w:sz w:val="24"/>
          <w:szCs w:val="24"/>
          <w:lang w:eastAsia="pl-PL"/>
        </w:rPr>
        <w:t>.</w:t>
      </w:r>
    </w:p>
    <w:p w14:paraId="76523E05" w14:textId="77777777" w:rsidR="00A8583E" w:rsidRPr="00A8583E" w:rsidRDefault="00A8583E" w:rsidP="00A8583E">
      <w:pPr>
        <w:widowControl w:val="0"/>
        <w:numPr>
          <w:ilvl w:val="0"/>
          <w:numId w:val="186"/>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odstąpienia od umowy skutki odstąpienia nastąpią na przyszłość - od dnia skutecznego złożenia oświadczenia o odstąpieniu od umowy i nie dotyczą takich postanowień umownych jak kary umowne, gwarancje, prawo żądania odszkodowania za nienależyte wykonanie umowy.</w:t>
      </w:r>
    </w:p>
    <w:p w14:paraId="4C2230AA" w14:textId="77777777" w:rsidR="00A8583E" w:rsidRPr="00A8583E" w:rsidRDefault="00A8583E" w:rsidP="00A8583E">
      <w:pPr>
        <w:widowControl w:val="0"/>
        <w:numPr>
          <w:ilvl w:val="0"/>
          <w:numId w:val="186"/>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udziela rękojmi i gwarancji jakości w zakresie określonym w umowie na część zobowiązania wykonaną przed odstąpieniem od umowy.</w:t>
      </w:r>
    </w:p>
    <w:p w14:paraId="56B1C47F" w14:textId="77777777" w:rsidR="00A8583E" w:rsidRPr="00A8583E" w:rsidRDefault="00A8583E" w:rsidP="00A8583E">
      <w:pPr>
        <w:widowControl w:val="0"/>
        <w:numPr>
          <w:ilvl w:val="0"/>
          <w:numId w:val="186"/>
        </w:numPr>
        <w:shd w:val="clear" w:color="auto" w:fill="FFFFFF"/>
        <w:tabs>
          <w:tab w:val="left" w:pos="-294"/>
        </w:tabs>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przypadku odstąpienia od umowy:</w:t>
      </w:r>
    </w:p>
    <w:p w14:paraId="7CCC14B3"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zabezpieczy przerwane roboty w zakresie obustronnie uzgodnionym na koszt tej strony, z której przyczyny nastąpiło odstąpienie od umowy,</w:t>
      </w:r>
    </w:p>
    <w:p w14:paraId="3C430BB1"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przekaże Zamawiającemu znajdujące się w posiadaniu Wykonawcy dokumenty, urządzenia, materiały i inne prace, za które Wykonawca otrzymał płatność oraz inną, sporządzoną przez niego lub na jego rzecz, dokumentację projektową, w terminie wskazanym przez Zamawiającego,</w:t>
      </w:r>
    </w:p>
    <w:p w14:paraId="73245818"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zgłosi do dokonania przez Zamawiającego odbioru robót przerwanych oraz robót zabezpieczających w terminie 7 dni od odstąpienia od umowy, natomiast Zamawiający dokona odbioru robót przerwanych i zabezpieczających i przejmie od Wykonawcy teren budowy w terminie 7 dni od otrzymania zgłoszenia do odbioru,</w:t>
      </w:r>
    </w:p>
    <w:p w14:paraId="545485E8" w14:textId="77777777" w:rsidR="00A8583E" w:rsidRPr="00A8583E" w:rsidRDefault="00A8583E" w:rsidP="00A8583E">
      <w:pPr>
        <w:widowControl w:val="0"/>
        <w:numPr>
          <w:ilvl w:val="2"/>
          <w:numId w:val="186"/>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niezwłocznie, najpóźniej w terminie 14 dni, usunie z terenu budowy urządzenia zaplecza przez niego dostarczone lub wniesione oraz materiały i urządzenia, niestanowiące własności Zamawiającego lub ustali zasady przekazania tego majątku Zamawiającemu. W przypadku niewypełnienia przez Wykonawcę powyższego obowiązku, Zamawiający uprawniony jest do usunięcia ww. materiałów i urządzeń na koszt i ryzyko Wykonawcy.</w:t>
      </w:r>
    </w:p>
    <w:p w14:paraId="49A1F26B" w14:textId="77777777" w:rsidR="00A8583E" w:rsidRPr="00A8583E" w:rsidRDefault="00A8583E" w:rsidP="00A8583E">
      <w:pPr>
        <w:widowControl w:val="0"/>
        <w:numPr>
          <w:ilvl w:val="0"/>
          <w:numId w:val="186"/>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Rozliczenie za wykonany zakres prac nastąpi na podstawie obustronnie uzgodnionych inwentaryzacji i kosztorysów powykonawczych określających koszt wykonanego zakresu prac oraz protokołu odbioru robót przerwanych i zabezpieczających. Koszt sporządzenia inwentaryzacji i kosztorysów obciąża tę stronę, z której przyczyny wystąpiło odstąpienie.</w:t>
      </w:r>
    </w:p>
    <w:p w14:paraId="64DDC43E" w14:textId="77777777" w:rsidR="00A8583E" w:rsidRPr="00A8583E" w:rsidRDefault="00A8583E" w:rsidP="00A8583E">
      <w:pPr>
        <w:widowControl w:val="0"/>
        <w:numPr>
          <w:ilvl w:val="0"/>
          <w:numId w:val="186"/>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zapłaci Wykonawcy wynagrodzenie za roboty wykonane do dnia odstąpienia, pomniejszone o roszczenia Zamawiającego z tytułu kar umownych oraz ewentualne roszczenia o obniżenie ceny na podstawie rękojmi i gwarancji lub inne roszczenia odszkodowawcze.</w:t>
      </w:r>
    </w:p>
    <w:p w14:paraId="2ABE6268"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Cs/>
          <w:color w:val="000000"/>
          <w:kern w:val="3"/>
          <w:sz w:val="24"/>
          <w:szCs w:val="24"/>
          <w:lang w:eastAsia="pl-PL"/>
        </w:rPr>
      </w:pPr>
      <w:bookmarkStart w:id="20" w:name="_Hlk129702557"/>
    </w:p>
    <w:p w14:paraId="64D1E820"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
          <w:caps/>
          <w:color w:val="000000"/>
          <w:kern w:val="3"/>
          <w:sz w:val="24"/>
          <w:szCs w:val="24"/>
          <w:lang w:eastAsia="pl-PL"/>
        </w:rPr>
        <w:t>§20</w:t>
      </w:r>
    </w:p>
    <w:p w14:paraId="63C3043E"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aps/>
          <w:color w:val="000000"/>
          <w:kern w:val="3"/>
          <w:sz w:val="24"/>
          <w:szCs w:val="24"/>
          <w:lang w:eastAsia="pl-PL"/>
        </w:rPr>
      </w:pPr>
      <w:r w:rsidRPr="00A8583E">
        <w:rPr>
          <w:rFonts w:ascii="Cambria" w:eastAsia="Times New Roman" w:hAnsi="Cambria" w:cs="Calibri"/>
          <w:b/>
          <w:caps/>
          <w:color w:val="000000"/>
          <w:kern w:val="3"/>
          <w:sz w:val="24"/>
          <w:szCs w:val="24"/>
          <w:lang w:eastAsia="pl-PL"/>
        </w:rPr>
        <w:t>Wymagania horyzontalne i środowiskowe</w:t>
      </w:r>
    </w:p>
    <w:p w14:paraId="4B869896"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zobowiązuje się do zachowania zasady równego traktowania oraz równego dostępu do zatrudnienia przy realizacji przedmiotu Umowy. Dotyczy to w szczególności etapu rekrutacji, nawiązywania i rozwiązywania stosunku pracy lub współpracy, warunków zatrudnienia, awansowania oraz dostępu do szkoleń w celu podnoszenia kwalifikacji zawodowych.</w:t>
      </w:r>
    </w:p>
    <w:p w14:paraId="05989913"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lastRenderedPageBreak/>
        <w:t> Wykonawca zobowiązuje się do powstrzymania się od wszelkich form dyskryminacji, bezpośredniej lub pośredniej, w szczególności ze względu na płeć, wiek, niepełnosprawność, rasę, religię lub wyznanie, narodowość, przekonania polityczne, przynależność związkową, pochodzenie etniczne, orientację seksualną.</w:t>
      </w:r>
    </w:p>
    <w:p w14:paraId="4A351491"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gwarantuje zapewnienie równego wynagrodzenia dla pracowników oraz współpracowników płci męskiej i żeńskiej za pracę tej samej wartości lub na tym samym stanowisku, zgodnie z zasadą „równa płaca za równą pracę”. Wszelkie ogłoszenia o pracę lub współpracę publikowane w związku z realizacją niniejszej umowy muszą być formułowane w sposób neutralny, niewykluczający żadnej z grup wymienionych w ust. 2.</w:t>
      </w:r>
    </w:p>
    <w:p w14:paraId="7162CE06"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zapewnia pracownikom bezpieczne i godziwe warunki pracy, szanujące ich zdrowie i godność, zgodnie z normami czasu pracy i przepisami BHP, wykluczając wszelkie formy pracy przymusowej lub wykorzystywania pracy małoletnich.</w:t>
      </w:r>
    </w:p>
    <w:p w14:paraId="7686A3BA"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zobowiązuje się do realizacji przedmiotu umowy z uwzględnieniem zasad uniwersalnego projektowania oraz zapewnienia dostępności architektonicznej, cyfrowej i informacyjno-komunikacyjnej dla osób ze szczególnymi potrzebami, zgodnie z ustawą z dnia 19 lipca 2019 r. o zapewnieniu dostępności osobom ze szczególnymi potrzebami (t. j. Dz. U. z 2024 r. poz. 1411).</w:t>
      </w:r>
    </w:p>
    <w:p w14:paraId="264417F9"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zobowiązuje się do realizacji robót zgodnie z zasadą „nieczynienia znaczącej szkody” (DNSH), która jest zasadą dotyczącą niewspierania ani nieprowadzenia działalności gospodarczej, która posiada znaczący negatywny wpływ) dla któregokolwiek z celów środowiskowych takich jak:</w:t>
      </w:r>
    </w:p>
    <w:p w14:paraId="1D58799C"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1)</w:t>
      </w:r>
      <w:r w:rsidRPr="00A8583E">
        <w:rPr>
          <w:rFonts w:ascii="Cambria" w:eastAsia="Times New Roman" w:hAnsi="Cambria" w:cs="Calibri"/>
          <w:bCs/>
          <w:color w:val="000000"/>
          <w:kern w:val="3"/>
          <w:sz w:val="24"/>
          <w:szCs w:val="24"/>
          <w:lang w:eastAsia="pl-PL"/>
        </w:rPr>
        <w:tab/>
        <w:t>łagodzenie zmian klimatu,</w:t>
      </w:r>
    </w:p>
    <w:p w14:paraId="663E1A74"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2)</w:t>
      </w:r>
      <w:r w:rsidRPr="00A8583E">
        <w:rPr>
          <w:rFonts w:ascii="Cambria" w:eastAsia="Times New Roman" w:hAnsi="Cambria" w:cs="Calibri"/>
          <w:bCs/>
          <w:color w:val="000000"/>
          <w:kern w:val="3"/>
          <w:sz w:val="24"/>
          <w:szCs w:val="24"/>
          <w:lang w:eastAsia="pl-PL"/>
        </w:rPr>
        <w:tab/>
        <w:t>adaptacja do zmian klimatu,</w:t>
      </w:r>
    </w:p>
    <w:p w14:paraId="7789CA99"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3)</w:t>
      </w:r>
      <w:r w:rsidRPr="00A8583E">
        <w:rPr>
          <w:rFonts w:ascii="Cambria" w:eastAsia="Times New Roman" w:hAnsi="Cambria" w:cs="Calibri"/>
          <w:bCs/>
          <w:color w:val="000000"/>
          <w:kern w:val="3"/>
          <w:sz w:val="24"/>
          <w:szCs w:val="24"/>
          <w:lang w:eastAsia="pl-PL"/>
        </w:rPr>
        <w:tab/>
        <w:t>zrównoważone wykorzystanie i ochrona zasobów wodnych i morskich,</w:t>
      </w:r>
    </w:p>
    <w:p w14:paraId="7C2E5673"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4)</w:t>
      </w:r>
      <w:r w:rsidRPr="00A8583E">
        <w:rPr>
          <w:rFonts w:ascii="Cambria" w:eastAsia="Times New Roman" w:hAnsi="Cambria" w:cs="Calibri"/>
          <w:bCs/>
          <w:color w:val="000000"/>
          <w:kern w:val="3"/>
          <w:sz w:val="24"/>
          <w:szCs w:val="24"/>
          <w:lang w:eastAsia="pl-PL"/>
        </w:rPr>
        <w:tab/>
        <w:t>gospodarka o obiegu zamkniętym,</w:t>
      </w:r>
    </w:p>
    <w:p w14:paraId="18B7782F"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5)</w:t>
      </w:r>
      <w:r w:rsidRPr="00A8583E">
        <w:rPr>
          <w:rFonts w:ascii="Cambria" w:eastAsia="Times New Roman" w:hAnsi="Cambria" w:cs="Calibri"/>
          <w:bCs/>
          <w:color w:val="000000"/>
          <w:kern w:val="3"/>
          <w:sz w:val="24"/>
          <w:szCs w:val="24"/>
          <w:lang w:eastAsia="pl-PL"/>
        </w:rPr>
        <w:tab/>
        <w:t>zapobieganie zanieczyszczeniu i jego kontroli,</w:t>
      </w:r>
    </w:p>
    <w:p w14:paraId="518A6709" w14:textId="77777777" w:rsidR="00A8583E" w:rsidRPr="00A8583E" w:rsidRDefault="00A8583E" w:rsidP="00A8583E">
      <w:pPr>
        <w:shd w:val="clear" w:color="auto" w:fill="FFFFFF"/>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6)</w:t>
      </w:r>
      <w:r w:rsidRPr="00A8583E">
        <w:rPr>
          <w:rFonts w:ascii="Cambria" w:eastAsia="Times New Roman" w:hAnsi="Cambria" w:cs="Calibri"/>
          <w:bCs/>
          <w:color w:val="000000"/>
          <w:kern w:val="3"/>
          <w:sz w:val="24"/>
          <w:szCs w:val="24"/>
          <w:lang w:eastAsia="pl-PL"/>
        </w:rPr>
        <w:tab/>
        <w:t>ochrona i odbudowa bioróżnorodności i ekosystemów.</w:t>
      </w:r>
    </w:p>
    <w:p w14:paraId="459F9471"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jest zobowiązany wykonywać przedmiot umowy w sposób ograniczający emisję hałasu, pyłu i zanieczyszczeń do powietrza, wody i gleby substancji w trakcie robót budowlanych.</w:t>
      </w:r>
    </w:p>
    <w:p w14:paraId="160E9A88"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 xml:space="preserve">W celu ochrony zasobów wodnych Wykonawca zobowiązuje się do montażu armatury sanitarnej wyposażonej w rozwiązania ograniczające zużycie wody i zapewniające wysoką efektywność wodną. Zastosowane baterie muszą posiadać fabryczne ograniczniki przepływu lub </w:t>
      </w:r>
      <w:proofErr w:type="spellStart"/>
      <w:r w:rsidRPr="00A8583E">
        <w:rPr>
          <w:rFonts w:ascii="Cambria" w:eastAsia="Times New Roman" w:hAnsi="Cambria" w:cs="Calibri"/>
          <w:bCs/>
          <w:color w:val="000000"/>
          <w:kern w:val="3"/>
          <w:sz w:val="24"/>
          <w:szCs w:val="24"/>
          <w:lang w:eastAsia="pl-PL"/>
        </w:rPr>
        <w:t>perlatory</w:t>
      </w:r>
      <w:proofErr w:type="spellEnd"/>
      <w:r w:rsidRPr="00A8583E">
        <w:rPr>
          <w:rFonts w:ascii="Cambria" w:eastAsia="Times New Roman" w:hAnsi="Cambria" w:cs="Calibri"/>
          <w:bCs/>
          <w:color w:val="000000"/>
          <w:kern w:val="3"/>
          <w:sz w:val="24"/>
          <w:szCs w:val="24"/>
          <w:lang w:eastAsia="pl-PL"/>
        </w:rPr>
        <w:t>, a toalety posiadać spłuczki z system dwudzielnym lub system „start-stop”.</w:t>
      </w:r>
    </w:p>
    <w:p w14:paraId="494B00F6"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zapewnia, że wszystkie materiały i wyroby budowlane użyte do realizacji przedmiotu umowy będą wolne od substancji wzbudzających szczególnie duże obawy (SVHC), wymienionych na aktualnej liście publikowanej przez Europejską Agencję Chemikaliów (ECHA). Wykonawca gwarantuje, że zawartość substancji SVHC w żadnym z dostarczonych i wbudowanych wyrobów nie przekracza 0,1% wagowo.</w:t>
      </w:r>
    </w:p>
    <w:p w14:paraId="5D70C7FD"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 xml:space="preserve">Wszystkie dostarczone produkty muszą być zgodne z Rozporządzeniem (WE) nr 1907/2006 (REACH), w szczególności w zakresie ograniczeń określonych w Załączniku </w:t>
      </w:r>
      <w:r w:rsidRPr="00A8583E">
        <w:rPr>
          <w:rFonts w:ascii="Cambria" w:eastAsia="Times New Roman" w:hAnsi="Cambria" w:cs="Calibri"/>
          <w:bCs/>
          <w:color w:val="000000"/>
          <w:kern w:val="3"/>
          <w:sz w:val="24"/>
          <w:szCs w:val="24"/>
          <w:lang w:eastAsia="pl-PL"/>
        </w:rPr>
        <w:lastRenderedPageBreak/>
        <w:t>XVII tego rozporządzenia.</w:t>
      </w:r>
    </w:p>
    <w:p w14:paraId="4AB520F5"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426" w:hanging="426"/>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Wykonawca zobowiązany jest do stosowania materiałów posiadających Deklarację Środowiskową Produktu (EPD) typu III lub dokument równoważny dla następujących elementów:</w:t>
      </w:r>
    </w:p>
    <w:p w14:paraId="21BE2DFF"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Materiałów konstrukcyjnych i ściennych</w:t>
      </w:r>
    </w:p>
    <w:p w14:paraId="17F7650F"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Materiałów termoizolacyjnych</w:t>
      </w:r>
    </w:p>
    <w:p w14:paraId="08ECA6A0"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Materiałów wykończeniowych</w:t>
      </w:r>
    </w:p>
    <w:p w14:paraId="79C1081C"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Pokryć podłogowych</w:t>
      </w:r>
    </w:p>
    <w:p w14:paraId="7D611F04"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Stolarki otworowej</w:t>
      </w:r>
    </w:p>
    <w:p w14:paraId="11EFDE9B"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Instalacji i wyposażenia</w:t>
      </w:r>
    </w:p>
    <w:p w14:paraId="3A3BA76B" w14:textId="77777777" w:rsidR="00A8583E" w:rsidRPr="00A8583E" w:rsidRDefault="00A8583E" w:rsidP="00A8583E">
      <w:pPr>
        <w:widowControl w:val="0"/>
        <w:numPr>
          <w:ilvl w:val="0"/>
          <w:numId w:val="208"/>
        </w:numPr>
        <w:shd w:val="clear" w:color="auto" w:fill="FFFFFF"/>
        <w:suppressAutoHyphens/>
        <w:autoSpaceDN w:val="0"/>
        <w:spacing w:after="120" w:line="264" w:lineRule="auto"/>
        <w:ind w:left="993"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Pokrycia dachowego i hydroizolacji</w:t>
      </w:r>
    </w:p>
    <w:p w14:paraId="1D9275CF"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567"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 xml:space="preserve">Za rozwiązanie równoważne dla certyfikatu EPD uznaje się pełny raport z analizy LCA (Life </w:t>
      </w:r>
      <w:proofErr w:type="spellStart"/>
      <w:r w:rsidRPr="00A8583E">
        <w:rPr>
          <w:rFonts w:ascii="Cambria" w:eastAsia="Times New Roman" w:hAnsi="Cambria" w:cs="Calibri"/>
          <w:bCs/>
          <w:color w:val="000000"/>
          <w:kern w:val="3"/>
          <w:sz w:val="24"/>
          <w:szCs w:val="24"/>
          <w:lang w:eastAsia="pl-PL"/>
        </w:rPr>
        <w:t>Cycle</w:t>
      </w:r>
      <w:proofErr w:type="spellEnd"/>
      <w:r w:rsidRPr="00A8583E">
        <w:rPr>
          <w:rFonts w:ascii="Cambria" w:eastAsia="Times New Roman" w:hAnsi="Cambria" w:cs="Calibri"/>
          <w:bCs/>
          <w:color w:val="000000"/>
          <w:kern w:val="3"/>
          <w:sz w:val="24"/>
          <w:szCs w:val="24"/>
          <w:lang w:eastAsia="pl-PL"/>
        </w:rPr>
        <w:t xml:space="preserve"> </w:t>
      </w:r>
      <w:proofErr w:type="spellStart"/>
      <w:r w:rsidRPr="00A8583E">
        <w:rPr>
          <w:rFonts w:ascii="Cambria" w:eastAsia="Times New Roman" w:hAnsi="Cambria" w:cs="Calibri"/>
          <w:bCs/>
          <w:color w:val="000000"/>
          <w:kern w:val="3"/>
          <w:sz w:val="24"/>
          <w:szCs w:val="24"/>
          <w:lang w:eastAsia="pl-PL"/>
        </w:rPr>
        <w:t>Assessment</w:t>
      </w:r>
      <w:proofErr w:type="spellEnd"/>
      <w:r w:rsidRPr="00A8583E">
        <w:rPr>
          <w:rFonts w:ascii="Cambria" w:eastAsia="Times New Roman" w:hAnsi="Cambria" w:cs="Calibri"/>
          <w:bCs/>
          <w:color w:val="000000"/>
          <w:kern w:val="3"/>
          <w:sz w:val="24"/>
          <w:szCs w:val="24"/>
          <w:lang w:eastAsia="pl-PL"/>
        </w:rPr>
        <w:t>) lub inne dokumenty, o ile zawierają dane dotyczące śladu węglowego pro-duktu (GWP).</w:t>
      </w:r>
    </w:p>
    <w:p w14:paraId="16BE5A0C"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567"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 Wykonawca zastosuje materiały drewnopochodne o klasie emisji E05 lub równoważnej. Dla farb i lakierów wymaga się emisyjności lotnych związków organicznych (LZO/VOC) poniżej 1 g/l. Kleje i preparaty gruntujące muszą posiadać certyfikat niskiej emisji (np. EMICODE EC1 PLUS lub równoważny). Za rozwiązanie równoważne dla certyfikatu EMICODE EC1 PLUS uzna-je się produkty, które spełniają kryteria emisji potwierdzone badaniami w komorze testowej o parametrach: emisja TVOC po 28 dniach poniżej 60 mg/m2;</w:t>
      </w:r>
    </w:p>
    <w:p w14:paraId="1F913BA7" w14:textId="77777777" w:rsidR="00A8583E" w:rsidRPr="00A8583E" w:rsidRDefault="00A8583E" w:rsidP="00A8583E">
      <w:pPr>
        <w:widowControl w:val="0"/>
        <w:numPr>
          <w:ilvl w:val="0"/>
          <w:numId w:val="207"/>
        </w:numPr>
        <w:shd w:val="clear" w:color="auto" w:fill="FFFFFF"/>
        <w:suppressAutoHyphens/>
        <w:autoSpaceDN w:val="0"/>
        <w:spacing w:after="120" w:line="264" w:lineRule="auto"/>
        <w:ind w:left="567" w:hanging="567"/>
        <w:jc w:val="both"/>
        <w:textAlignment w:val="baseline"/>
        <w:rPr>
          <w:rFonts w:ascii="Cambria" w:eastAsia="Times New Roman" w:hAnsi="Cambria" w:cs="Calibri"/>
          <w:bCs/>
          <w:color w:val="000000"/>
          <w:kern w:val="3"/>
          <w:sz w:val="24"/>
          <w:szCs w:val="24"/>
          <w:lang w:eastAsia="pl-PL"/>
        </w:rPr>
      </w:pPr>
      <w:r w:rsidRPr="00A8583E">
        <w:rPr>
          <w:rFonts w:ascii="Cambria" w:eastAsia="Times New Roman" w:hAnsi="Cambria" w:cs="Calibri"/>
          <w:bCs/>
          <w:color w:val="000000"/>
          <w:kern w:val="3"/>
          <w:sz w:val="24"/>
          <w:szCs w:val="24"/>
          <w:lang w:eastAsia="pl-PL"/>
        </w:rPr>
        <w:t xml:space="preserve">Za rozwiązanie równoważne dla klasy E05 uznaje się materiały, dla których producent złożył pisemne oświadczenie poparte badaniami laboratoryjnymi, potwierdzające emisję formaldehydu na poziomie nie wyższym niż 0,05 </w:t>
      </w:r>
      <w:proofErr w:type="spellStart"/>
      <w:r w:rsidRPr="00A8583E">
        <w:rPr>
          <w:rFonts w:ascii="Cambria" w:eastAsia="Times New Roman" w:hAnsi="Cambria" w:cs="Calibri"/>
          <w:bCs/>
          <w:color w:val="000000"/>
          <w:kern w:val="3"/>
          <w:sz w:val="24"/>
          <w:szCs w:val="24"/>
          <w:lang w:eastAsia="pl-PL"/>
        </w:rPr>
        <w:t>ppm</w:t>
      </w:r>
      <w:proofErr w:type="spellEnd"/>
      <w:r w:rsidRPr="00A8583E">
        <w:rPr>
          <w:rFonts w:ascii="Cambria" w:eastAsia="Times New Roman" w:hAnsi="Cambria" w:cs="Calibri"/>
          <w:bCs/>
          <w:color w:val="000000"/>
          <w:kern w:val="3"/>
          <w:sz w:val="24"/>
          <w:szCs w:val="24"/>
          <w:lang w:eastAsia="pl-PL"/>
        </w:rPr>
        <w:t>.</w:t>
      </w:r>
    </w:p>
    <w:p w14:paraId="21AA3F79" w14:textId="77777777" w:rsidR="00A8583E" w:rsidRPr="00A8583E" w:rsidRDefault="00A8583E" w:rsidP="00A8583E">
      <w:pPr>
        <w:shd w:val="clear" w:color="auto" w:fill="FFFFFF"/>
        <w:autoSpaceDN w:val="0"/>
        <w:spacing w:after="120" w:line="264" w:lineRule="auto"/>
        <w:ind w:left="567"/>
        <w:jc w:val="both"/>
        <w:textAlignment w:val="baseline"/>
        <w:rPr>
          <w:rFonts w:ascii="Cambria" w:eastAsia="Times New Roman" w:hAnsi="Cambria" w:cs="Calibri"/>
          <w:bCs/>
          <w:color w:val="000000"/>
          <w:kern w:val="3"/>
          <w:sz w:val="24"/>
          <w:szCs w:val="24"/>
          <w:lang w:eastAsia="pl-PL"/>
        </w:rPr>
      </w:pPr>
    </w:p>
    <w:p w14:paraId="1B51DB94"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 2</w:t>
      </w:r>
      <w:bookmarkEnd w:id="20"/>
      <w:r w:rsidRPr="00A8583E">
        <w:rPr>
          <w:rFonts w:ascii="Cambria" w:eastAsia="Times New Roman" w:hAnsi="Cambria" w:cs="Calibri"/>
          <w:b/>
          <w:caps/>
          <w:color w:val="000000"/>
          <w:kern w:val="3"/>
          <w:sz w:val="24"/>
          <w:szCs w:val="24"/>
          <w:lang w:eastAsia="pl-PL"/>
        </w:rPr>
        <w:t>1</w:t>
      </w:r>
    </w:p>
    <w:p w14:paraId="2E616F58"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Ochrona danych osobowych</w:t>
      </w:r>
    </w:p>
    <w:p w14:paraId="6AF94DBF"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(dalej „RODO”) danych osobowych osób, wskazanych w umowie, jako osoby reprezentujące stronę, kontaktowe lub odpowiedzialne za realizację poszczególnych zadań wynikających z umowy, określonych poniżej i zobowiązuje się udostępnić je drugiej stronie w następującym zakresie: (i) imię i nazwisko, (ii) pełniona funkcja, (iii) adres e-mail, (iv) numer telefonu.</w:t>
      </w:r>
    </w:p>
    <w:p w14:paraId="79287CDD"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14B1A74"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Zamawiający powierza Wykonawcy, w trybie art. 28 Rozporządzenia dane osobowe do przetwarzania, wyłącznie w celu wykonania przedmiotu niniejszej umowy.</w:t>
      </w:r>
    </w:p>
    <w:p w14:paraId="5942AAD5"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zobowiązuje się:</w:t>
      </w:r>
    </w:p>
    <w:p w14:paraId="6DA08D49" w14:textId="77777777" w:rsidR="00A8583E" w:rsidRPr="00A8583E" w:rsidRDefault="00A8583E" w:rsidP="00A8583E">
      <w:pPr>
        <w:widowControl w:val="0"/>
        <w:numPr>
          <w:ilvl w:val="0"/>
          <w:numId w:val="188"/>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przetwarzać powierzone mu dane osobowe zgodnie z niniejszą umową, Rozporządzeniem oraz z innymi przepisami prawa powszechnie obowiązującego, które chronią prawa osób, których dane dotyczą,</w:t>
      </w:r>
    </w:p>
    <w:p w14:paraId="4359168A" w14:textId="77777777" w:rsidR="00A8583E" w:rsidRPr="00A8583E" w:rsidRDefault="00A8583E" w:rsidP="00A8583E">
      <w:pPr>
        <w:widowControl w:val="0"/>
        <w:numPr>
          <w:ilvl w:val="0"/>
          <w:numId w:val="188"/>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4BC29110" w14:textId="77777777" w:rsidR="00A8583E" w:rsidRPr="00A8583E" w:rsidRDefault="00A8583E" w:rsidP="00A8583E">
      <w:pPr>
        <w:widowControl w:val="0"/>
        <w:numPr>
          <w:ilvl w:val="0"/>
          <w:numId w:val="188"/>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dołożyć należytej staranności przy przetwarzaniu powierzonych danych osobowych,</w:t>
      </w:r>
    </w:p>
    <w:p w14:paraId="0243DFFE" w14:textId="77777777" w:rsidR="00A8583E" w:rsidRPr="00A8583E" w:rsidRDefault="00A8583E" w:rsidP="00A8583E">
      <w:pPr>
        <w:widowControl w:val="0"/>
        <w:numPr>
          <w:ilvl w:val="0"/>
          <w:numId w:val="188"/>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do nadania upoważnień do przetwarzania danych osobowych wszystkim osobom, które będą przetwarzały powierzone dane w celu realizacji niniejszej umowy,</w:t>
      </w:r>
    </w:p>
    <w:p w14:paraId="00F4CA33" w14:textId="77777777" w:rsidR="00A8583E" w:rsidRPr="00A8583E" w:rsidRDefault="00A8583E" w:rsidP="00A8583E">
      <w:pPr>
        <w:widowControl w:val="0"/>
        <w:numPr>
          <w:ilvl w:val="0"/>
          <w:numId w:val="188"/>
        </w:numPr>
        <w:shd w:val="clear" w:color="auto" w:fill="FFFFFF"/>
        <w:suppressAutoHyphens/>
        <w:autoSpaceDN w:val="0"/>
        <w:spacing w:after="120" w:line="264" w:lineRule="auto"/>
        <w:ind w:left="993" w:hanging="567"/>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9FDBF7A"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po wykonaniu przedmiotu zamówienia, usuwa / zwraca Zamawiającemu wszelkie dane osobowe oraz usuwa wszelkie ich istniejące kopie, chyba że prawo Unii lub prawo państwa członkowskiego nakazują przechowywanie danych osobowych.</w:t>
      </w:r>
    </w:p>
    <w:p w14:paraId="26A77798"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pomaga Zamawiającemu w niezbędnym zakresie wywiązywać się z obowiązku odpowiadania na żądania osoby, której dane dotyczą oraz wywiązywania się z obowiązków określonych w art. 32-36 Rozporządzenia.</w:t>
      </w:r>
    </w:p>
    <w:p w14:paraId="01A3C582"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po stwierdzeniu naruszenia ochrony danych osobowych bez zbędnej zwłoki zgłasza je administratorowi, nie później niż w ciągu 72 godzin od stwierdzenia naruszenia.</w:t>
      </w:r>
    </w:p>
    <w:p w14:paraId="02DCC40D"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 Zamawiający, zgodnie z art. 28 ust. 3 pkt h) Rozporządzenia ma prawo kontroli, czy środki zastosowane przez Wykonawcę przy przetwarzaniu i zabezpieczeniu powierzonych danych osobowych spełniają postanowienia umowy, w tym zlecenia jej wykonania audytorowi.</w:t>
      </w:r>
    </w:p>
    <w:p w14:paraId="6A59E68F"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Zamawiający realizować będzie prawo kontroli w godzinach pracy Wykonawcy informując o kontroli minimum 3 dni przed planowanym jej przeprowadzeniem.</w:t>
      </w:r>
    </w:p>
    <w:p w14:paraId="15EEFE5D"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zobowiązuje się do usunięcia uchybień stwierdzonych podczas kontroli w terminie nie dłuższym niż 4 dni.</w:t>
      </w:r>
    </w:p>
    <w:p w14:paraId="0CA0EB10"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udostępnia Zamawiającemu wszelkie informacje niezbędne do wykazania spełnienia obowiązków określonych w art. 28 Rozporządzenia.</w:t>
      </w:r>
    </w:p>
    <w:p w14:paraId="14667DE9"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może powierzyć dane osobowe objęte niniejszą umową do dalszego przetwarzania podwykonawcom jedynie w celu wykonania umowy po uzyskaniu uprzedniej pisemnej zgody Zamawiającego.</w:t>
      </w:r>
    </w:p>
    <w:p w14:paraId="3AF916DB"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Podwykonawca, winien spełniać te same gwarancje i obowiązki jakie zostały nałożone na Wykonawcę.</w:t>
      </w:r>
    </w:p>
    <w:p w14:paraId="00EEA6C8"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ponosi pełną odpowiedzialność wobec Zamawiającego za działanie podwykonawcy w zakresie obowiązku ochrony danych.</w:t>
      </w:r>
    </w:p>
    <w:p w14:paraId="5E80E440"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11C161CA"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2D14EF6"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72CEFF44" w14:textId="77777777" w:rsidR="00A8583E" w:rsidRPr="00A8583E" w:rsidRDefault="00A8583E" w:rsidP="00A8583E">
      <w:pPr>
        <w:widowControl w:val="0"/>
        <w:numPr>
          <w:ilvl w:val="0"/>
          <w:numId w:val="187"/>
        </w:numPr>
        <w:shd w:val="clear" w:color="auto" w:fill="FFFFFF"/>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sprawach nieuregulowanych niniejszym paragrafem, zastosowanie będą miały przepisy Kodeksu cywilnego, rozporządzenia RODO, Ustawy o ochronie danych osobowych.</w:t>
      </w:r>
    </w:p>
    <w:p w14:paraId="0A23D3FC"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
          <w:bCs/>
          <w:caps/>
          <w:color w:val="000000"/>
          <w:kern w:val="3"/>
          <w:sz w:val="24"/>
          <w:szCs w:val="24"/>
          <w:lang w:eastAsia="pl-PL"/>
        </w:rPr>
      </w:pPr>
    </w:p>
    <w:p w14:paraId="1B881CD4"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§22</w:t>
      </w:r>
    </w:p>
    <w:p w14:paraId="4FC69FEC"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bCs/>
          <w:caps/>
          <w:color w:val="000000"/>
          <w:kern w:val="3"/>
          <w:sz w:val="24"/>
          <w:szCs w:val="24"/>
          <w:lang w:eastAsia="pl-PL"/>
        </w:rPr>
        <w:t>Poufność</w:t>
      </w:r>
    </w:p>
    <w:p w14:paraId="11F1EF56" w14:textId="77777777" w:rsidR="00A8583E" w:rsidRPr="00A8583E" w:rsidRDefault="00A8583E" w:rsidP="00A8583E">
      <w:pPr>
        <w:widowControl w:val="0"/>
        <w:numPr>
          <w:ilvl w:val="0"/>
          <w:numId w:val="18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Strony oraz osoby przez nie zatrudnione do realizacji umowy zobowiązują się do utrzymania w tajemnicy i nieujawniania osobom trzecim wszelkich dokumentów, materiałów, informacji (zwanych dalej: Informacjami), uzyskanymi w związku z realizacją umowy, których ujawnienie mogłoby narazić drugą Stronę na szkodę majątkową lub niemajątkową.</w:t>
      </w:r>
    </w:p>
    <w:p w14:paraId="09777E7A" w14:textId="77777777" w:rsidR="00A8583E" w:rsidRPr="00A8583E" w:rsidRDefault="00A8583E" w:rsidP="00A8583E">
      <w:pPr>
        <w:widowControl w:val="0"/>
        <w:numPr>
          <w:ilvl w:val="0"/>
          <w:numId w:val="18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Wykorzystanie Informacji, o których mowa w ust. 1 powyżej w innych celach, niż określonych w umowie, jak również ich publikacja, nie są dopuszczalne bez uprzedniej pisemnej zgody drugiej ze Stron.</w:t>
      </w:r>
    </w:p>
    <w:p w14:paraId="483BC5B1" w14:textId="77777777" w:rsidR="00A8583E" w:rsidRPr="00A8583E" w:rsidRDefault="00A8583E" w:rsidP="00A8583E">
      <w:pPr>
        <w:widowControl w:val="0"/>
        <w:numPr>
          <w:ilvl w:val="0"/>
          <w:numId w:val="18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Obowiązek określony w ust. 1 powyżej nie dotyczy Informacji powszechnie znanych oraz udostępnienia Informacji na podstawie bezwzględnie obowiązujących przepisów prawa.</w:t>
      </w:r>
    </w:p>
    <w:p w14:paraId="381BFA0F" w14:textId="77777777" w:rsidR="00A8583E" w:rsidRPr="00A8583E" w:rsidRDefault="00A8583E" w:rsidP="00A8583E">
      <w:pPr>
        <w:widowControl w:val="0"/>
        <w:numPr>
          <w:ilvl w:val="0"/>
          <w:numId w:val="189"/>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Każda ze Stron dołoży należytej staranności, aby zapobiec ujawnieniu lub korzystaniu przez osoby trzecie z informacji drugiej Strony podlegających ochronie. Każda ze Stron zobowiązuje się ograniczyć dostęp do informacji, o których mowa w ust. 1 powyżej, wyłącznie do tych pracowników lub współpracowników, którym informacje te są niezbędne do wykonania czynności na rzecz drugiej Strony i którzy przyjęli obowiązki wynikające z Umowy.</w:t>
      </w:r>
    </w:p>
    <w:p w14:paraId="2454D45D"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
          <w:caps/>
          <w:color w:val="000000"/>
          <w:kern w:val="3"/>
          <w:sz w:val="24"/>
          <w:szCs w:val="24"/>
          <w:lang w:eastAsia="pl-PL"/>
        </w:rPr>
      </w:pPr>
    </w:p>
    <w:p w14:paraId="6563AF20"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§23</w:t>
      </w:r>
    </w:p>
    <w:p w14:paraId="3C42596F" w14:textId="77777777" w:rsidR="00A8583E" w:rsidRPr="00A8583E" w:rsidRDefault="00A8583E" w:rsidP="00A8583E">
      <w:pPr>
        <w:shd w:val="clear" w:color="auto" w:fill="FFFFFF"/>
        <w:autoSpaceDN w:val="0"/>
        <w:spacing w:after="120" w:line="264" w:lineRule="auto"/>
        <w:jc w:val="center"/>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
          <w:caps/>
          <w:color w:val="000000"/>
          <w:kern w:val="3"/>
          <w:sz w:val="24"/>
          <w:szCs w:val="24"/>
          <w:lang w:eastAsia="pl-PL"/>
        </w:rPr>
        <w:t>Postanowienia końcowe</w:t>
      </w:r>
    </w:p>
    <w:p w14:paraId="586DC5FF"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Adresami do doręczeń stron są adresy wskazane w nagłówku umowy / są następujące adresy: …............................................................................</w:t>
      </w:r>
    </w:p>
    <w:p w14:paraId="0651BD34"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lastRenderedPageBreak/>
        <w:t>Każda ze stron zobowiązuje się do niezwłocznego pisemnego poinformowania drugiej strony o każdej zmianie adresu do doręczeń. W przypadku naruszenia zobowiązania, o którym mowa w zdaniu poprzedzającym, wszelkie pisma wysłane listem poleconym za potwierdzeniem odbioru pod adres wskazany w nagłówku umowy lub ostatnio wskazany przez Stronę, uznaje się na potrzeby umowy za skutecznie doręczone.</w:t>
      </w:r>
    </w:p>
    <w:p w14:paraId="08D42725"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Śródtytuły w umowie nie wpływają na interpretację zapisów umowy.</w:t>
      </w:r>
    </w:p>
    <w:p w14:paraId="4DEE7335"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okresie obowiązywania umowy Wykonawca zobowiązany jest do pisemnego zawiadomienia Zamawiającego w terminie 7 dni o: zmianie siedziby, zmianie osób reprezentujących Wykonawcę, ogłoszeniu upadłości Wykonawcy, wszczęciu postępowania upadłościowego, w którym Wykonawca uczestniczy jako dłużnik.</w:t>
      </w:r>
    </w:p>
    <w:p w14:paraId="4FC69E02"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 sprawach nieuregulowanych niniejszą umową mają zastosowanie odpowiednie przepisy prawa regulujące materię objętą przedmiotem umowy, w szczególności ustawy Prawo zamówień publicznych i aktów wykonawczych oraz przepisy Kodeksu Cywilnego.</w:t>
      </w:r>
    </w:p>
    <w:p w14:paraId="11A87FD5"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Spory wynikające z niniejszej umowy strony poddają pod rozstrzygnięcie Sądu właściwego dla siedziby Zamawiającego.</w:t>
      </w:r>
    </w:p>
    <w:p w14:paraId="083CBE56"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Strony zobowiązują się interpretować postanowienia niniejszej umowy w sposób zmierzający do zapewnienia partnerskiej współpracy między nimi. Gdyby którekolwiek z postanowień umowy zostało uznane za nieważne lub niewywierające skutków prawnych, nie wpłynie to na wiążący charakter pozostałych postanowień umowy. Niezależnie od powyższego – w takim przypadku obie strony niniejszej umowy zobowiązane są uzgodnić zastąpienie postanowienia, które zostało uznane za nieważne lub niewywierające skutków prawnych, postanowieniem nowym o treści najbardziej zbliżonej do poprzedniego.</w:t>
      </w:r>
    </w:p>
    <w:p w14:paraId="1D5EA650" w14:textId="77777777" w:rsidR="00A8583E" w:rsidRPr="00A8583E" w:rsidRDefault="00A8583E" w:rsidP="00A8583E">
      <w:pPr>
        <w:widowControl w:val="0"/>
        <w:numPr>
          <w:ilvl w:val="0"/>
          <w:numId w:val="190"/>
        </w:numPr>
        <w:shd w:val="clear" w:color="auto" w:fill="FFFFFF"/>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Wykonawca nie może, pod rygorem nieważności, przenieść na osobę trzecią wierzytelności oraz praw przysługujących mu na podstawie niniejszej umowy, bez uzyskania pisemnej zgody Zamawiającego.</w:t>
      </w:r>
    </w:p>
    <w:p w14:paraId="531EFFF6" w14:textId="77777777" w:rsidR="00A8583E" w:rsidRPr="00A8583E" w:rsidRDefault="00A8583E" w:rsidP="00A8583E">
      <w:pPr>
        <w:widowControl w:val="0"/>
        <w:numPr>
          <w:ilvl w:val="0"/>
          <w:numId w:val="190"/>
        </w:numPr>
        <w:shd w:val="clear" w:color="auto" w:fill="FFFFFF"/>
        <w:tabs>
          <w:tab w:val="left" w:pos="-294"/>
        </w:tabs>
        <w:suppressAutoHyphens/>
        <w:autoSpaceDN w:val="0"/>
        <w:spacing w:after="120" w:line="264" w:lineRule="auto"/>
        <w:ind w:left="426" w:hanging="426"/>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 xml:space="preserve">Integralną częścią niniejszej umowy </w:t>
      </w:r>
      <w:r w:rsidRPr="00A8583E">
        <w:rPr>
          <w:rFonts w:ascii="Cambria" w:eastAsia="Times New Roman" w:hAnsi="Cambria" w:cs="Calibri"/>
          <w:bCs/>
          <w:kern w:val="3"/>
          <w:sz w:val="24"/>
          <w:szCs w:val="24"/>
          <w:lang w:eastAsia="pl-PL"/>
        </w:rPr>
        <w:t>są następujące załączniki:</w:t>
      </w:r>
    </w:p>
    <w:p w14:paraId="674E6358" w14:textId="77777777" w:rsidR="00A8583E" w:rsidRPr="00A8583E" w:rsidRDefault="00A8583E" w:rsidP="00A8583E">
      <w:pPr>
        <w:widowControl w:val="0"/>
        <w:numPr>
          <w:ilvl w:val="4"/>
          <w:numId w:val="19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Harmonogram rzeczowo-finansowy – zał. Nr 1,</w:t>
      </w:r>
    </w:p>
    <w:p w14:paraId="45462526" w14:textId="77777777" w:rsidR="00A8583E" w:rsidRPr="00A8583E" w:rsidRDefault="00A8583E" w:rsidP="00A8583E">
      <w:pPr>
        <w:widowControl w:val="0"/>
        <w:numPr>
          <w:ilvl w:val="4"/>
          <w:numId w:val="19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Oferta Wykonawcy – zał. Nr 2,</w:t>
      </w:r>
    </w:p>
    <w:p w14:paraId="2F0BF826" w14:textId="77777777" w:rsidR="00A8583E" w:rsidRPr="00A8583E" w:rsidRDefault="00A8583E" w:rsidP="00A8583E">
      <w:pPr>
        <w:widowControl w:val="0"/>
        <w:numPr>
          <w:ilvl w:val="4"/>
          <w:numId w:val="191"/>
        </w:numPr>
        <w:shd w:val="clear" w:color="auto" w:fill="FFFFFF"/>
        <w:suppressAutoHyphens/>
        <w:autoSpaceDN w:val="0"/>
        <w:spacing w:after="120" w:line="264" w:lineRule="auto"/>
        <w:ind w:left="851" w:hanging="425"/>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Specyfikacja Warunków Zamówienia wraz z załącznikami – zał. Nr 3.</w:t>
      </w:r>
    </w:p>
    <w:p w14:paraId="793B9F5F" w14:textId="77777777" w:rsidR="00A8583E" w:rsidRPr="00A8583E" w:rsidRDefault="00A8583E" w:rsidP="00A8583E">
      <w:pPr>
        <w:widowControl w:val="0"/>
        <w:numPr>
          <w:ilvl w:val="0"/>
          <w:numId w:val="190"/>
        </w:numPr>
        <w:shd w:val="clear" w:color="auto" w:fill="FFFFFF"/>
        <w:tabs>
          <w:tab w:val="left" w:pos="852"/>
        </w:tabs>
        <w:suppressAutoHyphens/>
        <w:autoSpaceDN w:val="0"/>
        <w:spacing w:after="120" w:line="264" w:lineRule="auto"/>
        <w:ind w:left="426" w:hanging="568"/>
        <w:jc w:val="both"/>
        <w:textAlignment w:val="baseline"/>
        <w:rPr>
          <w:rFonts w:ascii="Arial Narrow" w:eastAsia="Times New Roman" w:hAnsi="Arial Narrow" w:cs="Times New Roman"/>
          <w:kern w:val="3"/>
          <w:sz w:val="24"/>
          <w:szCs w:val="24"/>
          <w:lang w:eastAsia="pl-PL"/>
        </w:rPr>
      </w:pPr>
      <w:r w:rsidRPr="00A8583E">
        <w:rPr>
          <w:rFonts w:ascii="Cambria" w:eastAsia="Times New Roman" w:hAnsi="Cambria" w:cs="Calibri"/>
          <w:bCs/>
          <w:color w:val="000000"/>
          <w:kern w:val="3"/>
          <w:sz w:val="24"/>
          <w:szCs w:val="24"/>
          <w:lang w:eastAsia="pl-PL"/>
        </w:rPr>
        <w:t>Umowa została sporządzona w trzech jednobrzmiących egzemplarzach, z których dwa otrzymuje Zamawiający, a jeden Wykonawca.</w:t>
      </w:r>
    </w:p>
    <w:p w14:paraId="7F5DE9FB" w14:textId="77777777" w:rsidR="00A8583E" w:rsidRPr="00A8583E" w:rsidRDefault="00A8583E" w:rsidP="00A8583E">
      <w:pPr>
        <w:shd w:val="clear" w:color="auto" w:fill="FFFFFF"/>
        <w:autoSpaceDN w:val="0"/>
        <w:spacing w:after="120" w:line="264" w:lineRule="auto"/>
        <w:jc w:val="both"/>
        <w:textAlignment w:val="baseline"/>
        <w:rPr>
          <w:rFonts w:ascii="Cambria" w:eastAsia="Times New Roman" w:hAnsi="Cambria" w:cs="Calibri"/>
          <w:bCs/>
          <w:color w:val="000000"/>
          <w:kern w:val="3"/>
          <w:sz w:val="24"/>
          <w:szCs w:val="24"/>
          <w:lang w:eastAsia="pl-PL"/>
        </w:rPr>
      </w:pPr>
    </w:p>
    <w:p w14:paraId="50E646BB"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r w:rsidRPr="00A8583E">
        <w:rPr>
          <w:rFonts w:ascii="Cambria" w:eastAsia="Times New Roman" w:hAnsi="Cambria" w:cs="Calibri"/>
          <w:b/>
          <w:color w:val="000000"/>
          <w:kern w:val="3"/>
          <w:sz w:val="24"/>
          <w:szCs w:val="24"/>
          <w:lang w:eastAsia="pl-PL"/>
        </w:rPr>
        <w:t xml:space="preserve">ZAMAWIAJĄCY </w:t>
      </w:r>
      <w:r w:rsidRPr="00A8583E">
        <w:rPr>
          <w:rFonts w:ascii="Cambria" w:eastAsia="Times New Roman" w:hAnsi="Cambria" w:cs="Calibri"/>
          <w:b/>
          <w:color w:val="000000"/>
          <w:kern w:val="3"/>
          <w:sz w:val="24"/>
          <w:szCs w:val="24"/>
          <w:lang w:eastAsia="pl-PL"/>
        </w:rPr>
        <w:tab/>
      </w:r>
      <w:r w:rsidRPr="00A8583E">
        <w:rPr>
          <w:rFonts w:ascii="Cambria" w:eastAsia="Times New Roman" w:hAnsi="Cambria" w:cs="Calibri"/>
          <w:b/>
          <w:color w:val="000000"/>
          <w:kern w:val="3"/>
          <w:sz w:val="24"/>
          <w:szCs w:val="24"/>
          <w:lang w:eastAsia="pl-PL"/>
        </w:rPr>
        <w:tab/>
      </w:r>
      <w:r w:rsidRPr="00A8583E">
        <w:rPr>
          <w:rFonts w:ascii="Cambria" w:eastAsia="Times New Roman" w:hAnsi="Cambria" w:cs="Calibri"/>
          <w:b/>
          <w:color w:val="000000"/>
          <w:kern w:val="3"/>
          <w:sz w:val="24"/>
          <w:szCs w:val="24"/>
          <w:lang w:eastAsia="pl-PL"/>
        </w:rPr>
        <w:tab/>
      </w:r>
      <w:r w:rsidRPr="00A8583E">
        <w:rPr>
          <w:rFonts w:ascii="Cambria" w:eastAsia="Times New Roman" w:hAnsi="Cambria" w:cs="Calibri"/>
          <w:b/>
          <w:color w:val="000000"/>
          <w:kern w:val="3"/>
          <w:sz w:val="24"/>
          <w:szCs w:val="24"/>
          <w:lang w:eastAsia="pl-PL"/>
        </w:rPr>
        <w:tab/>
      </w:r>
      <w:r w:rsidRPr="00A8583E">
        <w:rPr>
          <w:rFonts w:ascii="Cambria" w:eastAsia="Times New Roman" w:hAnsi="Cambria" w:cs="Calibri"/>
          <w:b/>
          <w:color w:val="000000"/>
          <w:kern w:val="3"/>
          <w:sz w:val="24"/>
          <w:szCs w:val="24"/>
          <w:lang w:eastAsia="pl-PL"/>
        </w:rPr>
        <w:tab/>
      </w:r>
      <w:r w:rsidRPr="00A8583E">
        <w:rPr>
          <w:rFonts w:ascii="Cambria" w:eastAsia="Times New Roman" w:hAnsi="Cambria" w:cs="Calibri"/>
          <w:b/>
          <w:color w:val="000000"/>
          <w:kern w:val="3"/>
          <w:sz w:val="24"/>
          <w:szCs w:val="24"/>
          <w:lang w:eastAsia="pl-PL"/>
        </w:rPr>
        <w:tab/>
      </w:r>
      <w:r w:rsidRPr="00A8583E">
        <w:rPr>
          <w:rFonts w:ascii="Cambria" w:eastAsia="Times New Roman" w:hAnsi="Cambria" w:cs="Calibri"/>
          <w:b/>
          <w:color w:val="000000"/>
          <w:kern w:val="3"/>
          <w:sz w:val="24"/>
          <w:szCs w:val="24"/>
          <w:lang w:eastAsia="pl-PL"/>
        </w:rPr>
        <w:tab/>
        <w:t>WYKONAWCA</w:t>
      </w:r>
    </w:p>
    <w:p w14:paraId="2D345A36"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4C75A122"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57B3752F"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1AA37221"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0B5E1E9A"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34C8BFC8"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14721A39"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7864C9E1"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4DA1C063"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515E7559"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2FC8B9F0"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42920786"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773789A0"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28A7B92F"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457815DE"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2AEBBEAA"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30FE5181"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2789A239"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66212ECF"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220DADB1"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01CD27C3"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367B09C1"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29320782"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7F56E143"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430CBBC7"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5A8CA59F"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60BAA6EB"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73A25D42"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36E0AFA7"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p w14:paraId="64BF6B1D" w14:textId="77777777" w:rsidR="00A8583E" w:rsidRPr="00A8583E" w:rsidRDefault="00A8583E" w:rsidP="00A8583E">
      <w:pPr>
        <w:shd w:val="clear" w:color="auto" w:fill="FFFFFF"/>
        <w:autoSpaceDN w:val="0"/>
        <w:spacing w:after="120" w:line="264" w:lineRule="auto"/>
        <w:jc w:val="center"/>
        <w:textAlignment w:val="baseline"/>
        <w:rPr>
          <w:rFonts w:ascii="Cambria" w:eastAsia="Times New Roman" w:hAnsi="Cambria" w:cs="Calibri"/>
          <w:b/>
          <w:color w:val="000000"/>
          <w:kern w:val="3"/>
          <w:sz w:val="24"/>
          <w:szCs w:val="24"/>
          <w:lang w:eastAsia="pl-PL"/>
        </w:rPr>
      </w:pPr>
    </w:p>
    <w:bookmarkEnd w:id="11"/>
    <w:p w14:paraId="1E7D2263" w14:textId="77777777" w:rsidR="00A8583E" w:rsidRPr="00A8583E" w:rsidRDefault="00A8583E" w:rsidP="00A8583E">
      <w:pPr>
        <w:shd w:val="clear" w:color="auto" w:fill="FFFFFF"/>
        <w:spacing w:after="120" w:line="264" w:lineRule="auto"/>
        <w:ind w:left="5670"/>
        <w:jc w:val="right"/>
        <w:rPr>
          <w:rFonts w:ascii="Cambria" w:eastAsia="Lucida Sans Unicode" w:hAnsi="Cambria" w:cs="Cambria"/>
          <w:sz w:val="24"/>
          <w:szCs w:val="24"/>
          <w:u w:val="single"/>
        </w:rPr>
      </w:pPr>
      <w:r w:rsidRPr="00A8583E">
        <w:rPr>
          <w:rFonts w:ascii="Cambria" w:eastAsia="Lucida Sans Unicode" w:hAnsi="Cambria" w:cs="Cambria"/>
          <w:b/>
          <w:bCs/>
          <w:sz w:val="24"/>
          <w:szCs w:val="24"/>
          <w:u w:val="single"/>
        </w:rPr>
        <w:t>Załącznik nr 1 do Umowy</w:t>
      </w:r>
    </w:p>
    <w:p w14:paraId="419CE431" w14:textId="77777777" w:rsidR="00A8583E" w:rsidRPr="00A8583E" w:rsidRDefault="00A8583E" w:rsidP="00A8583E">
      <w:pPr>
        <w:shd w:val="clear" w:color="auto" w:fill="FFFFFF"/>
        <w:spacing w:after="120" w:line="264" w:lineRule="auto"/>
        <w:ind w:left="5670"/>
        <w:jc w:val="right"/>
        <w:rPr>
          <w:rFonts w:ascii="Cambria" w:eastAsia="Lucida Sans Unicode" w:hAnsi="Cambria" w:cs="Cambria"/>
          <w:sz w:val="24"/>
          <w:szCs w:val="24"/>
        </w:rPr>
      </w:pPr>
      <w:r w:rsidRPr="00A8583E">
        <w:rPr>
          <w:rFonts w:ascii="Cambria" w:eastAsia="Lucida Sans Unicode" w:hAnsi="Cambria" w:cs="Cambria"/>
          <w:sz w:val="24"/>
          <w:szCs w:val="24"/>
        </w:rPr>
        <w:t>Harmonogram rzeczowo finansowy</w:t>
      </w:r>
    </w:p>
    <w:p w14:paraId="3AEAF66E" w14:textId="77777777" w:rsidR="00A8583E" w:rsidRPr="00A8583E" w:rsidRDefault="00A8583E" w:rsidP="00A8583E">
      <w:pPr>
        <w:widowControl w:val="0"/>
        <w:shd w:val="clear" w:color="auto" w:fill="FFFFFF"/>
        <w:suppressAutoHyphens/>
        <w:autoSpaceDN w:val="0"/>
        <w:spacing w:after="0" w:line="264" w:lineRule="auto"/>
        <w:jc w:val="right"/>
        <w:textAlignment w:val="baseline"/>
        <w:rPr>
          <w:rFonts w:ascii="Cambria" w:eastAsia="Lucida Sans Unicode" w:hAnsi="Cambria" w:cs="Verdana"/>
          <w:i/>
          <w:kern w:val="3"/>
          <w:sz w:val="24"/>
          <w:szCs w:val="24"/>
          <w:lang w:eastAsia="pl-PL"/>
        </w:rPr>
      </w:pPr>
      <w:r w:rsidRPr="00A8583E">
        <w:rPr>
          <w:rFonts w:ascii="Cambria" w:eastAsia="Lucida Sans Unicode" w:hAnsi="Cambria" w:cs="Verdana"/>
          <w:i/>
          <w:kern w:val="3"/>
          <w:sz w:val="24"/>
          <w:szCs w:val="24"/>
          <w:lang w:eastAsia="pl-PL"/>
        </w:rPr>
        <w:t>....................................................................................</w:t>
      </w:r>
    </w:p>
    <w:p w14:paraId="62FCB080" w14:textId="77777777" w:rsidR="00A8583E" w:rsidRPr="00A8583E" w:rsidRDefault="00A8583E" w:rsidP="00A8583E">
      <w:pPr>
        <w:widowControl w:val="0"/>
        <w:shd w:val="clear" w:color="auto" w:fill="FFFFFF"/>
        <w:suppressAutoHyphens/>
        <w:autoSpaceDN w:val="0"/>
        <w:spacing w:after="120" w:line="264" w:lineRule="auto"/>
        <w:ind w:left="5245" w:firstLine="708"/>
        <w:jc w:val="center"/>
        <w:textAlignment w:val="baseline"/>
        <w:rPr>
          <w:rFonts w:ascii="Cambria" w:eastAsia="Lucida Sans Unicode" w:hAnsi="Cambria" w:cs="Tahoma"/>
          <w:kern w:val="3"/>
          <w:sz w:val="20"/>
          <w:szCs w:val="20"/>
          <w:lang w:eastAsia="pl-PL"/>
        </w:rPr>
      </w:pPr>
      <w:r w:rsidRPr="00A8583E">
        <w:rPr>
          <w:rFonts w:ascii="Cambria" w:eastAsia="Lucida Sans Unicode" w:hAnsi="Cambria" w:cs="Verdana"/>
          <w:i/>
          <w:kern w:val="3"/>
          <w:sz w:val="20"/>
          <w:szCs w:val="20"/>
          <w:lang w:eastAsia="pl-PL"/>
        </w:rPr>
        <w:t>(miejscowość, data)</w:t>
      </w:r>
    </w:p>
    <w:p w14:paraId="130C16D7" w14:textId="77777777" w:rsidR="00A8583E" w:rsidRPr="00A8583E" w:rsidRDefault="00A8583E" w:rsidP="00A8583E">
      <w:pPr>
        <w:shd w:val="clear" w:color="auto" w:fill="FFFFFF"/>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A8583E">
        <w:rPr>
          <w:rFonts w:ascii="Cambria" w:eastAsia="Times New Roman" w:hAnsi="Cambria" w:cs="Times New Roman"/>
          <w:b/>
          <w:bCs/>
          <w:color w:val="000000"/>
          <w:sz w:val="24"/>
          <w:szCs w:val="24"/>
          <w:u w:val="single"/>
          <w:lang w:eastAsia="pl-PL"/>
        </w:rPr>
        <w:t>WYKONAWCA:</w:t>
      </w:r>
    </w:p>
    <w:p w14:paraId="51D4DEA4" w14:textId="77777777" w:rsidR="00A8583E" w:rsidRPr="00A8583E" w:rsidRDefault="00A8583E" w:rsidP="00A8583E">
      <w:pPr>
        <w:widowControl w:val="0"/>
        <w:shd w:val="clear" w:color="auto" w:fill="FFFFFF"/>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6E6E1DAE" w14:textId="77777777" w:rsidR="00A8583E" w:rsidRPr="00A8583E" w:rsidRDefault="00A8583E" w:rsidP="00A8583E">
      <w:pPr>
        <w:widowControl w:val="0"/>
        <w:shd w:val="clear" w:color="auto" w:fill="FFFFFF"/>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11758FD4" w14:textId="77777777" w:rsidR="00A8583E" w:rsidRPr="00A8583E" w:rsidRDefault="00A8583E" w:rsidP="00A8583E">
      <w:pPr>
        <w:widowControl w:val="0"/>
        <w:shd w:val="clear" w:color="auto" w:fill="FFFFFF"/>
        <w:suppressAutoHyphens/>
        <w:autoSpaceDN w:val="0"/>
        <w:spacing w:after="0" w:line="264" w:lineRule="auto"/>
        <w:ind w:right="5215"/>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(pełna nazwa/firma, adres, w zależności od podmiotu: NIP/PESEL, KRS/CEIDG)</w:t>
      </w:r>
    </w:p>
    <w:p w14:paraId="661B75FB" w14:textId="77777777" w:rsidR="00A8583E" w:rsidRPr="00A8583E" w:rsidRDefault="00A8583E" w:rsidP="00A8583E">
      <w:pPr>
        <w:widowControl w:val="0"/>
        <w:shd w:val="clear" w:color="auto" w:fill="FFFFFF"/>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t>reprezentowany przez:</w:t>
      </w:r>
    </w:p>
    <w:p w14:paraId="468A0057" w14:textId="77777777" w:rsidR="00A8583E" w:rsidRPr="00A8583E" w:rsidRDefault="00A8583E" w:rsidP="00A8583E">
      <w:pPr>
        <w:widowControl w:val="0"/>
        <w:shd w:val="clear" w:color="auto" w:fill="FFFFFF"/>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373BE17F" w14:textId="77777777" w:rsidR="00A8583E" w:rsidRPr="00A8583E" w:rsidRDefault="00A8583E" w:rsidP="00A8583E">
      <w:pPr>
        <w:widowControl w:val="0"/>
        <w:shd w:val="clear" w:color="auto" w:fill="FFFFFF"/>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0F46A174"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b/>
          <w:kern w:val="3"/>
          <w:sz w:val="20"/>
          <w:szCs w:val="20"/>
          <w:lang w:eastAsia="pl-PL"/>
        </w:rPr>
      </w:pPr>
      <w:r w:rsidRPr="00A8583E">
        <w:rPr>
          <w:rFonts w:ascii="Cambria" w:eastAsia="Lucida Sans Unicode" w:hAnsi="Cambria" w:cs="Tahoma"/>
          <w:i/>
          <w:kern w:val="3"/>
          <w:sz w:val="20"/>
          <w:szCs w:val="20"/>
          <w:lang w:eastAsia="pl-PL"/>
        </w:rPr>
        <w:t>(imię, nazwisko, stanowisko/podstawa do reprezentacji)</w:t>
      </w:r>
    </w:p>
    <w:p w14:paraId="23AC8A3A"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Cambria"/>
          <w:b/>
          <w:bCs/>
          <w:sz w:val="28"/>
          <w:szCs w:val="28"/>
        </w:rPr>
      </w:pPr>
    </w:p>
    <w:p w14:paraId="2D3F978E"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Cambria"/>
          <w:b/>
          <w:bCs/>
          <w:sz w:val="28"/>
          <w:szCs w:val="28"/>
        </w:rPr>
      </w:pPr>
      <w:r w:rsidRPr="00A8583E">
        <w:rPr>
          <w:rFonts w:ascii="Cambria" w:eastAsia="Lucida Sans Unicode" w:hAnsi="Cambria" w:cs="Cambria"/>
          <w:b/>
          <w:bCs/>
          <w:sz w:val="28"/>
          <w:szCs w:val="28"/>
        </w:rPr>
        <w:t>Harmonogram rzeczowo – finansowy</w:t>
      </w:r>
    </w:p>
    <w:p w14:paraId="7BA5FD2C"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Cambria"/>
          <w:sz w:val="24"/>
          <w:szCs w:val="24"/>
        </w:rPr>
      </w:pPr>
      <w:r w:rsidRPr="00A8583E">
        <w:rPr>
          <w:rFonts w:ascii="Cambria" w:eastAsia="Lucida Sans Unicode" w:hAnsi="Cambria" w:cs="Cambria"/>
          <w:sz w:val="24"/>
          <w:szCs w:val="24"/>
        </w:rPr>
        <w:t xml:space="preserve">dotyczący wykonania zadania pn.: </w:t>
      </w:r>
    </w:p>
    <w:p w14:paraId="29EE71FA" w14:textId="77777777" w:rsidR="00A8583E" w:rsidRPr="00A8583E" w:rsidRDefault="00A8583E" w:rsidP="00A8583E">
      <w:pPr>
        <w:widowControl w:val="0"/>
        <w:shd w:val="clear" w:color="auto" w:fill="FFFFFF"/>
        <w:suppressAutoHyphens/>
        <w:autoSpaceDN w:val="0"/>
        <w:spacing w:after="120" w:line="264" w:lineRule="auto"/>
        <w:jc w:val="center"/>
        <w:textAlignment w:val="baseline"/>
        <w:rPr>
          <w:rFonts w:ascii="Cambria" w:eastAsia="Lucida Sans Unicode" w:hAnsi="Cambria" w:cs="Cambria"/>
          <w:b/>
          <w:bCs/>
        </w:rPr>
      </w:pPr>
      <w:r w:rsidRPr="00A8583E">
        <w:rPr>
          <w:rFonts w:ascii="Cambria" w:eastAsia="Lucida Sans Unicode" w:hAnsi="Cambria" w:cs="Calibri Light"/>
          <w:b/>
          <w:bCs/>
          <w:color w:val="000000"/>
          <w:kern w:val="3"/>
          <w:sz w:val="24"/>
          <w:szCs w:val="24"/>
          <w:lang w:eastAsia="pl-PL"/>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Lucida Sans Unicode" w:hAnsi="Cambria" w:cs="Calibri Light"/>
          <w:b/>
          <w:bCs/>
          <w:color w:val="000000"/>
          <w:kern w:val="3"/>
          <w:sz w:val="24"/>
          <w:szCs w:val="24"/>
          <w:lang w:eastAsia="pl-PL"/>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295"/>
        <w:gridCol w:w="3120"/>
        <w:gridCol w:w="3969"/>
      </w:tblGrid>
      <w:tr w:rsidR="00A8583E" w:rsidRPr="00A8583E" w14:paraId="6B91C06F" w14:textId="77777777" w:rsidTr="00A8583E">
        <w:trPr>
          <w:trHeight w:val="877"/>
        </w:trPr>
        <w:tc>
          <w:tcPr>
            <w:tcW w:w="539" w:type="dxa"/>
            <w:shd w:val="clear" w:color="auto" w:fill="F2F2F2"/>
            <w:vAlign w:val="center"/>
          </w:tcPr>
          <w:p w14:paraId="3B975A5D" w14:textId="77777777" w:rsidR="00A8583E" w:rsidRPr="00A8583E" w:rsidRDefault="00A8583E" w:rsidP="00A8583E">
            <w:pPr>
              <w:shd w:val="clear" w:color="auto" w:fill="FFFFFF"/>
              <w:spacing w:after="0" w:line="240" w:lineRule="auto"/>
              <w:jc w:val="center"/>
              <w:rPr>
                <w:rFonts w:ascii="Cambria" w:eastAsia="Lucida Sans Unicode" w:hAnsi="Cambria" w:cs="Cambria"/>
                <w:b/>
                <w:bCs/>
                <w:sz w:val="20"/>
                <w:szCs w:val="20"/>
              </w:rPr>
            </w:pPr>
            <w:r w:rsidRPr="00A8583E">
              <w:rPr>
                <w:rFonts w:ascii="Cambria" w:eastAsia="Lucida Sans Unicode" w:hAnsi="Cambria" w:cs="Cambria"/>
                <w:b/>
                <w:bCs/>
                <w:sz w:val="20"/>
                <w:szCs w:val="20"/>
              </w:rPr>
              <w:t>L.p.</w:t>
            </w:r>
          </w:p>
        </w:tc>
        <w:tc>
          <w:tcPr>
            <w:tcW w:w="2295" w:type="dxa"/>
            <w:shd w:val="clear" w:color="auto" w:fill="F2F2F2"/>
            <w:vAlign w:val="center"/>
          </w:tcPr>
          <w:p w14:paraId="387273C2" w14:textId="77777777" w:rsidR="00A8583E" w:rsidRPr="00A8583E" w:rsidRDefault="00A8583E" w:rsidP="00A8583E">
            <w:pPr>
              <w:shd w:val="clear" w:color="auto" w:fill="FFFFFF"/>
              <w:spacing w:after="0" w:line="240" w:lineRule="auto"/>
              <w:jc w:val="center"/>
              <w:rPr>
                <w:rFonts w:ascii="Cambria" w:eastAsia="Lucida Sans Unicode" w:hAnsi="Cambria" w:cs="Cambria"/>
                <w:b/>
                <w:bCs/>
                <w:sz w:val="20"/>
                <w:szCs w:val="20"/>
              </w:rPr>
            </w:pPr>
            <w:r w:rsidRPr="00A8583E">
              <w:rPr>
                <w:rFonts w:ascii="Cambria" w:eastAsia="Lucida Sans Unicode" w:hAnsi="Cambria" w:cs="Cambria"/>
                <w:b/>
                <w:bCs/>
                <w:sz w:val="20"/>
                <w:szCs w:val="20"/>
              </w:rPr>
              <w:t>Zakres rzeczowy</w:t>
            </w:r>
          </w:p>
        </w:tc>
        <w:tc>
          <w:tcPr>
            <w:tcW w:w="3120" w:type="dxa"/>
            <w:shd w:val="clear" w:color="auto" w:fill="F2F2F2"/>
            <w:vAlign w:val="center"/>
          </w:tcPr>
          <w:p w14:paraId="19CFA861" w14:textId="77777777" w:rsidR="00A8583E" w:rsidRPr="00A8583E" w:rsidRDefault="00A8583E" w:rsidP="00A8583E">
            <w:pPr>
              <w:shd w:val="clear" w:color="auto" w:fill="FFFFFF"/>
              <w:spacing w:after="0" w:line="240" w:lineRule="auto"/>
              <w:jc w:val="center"/>
              <w:rPr>
                <w:rFonts w:ascii="Cambria" w:eastAsia="Lucida Sans Unicode" w:hAnsi="Cambria" w:cs="Cambria"/>
                <w:b/>
                <w:bCs/>
                <w:sz w:val="20"/>
                <w:szCs w:val="20"/>
              </w:rPr>
            </w:pPr>
            <w:r w:rsidRPr="00A8583E">
              <w:rPr>
                <w:rFonts w:ascii="Cambria" w:eastAsia="Lucida Sans Unicode" w:hAnsi="Cambria" w:cs="Cambria"/>
                <w:b/>
                <w:bCs/>
                <w:sz w:val="20"/>
                <w:szCs w:val="20"/>
              </w:rPr>
              <w:t>Termin wykonania</w:t>
            </w:r>
          </w:p>
        </w:tc>
        <w:tc>
          <w:tcPr>
            <w:tcW w:w="3969" w:type="dxa"/>
            <w:shd w:val="clear" w:color="auto" w:fill="F2F2F2"/>
            <w:vAlign w:val="center"/>
          </w:tcPr>
          <w:p w14:paraId="4E7B4EFB" w14:textId="77777777" w:rsidR="00A8583E" w:rsidRPr="00A8583E" w:rsidRDefault="00A8583E" w:rsidP="00A8583E">
            <w:pPr>
              <w:shd w:val="clear" w:color="auto" w:fill="FFFFFF"/>
              <w:spacing w:after="0" w:line="240" w:lineRule="auto"/>
              <w:jc w:val="center"/>
              <w:rPr>
                <w:rFonts w:ascii="Cambria" w:eastAsia="Lucida Sans Unicode" w:hAnsi="Cambria" w:cs="Cambria"/>
                <w:b/>
                <w:bCs/>
                <w:i/>
                <w:iCs/>
                <w:sz w:val="20"/>
                <w:szCs w:val="20"/>
              </w:rPr>
            </w:pPr>
            <w:r w:rsidRPr="00A8583E">
              <w:rPr>
                <w:rFonts w:ascii="Cambria" w:eastAsia="Lucida Sans Unicode" w:hAnsi="Cambria" w:cs="Cambria"/>
                <w:b/>
                <w:bCs/>
                <w:sz w:val="20"/>
                <w:szCs w:val="20"/>
              </w:rPr>
              <w:t>Koszt zł brutto</w:t>
            </w:r>
          </w:p>
        </w:tc>
      </w:tr>
      <w:tr w:rsidR="00A8583E" w:rsidRPr="00A8583E" w14:paraId="6977E3C1" w14:textId="77777777" w:rsidTr="00393C09">
        <w:trPr>
          <w:trHeight w:val="689"/>
        </w:trPr>
        <w:tc>
          <w:tcPr>
            <w:tcW w:w="539" w:type="dxa"/>
            <w:vAlign w:val="center"/>
          </w:tcPr>
          <w:p w14:paraId="51904694"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r w:rsidRPr="00A8583E">
              <w:rPr>
                <w:rFonts w:ascii="Cambria" w:eastAsia="Lucida Sans Unicode" w:hAnsi="Cambria" w:cs="Cambria"/>
                <w:sz w:val="20"/>
                <w:szCs w:val="20"/>
              </w:rPr>
              <w:t>1.</w:t>
            </w:r>
          </w:p>
        </w:tc>
        <w:tc>
          <w:tcPr>
            <w:tcW w:w="2295" w:type="dxa"/>
            <w:vAlign w:val="center"/>
          </w:tcPr>
          <w:p w14:paraId="26F0771B" w14:textId="77777777" w:rsidR="00A8583E" w:rsidRPr="00A8583E" w:rsidRDefault="00A8583E" w:rsidP="00A8583E">
            <w:pPr>
              <w:shd w:val="clear" w:color="auto" w:fill="FFFFFF"/>
              <w:spacing w:after="0" w:line="240" w:lineRule="auto"/>
              <w:rPr>
                <w:rFonts w:ascii="Cambria" w:eastAsia="Lucida Sans Unicode" w:hAnsi="Cambria" w:cs="Cambria"/>
                <w:sz w:val="20"/>
                <w:szCs w:val="20"/>
              </w:rPr>
            </w:pPr>
          </w:p>
        </w:tc>
        <w:tc>
          <w:tcPr>
            <w:tcW w:w="3120" w:type="dxa"/>
            <w:vAlign w:val="center"/>
          </w:tcPr>
          <w:p w14:paraId="72160A64"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r w:rsidRPr="00A8583E">
              <w:rPr>
                <w:rFonts w:ascii="Cambria" w:eastAsia="Lucida Sans Unicode" w:hAnsi="Cambria" w:cs="Cambria"/>
                <w:sz w:val="20"/>
                <w:szCs w:val="20"/>
              </w:rPr>
              <w:t>od …. do …</w:t>
            </w:r>
          </w:p>
        </w:tc>
        <w:tc>
          <w:tcPr>
            <w:tcW w:w="3969" w:type="dxa"/>
            <w:vAlign w:val="center"/>
          </w:tcPr>
          <w:p w14:paraId="52999863"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p>
        </w:tc>
      </w:tr>
      <w:tr w:rsidR="00A8583E" w:rsidRPr="00A8583E" w14:paraId="260AB9C5" w14:textId="77777777" w:rsidTr="00393C09">
        <w:trPr>
          <w:trHeight w:val="689"/>
        </w:trPr>
        <w:tc>
          <w:tcPr>
            <w:tcW w:w="539" w:type="dxa"/>
            <w:vAlign w:val="center"/>
          </w:tcPr>
          <w:p w14:paraId="3769627E"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r w:rsidRPr="00A8583E">
              <w:rPr>
                <w:rFonts w:ascii="Cambria" w:eastAsia="Lucida Sans Unicode" w:hAnsi="Cambria" w:cs="Cambria"/>
                <w:sz w:val="20"/>
                <w:szCs w:val="20"/>
              </w:rPr>
              <w:t>2.</w:t>
            </w:r>
          </w:p>
        </w:tc>
        <w:tc>
          <w:tcPr>
            <w:tcW w:w="2295" w:type="dxa"/>
            <w:vAlign w:val="center"/>
          </w:tcPr>
          <w:p w14:paraId="60F44D85" w14:textId="77777777" w:rsidR="00A8583E" w:rsidRPr="00A8583E" w:rsidRDefault="00A8583E" w:rsidP="00A8583E">
            <w:pPr>
              <w:shd w:val="clear" w:color="auto" w:fill="FFFFFF"/>
              <w:spacing w:after="0" w:line="240" w:lineRule="auto"/>
              <w:rPr>
                <w:rFonts w:ascii="Cambria" w:eastAsia="Lucida Sans Unicode" w:hAnsi="Cambria" w:cs="Cambria"/>
                <w:sz w:val="20"/>
                <w:szCs w:val="20"/>
              </w:rPr>
            </w:pPr>
          </w:p>
        </w:tc>
        <w:tc>
          <w:tcPr>
            <w:tcW w:w="3120" w:type="dxa"/>
            <w:vAlign w:val="center"/>
          </w:tcPr>
          <w:p w14:paraId="174EC7AD"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r w:rsidRPr="00A8583E">
              <w:rPr>
                <w:rFonts w:ascii="Cambria" w:eastAsia="Lucida Sans Unicode" w:hAnsi="Cambria" w:cs="Cambria"/>
                <w:sz w:val="20"/>
                <w:szCs w:val="20"/>
              </w:rPr>
              <w:t>od …. do …</w:t>
            </w:r>
          </w:p>
        </w:tc>
        <w:tc>
          <w:tcPr>
            <w:tcW w:w="3969" w:type="dxa"/>
            <w:vAlign w:val="center"/>
          </w:tcPr>
          <w:p w14:paraId="444F01F4"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p>
        </w:tc>
      </w:tr>
      <w:tr w:rsidR="00A8583E" w:rsidRPr="00A8583E" w14:paraId="0F552200" w14:textId="77777777" w:rsidTr="00393C09">
        <w:trPr>
          <w:trHeight w:val="689"/>
        </w:trPr>
        <w:tc>
          <w:tcPr>
            <w:tcW w:w="539" w:type="dxa"/>
            <w:vAlign w:val="center"/>
          </w:tcPr>
          <w:p w14:paraId="04858307"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r w:rsidRPr="00A8583E">
              <w:rPr>
                <w:rFonts w:ascii="Cambria" w:eastAsia="Lucida Sans Unicode" w:hAnsi="Cambria" w:cs="Cambria"/>
                <w:sz w:val="20"/>
                <w:szCs w:val="20"/>
              </w:rPr>
              <w:t>….</w:t>
            </w:r>
          </w:p>
        </w:tc>
        <w:tc>
          <w:tcPr>
            <w:tcW w:w="2295" w:type="dxa"/>
            <w:vAlign w:val="center"/>
          </w:tcPr>
          <w:p w14:paraId="11004976" w14:textId="77777777" w:rsidR="00A8583E" w:rsidRPr="00A8583E" w:rsidRDefault="00A8583E" w:rsidP="00A8583E">
            <w:pPr>
              <w:shd w:val="clear" w:color="auto" w:fill="FFFFFF"/>
              <w:spacing w:after="0" w:line="240" w:lineRule="auto"/>
              <w:rPr>
                <w:rFonts w:ascii="Cambria" w:eastAsia="Lucida Sans Unicode" w:hAnsi="Cambria" w:cs="Cambria"/>
                <w:sz w:val="20"/>
                <w:szCs w:val="20"/>
              </w:rPr>
            </w:pPr>
          </w:p>
        </w:tc>
        <w:tc>
          <w:tcPr>
            <w:tcW w:w="3120" w:type="dxa"/>
            <w:vAlign w:val="center"/>
          </w:tcPr>
          <w:p w14:paraId="530EE3E5"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p>
        </w:tc>
        <w:tc>
          <w:tcPr>
            <w:tcW w:w="3969" w:type="dxa"/>
            <w:vAlign w:val="center"/>
          </w:tcPr>
          <w:p w14:paraId="7D49B296"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p>
        </w:tc>
      </w:tr>
      <w:tr w:rsidR="00A8583E" w:rsidRPr="00A8583E" w14:paraId="1A88E8F1" w14:textId="77777777" w:rsidTr="00393C09">
        <w:trPr>
          <w:trHeight w:val="689"/>
        </w:trPr>
        <w:tc>
          <w:tcPr>
            <w:tcW w:w="539" w:type="dxa"/>
            <w:vAlign w:val="center"/>
          </w:tcPr>
          <w:p w14:paraId="50061711"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p>
        </w:tc>
        <w:tc>
          <w:tcPr>
            <w:tcW w:w="5415" w:type="dxa"/>
            <w:gridSpan w:val="2"/>
            <w:vAlign w:val="center"/>
          </w:tcPr>
          <w:p w14:paraId="14AFC271" w14:textId="77777777" w:rsidR="00A8583E" w:rsidRPr="00A8583E" w:rsidRDefault="00A8583E" w:rsidP="00A8583E">
            <w:pPr>
              <w:shd w:val="clear" w:color="auto" w:fill="FFFFFF"/>
              <w:spacing w:after="0" w:line="240" w:lineRule="auto"/>
              <w:jc w:val="right"/>
              <w:rPr>
                <w:rFonts w:ascii="Cambria" w:eastAsia="Lucida Sans Unicode" w:hAnsi="Cambria" w:cs="Cambria"/>
                <w:sz w:val="20"/>
                <w:szCs w:val="20"/>
              </w:rPr>
            </w:pPr>
            <w:r w:rsidRPr="00A8583E">
              <w:rPr>
                <w:rFonts w:ascii="Cambria" w:eastAsia="Lucida Sans Unicode" w:hAnsi="Cambria" w:cs="Cambria"/>
                <w:sz w:val="20"/>
                <w:szCs w:val="20"/>
              </w:rPr>
              <w:t>Razem:</w:t>
            </w:r>
          </w:p>
        </w:tc>
        <w:tc>
          <w:tcPr>
            <w:tcW w:w="3969" w:type="dxa"/>
            <w:vAlign w:val="center"/>
          </w:tcPr>
          <w:p w14:paraId="35C325AB" w14:textId="77777777" w:rsidR="00A8583E" w:rsidRPr="00A8583E" w:rsidRDefault="00A8583E" w:rsidP="00A8583E">
            <w:pPr>
              <w:shd w:val="clear" w:color="auto" w:fill="FFFFFF"/>
              <w:spacing w:after="0" w:line="240" w:lineRule="auto"/>
              <w:jc w:val="center"/>
              <w:rPr>
                <w:rFonts w:ascii="Cambria" w:eastAsia="Lucida Sans Unicode" w:hAnsi="Cambria" w:cs="Cambria"/>
                <w:sz w:val="20"/>
                <w:szCs w:val="20"/>
              </w:rPr>
            </w:pPr>
          </w:p>
        </w:tc>
      </w:tr>
    </w:tbl>
    <w:p w14:paraId="115D1489"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Verdana"/>
          <w:kern w:val="3"/>
          <w:sz w:val="20"/>
          <w:szCs w:val="20"/>
          <w:lang w:eastAsia="pl-PL"/>
        </w:rPr>
      </w:pPr>
    </w:p>
    <w:p w14:paraId="3AE97AFA" w14:textId="77777777" w:rsidR="00A8583E" w:rsidRPr="00A8583E" w:rsidRDefault="00A8583E" w:rsidP="00A8583E">
      <w:pPr>
        <w:widowControl w:val="0"/>
        <w:shd w:val="clear" w:color="auto" w:fill="FFFFFF"/>
        <w:suppressAutoHyphens/>
        <w:autoSpaceDN w:val="0"/>
        <w:spacing w:after="120" w:line="264" w:lineRule="auto"/>
        <w:textAlignment w:val="baseline"/>
        <w:rPr>
          <w:rFonts w:ascii="Cambria" w:eastAsia="Lucida Sans Unicode" w:hAnsi="Cambria" w:cs="Tahoma"/>
          <w:color w:val="FF0000"/>
          <w:kern w:val="3"/>
          <w:sz w:val="24"/>
          <w:szCs w:val="24"/>
          <w:lang w:eastAsia="pl-PL"/>
        </w:rPr>
      </w:pPr>
    </w:p>
    <w:p w14:paraId="2A1F8CEF"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176E6493"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01151447"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20B7961A"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3E0620AA"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0C1FE819"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3F17CA11"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0EAFD6DB"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libri Light" w:eastAsia="Lucida Sans Unicode" w:hAnsi="Calibri Light" w:cs="Verdana"/>
          <w:b/>
          <w:kern w:val="3"/>
          <w:sz w:val="24"/>
          <w:szCs w:val="24"/>
          <w:lang w:eastAsia="pl-PL"/>
        </w:rPr>
      </w:pPr>
    </w:p>
    <w:p w14:paraId="0AD23986" w14:textId="77777777" w:rsidR="00A8583E" w:rsidRPr="00A8583E" w:rsidRDefault="00A8583E" w:rsidP="00A8583E">
      <w:pPr>
        <w:widowControl w:val="0"/>
        <w:shd w:val="clear" w:color="auto" w:fill="FFFFFF"/>
        <w:tabs>
          <w:tab w:val="left" w:pos="14175"/>
          <w:tab w:val="left" w:pos="14317"/>
        </w:tabs>
        <w:suppressAutoHyphens/>
        <w:autoSpaceDN w:val="0"/>
        <w:spacing w:after="0" w:line="240" w:lineRule="auto"/>
        <w:jc w:val="right"/>
        <w:textAlignment w:val="baseline"/>
        <w:rPr>
          <w:rFonts w:ascii="Times New Roman" w:eastAsia="Lucida Sans Unicode" w:hAnsi="Times New Roman" w:cs="Tahoma"/>
          <w:b/>
          <w:kern w:val="3"/>
          <w:sz w:val="24"/>
          <w:szCs w:val="28"/>
          <w:lang w:eastAsia="pl-PL"/>
        </w:rPr>
      </w:pPr>
    </w:p>
    <w:bookmarkEnd w:id="9"/>
    <w:p w14:paraId="3DF5725E"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textAlignment w:val="baseline"/>
        <w:rPr>
          <w:rFonts w:ascii="Cambria" w:eastAsia="Lucida Sans Unicode" w:hAnsi="Cambria" w:cs="Tahoma"/>
          <w:b/>
          <w:bCs/>
          <w:iCs/>
          <w:kern w:val="3"/>
          <w:sz w:val="24"/>
          <w:szCs w:val="24"/>
          <w:lang w:eastAsia="pl-PL"/>
        </w:rPr>
      </w:pPr>
    </w:p>
    <w:p w14:paraId="0C314BD4"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right"/>
        <w:textAlignment w:val="baseline"/>
        <w:rPr>
          <w:rFonts w:ascii="Cambria" w:eastAsia="Lucida Sans Unicode" w:hAnsi="Cambria" w:cs="Tahoma"/>
          <w:b/>
          <w:bCs/>
          <w:kern w:val="3"/>
          <w:sz w:val="24"/>
          <w:szCs w:val="24"/>
          <w:lang w:eastAsia="pl-PL"/>
        </w:rPr>
      </w:pPr>
      <w:r w:rsidRPr="00A8583E">
        <w:rPr>
          <w:rFonts w:ascii="Cambria" w:eastAsia="Lucida Sans Unicode" w:hAnsi="Cambria" w:cs="Tahoma"/>
          <w:b/>
          <w:kern w:val="3"/>
          <w:sz w:val="24"/>
          <w:szCs w:val="24"/>
          <w:lang w:eastAsia="pl-PL"/>
        </w:rPr>
        <w:t>Załącznik Nr 5 d</w:t>
      </w:r>
      <w:r w:rsidRPr="00A8583E">
        <w:rPr>
          <w:rFonts w:ascii="Cambria" w:eastAsia="Lucida Sans Unicode" w:hAnsi="Cambria" w:cs="Tahoma"/>
          <w:b/>
          <w:bCs/>
          <w:kern w:val="3"/>
          <w:sz w:val="24"/>
          <w:szCs w:val="24"/>
          <w:lang w:eastAsia="pl-PL"/>
        </w:rPr>
        <w:t>o SWZ</w:t>
      </w:r>
    </w:p>
    <w:p w14:paraId="5A36C906"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Tahoma"/>
          <w:b/>
          <w:bCs/>
          <w:kern w:val="3"/>
          <w:sz w:val="24"/>
          <w:szCs w:val="24"/>
          <w:lang w:eastAsia="pl-PL"/>
        </w:rPr>
      </w:pPr>
    </w:p>
    <w:p w14:paraId="02CAD030" w14:textId="77777777" w:rsidR="00A8583E" w:rsidRPr="00A8583E" w:rsidRDefault="00A8583E" w:rsidP="00A8583E">
      <w:pPr>
        <w:widowControl w:val="0"/>
        <w:suppressAutoHyphens/>
        <w:autoSpaceDN w:val="0"/>
        <w:spacing w:after="0" w:line="264" w:lineRule="auto"/>
        <w:jc w:val="right"/>
        <w:textAlignment w:val="baseline"/>
        <w:rPr>
          <w:rFonts w:ascii="Cambria" w:eastAsia="Lucida Sans Unicode" w:hAnsi="Cambria" w:cs="Tahoma"/>
          <w:kern w:val="3"/>
          <w:sz w:val="16"/>
          <w:szCs w:val="16"/>
          <w:lang w:eastAsia="pl-PL"/>
        </w:rPr>
      </w:pPr>
    </w:p>
    <w:p w14:paraId="39A16F38" w14:textId="77777777" w:rsidR="00A8583E" w:rsidRPr="00A8583E" w:rsidRDefault="00A8583E" w:rsidP="00A8583E">
      <w:pPr>
        <w:widowControl w:val="0"/>
        <w:suppressAutoHyphens/>
        <w:autoSpaceDN w:val="0"/>
        <w:spacing w:after="120" w:line="264" w:lineRule="auto"/>
        <w:jc w:val="center"/>
        <w:textAlignment w:val="baseline"/>
        <w:rPr>
          <w:rFonts w:ascii="Cambria" w:eastAsia="Lucida Sans Unicode" w:hAnsi="Cambria" w:cs="Tahoma"/>
          <w:b/>
          <w:bCs/>
          <w:kern w:val="3"/>
          <w:sz w:val="24"/>
          <w:szCs w:val="24"/>
          <w:u w:val="single"/>
          <w:lang w:eastAsia="pl-PL"/>
        </w:rPr>
      </w:pPr>
      <w:r w:rsidRPr="00A8583E">
        <w:rPr>
          <w:rFonts w:ascii="Cambria" w:eastAsia="Lucida Sans Unicode" w:hAnsi="Cambria" w:cs="Tahoma"/>
          <w:b/>
          <w:bCs/>
          <w:kern w:val="3"/>
          <w:sz w:val="24"/>
          <w:szCs w:val="24"/>
          <w:u w:val="single"/>
          <w:lang w:eastAsia="pl-PL"/>
        </w:rPr>
        <w:t>Wzór oświadczenia Wykonawców wspólnie ubiegających się o udzielenie zamówienia</w:t>
      </w:r>
    </w:p>
    <w:p w14:paraId="01349084" w14:textId="77777777" w:rsidR="00A8583E" w:rsidRPr="00A8583E" w:rsidRDefault="00A8583E" w:rsidP="00A8583E">
      <w:pPr>
        <w:suppressAutoHyphens/>
        <w:spacing w:after="0" w:line="264" w:lineRule="auto"/>
        <w:jc w:val="both"/>
        <w:rPr>
          <w:rFonts w:ascii="Cambria" w:eastAsia="Times New Roman" w:hAnsi="Cambria" w:cs="Times New Roman"/>
          <w:kern w:val="1"/>
          <w:sz w:val="16"/>
          <w:szCs w:val="16"/>
          <w:lang w:eastAsia="zh-CN"/>
        </w:rPr>
      </w:pPr>
    </w:p>
    <w:p w14:paraId="5898C1E9"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r w:rsidRPr="00A8583E">
        <w:rPr>
          <w:rFonts w:ascii="Cambria" w:eastAsia="Lucida Sans Unicode" w:hAnsi="Cambria" w:cs="Tahoma"/>
          <w:b/>
          <w:kern w:val="3"/>
          <w:sz w:val="24"/>
          <w:szCs w:val="24"/>
          <w:u w:val="single"/>
          <w:lang w:eastAsia="pl-PL"/>
        </w:rPr>
        <w:t>PODMIOTY W IMIENIU KTÓRYCH SKŁADANE JEST OŚWIADCZENIE:</w:t>
      </w:r>
    </w:p>
    <w:p w14:paraId="7753FD0E"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6C1FFF97"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229D274A" w14:textId="77777777" w:rsidR="00A8583E" w:rsidRPr="00A8583E" w:rsidRDefault="00A8583E" w:rsidP="00A8583E">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A8583E">
        <w:rPr>
          <w:rFonts w:ascii="Cambria" w:eastAsia="Lucida Sans Unicode" w:hAnsi="Cambria" w:cs="Tahoma"/>
          <w:i/>
          <w:kern w:val="3"/>
          <w:sz w:val="16"/>
          <w:szCs w:val="16"/>
          <w:lang w:eastAsia="pl-PL"/>
        </w:rPr>
        <w:t>(pełna nazwa/firma, adres, w zależności od podmiotu:</w:t>
      </w:r>
    </w:p>
    <w:p w14:paraId="01F8F6DC" w14:textId="77777777" w:rsidR="00A8583E" w:rsidRPr="00A8583E" w:rsidRDefault="00A8583E" w:rsidP="00A8583E">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A8583E">
        <w:rPr>
          <w:rFonts w:ascii="Cambria" w:eastAsia="Lucida Sans Unicode" w:hAnsi="Cambria" w:cs="Tahoma"/>
          <w:i/>
          <w:kern w:val="3"/>
          <w:sz w:val="16"/>
          <w:szCs w:val="16"/>
          <w:lang w:eastAsia="pl-PL"/>
        </w:rPr>
        <w:t>NIP/PESEL, KRS/CEIDG)</w:t>
      </w:r>
    </w:p>
    <w:p w14:paraId="47231982"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289663ED" w14:textId="77777777" w:rsidR="00A8583E" w:rsidRPr="00A8583E" w:rsidRDefault="00A8583E" w:rsidP="00A8583E">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A8583E">
        <w:rPr>
          <w:rFonts w:ascii="Cambria" w:eastAsia="Lucida Sans Unicode" w:hAnsi="Cambria" w:cs="Tahoma"/>
          <w:i/>
          <w:kern w:val="3"/>
          <w:sz w:val="16"/>
          <w:szCs w:val="16"/>
          <w:lang w:eastAsia="pl-PL"/>
        </w:rPr>
        <w:t>(pełna nazwa/firma, adres, w zależności od podmiotu:</w:t>
      </w:r>
    </w:p>
    <w:p w14:paraId="2C844175" w14:textId="77777777" w:rsidR="00A8583E" w:rsidRPr="00A8583E" w:rsidRDefault="00A8583E" w:rsidP="00A8583E">
      <w:pPr>
        <w:widowControl w:val="0"/>
        <w:suppressAutoHyphens/>
        <w:autoSpaceDN w:val="0"/>
        <w:spacing w:after="0" w:line="264" w:lineRule="auto"/>
        <w:ind w:right="4195"/>
        <w:jc w:val="center"/>
        <w:textAlignment w:val="baseline"/>
        <w:rPr>
          <w:rFonts w:ascii="Cambria" w:eastAsia="Lucida Sans Unicode" w:hAnsi="Cambria" w:cs="Tahoma"/>
          <w:i/>
          <w:kern w:val="3"/>
          <w:sz w:val="16"/>
          <w:szCs w:val="16"/>
          <w:lang w:eastAsia="pl-PL"/>
        </w:rPr>
      </w:pPr>
      <w:r w:rsidRPr="00A8583E">
        <w:rPr>
          <w:rFonts w:ascii="Cambria" w:eastAsia="Lucida Sans Unicode" w:hAnsi="Cambria" w:cs="Tahoma"/>
          <w:i/>
          <w:kern w:val="3"/>
          <w:sz w:val="16"/>
          <w:szCs w:val="16"/>
          <w:lang w:eastAsia="pl-PL"/>
        </w:rPr>
        <w:t>NIP/PESEL, KRS/CEIDG)</w:t>
      </w:r>
    </w:p>
    <w:p w14:paraId="68CFEE7B"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lastRenderedPageBreak/>
        <w:t>reprezentowane przez:</w:t>
      </w:r>
    </w:p>
    <w:p w14:paraId="0BFCE1BE"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7F6CEF91"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112F7AB3" w14:textId="77777777" w:rsidR="00A8583E" w:rsidRPr="00A8583E" w:rsidRDefault="00A8583E" w:rsidP="00A8583E">
      <w:pPr>
        <w:widowControl w:val="0"/>
        <w:suppressAutoHyphens/>
        <w:autoSpaceDN w:val="0"/>
        <w:spacing w:after="0" w:line="264" w:lineRule="auto"/>
        <w:ind w:right="4364"/>
        <w:jc w:val="center"/>
        <w:textAlignment w:val="baseline"/>
        <w:rPr>
          <w:rFonts w:ascii="Cambria" w:eastAsia="Lucida Sans Unicode" w:hAnsi="Cambria" w:cs="Tahoma"/>
          <w:i/>
          <w:kern w:val="3"/>
          <w:sz w:val="16"/>
          <w:szCs w:val="16"/>
          <w:lang w:eastAsia="pl-PL"/>
        </w:rPr>
      </w:pPr>
      <w:r w:rsidRPr="00A8583E">
        <w:rPr>
          <w:rFonts w:ascii="Cambria" w:eastAsia="Lucida Sans Unicode" w:hAnsi="Cambria" w:cs="Tahoma"/>
          <w:i/>
          <w:kern w:val="3"/>
          <w:sz w:val="16"/>
          <w:szCs w:val="16"/>
          <w:lang w:eastAsia="pl-PL"/>
        </w:rPr>
        <w:t>(imię, nazwisko, stanowisko/podstawa do reprezentacji)</w:t>
      </w:r>
    </w:p>
    <w:p w14:paraId="6582E397"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i/>
          <w:kern w:val="3"/>
          <w:sz w:val="24"/>
          <w:szCs w:val="24"/>
          <w:lang w:eastAsia="pl-PL"/>
        </w:rPr>
      </w:pPr>
    </w:p>
    <w:p w14:paraId="69620B65"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Tahoma"/>
          <w:b/>
          <w:kern w:val="3"/>
          <w:sz w:val="24"/>
          <w:szCs w:val="24"/>
          <w:lang w:eastAsia="pl-PL"/>
        </w:rPr>
      </w:pPr>
      <w:r w:rsidRPr="00A8583E">
        <w:rPr>
          <w:rFonts w:ascii="Cambria" w:eastAsia="Lucida Sans Unicode" w:hAnsi="Cambria" w:cs="Tahoma"/>
          <w:b/>
          <w:kern w:val="3"/>
          <w:sz w:val="24"/>
          <w:szCs w:val="24"/>
          <w:lang w:eastAsia="pl-PL"/>
        </w:rPr>
        <w:t xml:space="preserve">Oświadczenie składane na podstawie art. 117 ust. 4 ustawy z dnia 11 września 2019 r. </w:t>
      </w:r>
    </w:p>
    <w:p w14:paraId="715BFEF9"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Tahoma"/>
          <w:i/>
          <w:kern w:val="3"/>
          <w:sz w:val="24"/>
          <w:szCs w:val="24"/>
          <w:lang w:eastAsia="pl-PL"/>
        </w:rPr>
      </w:pPr>
      <w:r w:rsidRPr="00A8583E">
        <w:rPr>
          <w:rFonts w:ascii="Cambria" w:eastAsia="Lucida Sans Unicode" w:hAnsi="Cambria" w:cs="Tahoma"/>
          <w:b/>
          <w:kern w:val="3"/>
          <w:sz w:val="24"/>
          <w:szCs w:val="24"/>
          <w:lang w:eastAsia="pl-PL"/>
        </w:rPr>
        <w:t xml:space="preserve">Prawo zamówień publicznych (Dz. U. 2026 poz. 793) - dalej: ustawa </w:t>
      </w:r>
      <w:proofErr w:type="spellStart"/>
      <w:r w:rsidRPr="00A8583E">
        <w:rPr>
          <w:rFonts w:ascii="Cambria" w:eastAsia="Lucida Sans Unicode" w:hAnsi="Cambria" w:cs="Tahoma"/>
          <w:b/>
          <w:kern w:val="3"/>
          <w:sz w:val="24"/>
          <w:szCs w:val="24"/>
          <w:lang w:eastAsia="pl-PL"/>
        </w:rPr>
        <w:t>Pzp</w:t>
      </w:r>
      <w:proofErr w:type="spellEnd"/>
    </w:p>
    <w:p w14:paraId="71519C20"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Verdana"/>
          <w:kern w:val="3"/>
          <w:sz w:val="16"/>
          <w:szCs w:val="16"/>
          <w:lang w:eastAsia="pl-PL"/>
        </w:rPr>
      </w:pPr>
    </w:p>
    <w:p w14:paraId="62DF79A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ahoma"/>
          <w:b/>
          <w:kern w:val="3"/>
          <w:sz w:val="24"/>
          <w:szCs w:val="24"/>
          <w:lang w:eastAsia="pl-PL"/>
        </w:rPr>
      </w:pPr>
      <w:r w:rsidRPr="00A8583E">
        <w:rPr>
          <w:rFonts w:ascii="Cambria" w:eastAsia="Lucida Sans Unicode" w:hAnsi="Cambria" w:cs="Verdana"/>
          <w:kern w:val="3"/>
          <w:sz w:val="24"/>
          <w:szCs w:val="24"/>
          <w:lang w:eastAsia="pl-PL"/>
        </w:rPr>
        <w:t>Na potrzeby postępowania o udzielenie zamówienia publicznego</w:t>
      </w:r>
      <w:r w:rsidRPr="00A8583E">
        <w:rPr>
          <w:rFonts w:ascii="Cambria" w:eastAsia="Lucida Sans Unicode" w:hAnsi="Cambria" w:cs="Verdana"/>
          <w:b/>
          <w:kern w:val="3"/>
          <w:sz w:val="24"/>
          <w:szCs w:val="24"/>
          <w:lang w:eastAsia="pl-PL"/>
        </w:rPr>
        <w:t xml:space="preserve"> </w:t>
      </w:r>
      <w:r w:rsidRPr="00A8583E">
        <w:rPr>
          <w:rFonts w:ascii="Cambria" w:eastAsia="Lucida Sans Unicode" w:hAnsi="Cambria" w:cs="Verdana"/>
          <w:kern w:val="3"/>
          <w:sz w:val="24"/>
          <w:szCs w:val="24"/>
          <w:lang w:eastAsia="pl-PL"/>
        </w:rPr>
        <w:t xml:space="preserve">pn.: </w:t>
      </w:r>
      <w:r w:rsidRPr="00A8583E">
        <w:rPr>
          <w:rFonts w:ascii="Cambria" w:eastAsia="Lucida Sans Unicode" w:hAnsi="Cambria" w:cs="Tahoma"/>
          <w:b/>
          <w:bCs/>
          <w:iCs/>
          <w:kern w:val="3"/>
          <w:sz w:val="24"/>
          <w:szCs w:val="24"/>
          <w:lang w:eastAsia="pl-PL"/>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Lucida Sans Unicode" w:hAnsi="Cambria" w:cs="Tahoma"/>
          <w:b/>
          <w:bCs/>
          <w:kern w:val="3"/>
          <w:sz w:val="24"/>
          <w:szCs w:val="24"/>
          <w:shd w:val="clear" w:color="auto" w:fill="FFFFFF"/>
          <w:lang w:eastAsia="pl-PL"/>
        </w:rPr>
        <w:t>”</w:t>
      </w:r>
      <w:r w:rsidRPr="00A8583E">
        <w:rPr>
          <w:rFonts w:ascii="Cambria" w:eastAsia="Lucida Sans Unicode" w:hAnsi="Cambria" w:cs="Arial"/>
          <w:b/>
          <w:bCs/>
          <w:kern w:val="3"/>
          <w:sz w:val="24"/>
          <w:szCs w:val="24"/>
          <w:lang w:eastAsia="pl-PL"/>
        </w:rPr>
        <w:t>,</w:t>
      </w:r>
      <w:r w:rsidRPr="00A8583E">
        <w:rPr>
          <w:rFonts w:ascii="Cambria" w:eastAsia="Lucida Sans Unicode" w:hAnsi="Cambria" w:cs="Arial"/>
          <w:b/>
          <w:kern w:val="3"/>
          <w:sz w:val="24"/>
          <w:szCs w:val="24"/>
          <w:lang w:eastAsia="pl-PL"/>
        </w:rPr>
        <w:t xml:space="preserve"> </w:t>
      </w:r>
      <w:r w:rsidRPr="00A8583E">
        <w:rPr>
          <w:rFonts w:ascii="Cambria" w:eastAsia="Lucida Sans Unicode" w:hAnsi="Cambria" w:cs="Verdana"/>
          <w:bCs/>
          <w:iCs/>
          <w:kern w:val="3"/>
          <w:sz w:val="24"/>
          <w:szCs w:val="24"/>
          <w:lang w:eastAsia="pl-PL"/>
        </w:rPr>
        <w:t xml:space="preserve">prowadzonego przez Gminę Rajgród, ul. Warszawska 32, 19-206 Rajgród </w:t>
      </w:r>
      <w:r w:rsidRPr="00A8583E">
        <w:rPr>
          <w:rFonts w:ascii="Cambria" w:eastAsia="Lucida Sans Unicode" w:hAnsi="Cambria" w:cs="Tahoma"/>
          <w:b/>
          <w:kern w:val="3"/>
          <w:sz w:val="24"/>
          <w:szCs w:val="24"/>
          <w:lang w:eastAsia="pl-PL"/>
        </w:rPr>
        <w:t xml:space="preserve">działając jako pełnomocnik podmiotów, w imieniu których składane jest oświadczenie </w:t>
      </w:r>
      <w:r w:rsidRPr="00A8583E">
        <w:rPr>
          <w:rFonts w:ascii="Cambria" w:eastAsia="Lucida Sans Unicode" w:hAnsi="Cambria" w:cs="Tahoma"/>
          <w:b/>
          <w:kern w:val="3"/>
          <w:sz w:val="24"/>
          <w:szCs w:val="24"/>
          <w:u w:val="single"/>
          <w:lang w:eastAsia="pl-PL"/>
        </w:rPr>
        <w:t>oświadczam, że:</w:t>
      </w:r>
    </w:p>
    <w:p w14:paraId="3249CEA9" w14:textId="77777777" w:rsidR="00A8583E" w:rsidRPr="00A8583E" w:rsidRDefault="00A8583E" w:rsidP="00A8583E">
      <w:pPr>
        <w:widowControl w:val="0"/>
        <w:suppressAutoHyphens/>
        <w:autoSpaceDN w:val="0"/>
        <w:spacing w:after="120" w:line="264" w:lineRule="auto"/>
        <w:ind w:right="4244"/>
        <w:textAlignment w:val="baseline"/>
        <w:rPr>
          <w:rFonts w:ascii="Cambria" w:eastAsia="Lucida Sans Unicode" w:hAnsi="Cambria" w:cs="Tahoma"/>
          <w:b/>
          <w:bCs/>
          <w:kern w:val="3"/>
          <w:sz w:val="24"/>
          <w:szCs w:val="24"/>
          <w:lang w:eastAsia="pl-PL"/>
        </w:rPr>
      </w:pPr>
      <w:r w:rsidRPr="00A8583E">
        <w:rPr>
          <w:rFonts w:ascii="Cambria" w:eastAsia="Lucida Sans Unicode" w:hAnsi="Cambria" w:cs="Tahoma"/>
          <w:b/>
          <w:bCs/>
          <w:kern w:val="3"/>
          <w:sz w:val="24"/>
          <w:szCs w:val="24"/>
          <w:lang w:eastAsia="pl-PL"/>
        </w:rPr>
        <w:t>Wykonawca:</w:t>
      </w:r>
    </w:p>
    <w:p w14:paraId="5489F393" w14:textId="77777777" w:rsidR="00A8583E" w:rsidRPr="00A8583E" w:rsidRDefault="00A8583E" w:rsidP="00A8583E">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4B52217F" w14:textId="77777777" w:rsidR="00A8583E" w:rsidRPr="00A8583E" w:rsidRDefault="00A8583E" w:rsidP="00A8583E">
      <w:pPr>
        <w:widowControl w:val="0"/>
        <w:suppressAutoHyphens/>
        <w:autoSpaceDN w:val="0"/>
        <w:spacing w:after="120" w:line="264" w:lineRule="auto"/>
        <w:ind w:right="-6"/>
        <w:textAlignment w:val="baseline"/>
        <w:rPr>
          <w:rFonts w:ascii="Cambria" w:eastAsia="Lucida Sans Unicode" w:hAnsi="Cambria" w:cs="Tahoma"/>
          <w:i/>
          <w:kern w:val="3"/>
          <w:sz w:val="24"/>
          <w:szCs w:val="24"/>
          <w:lang w:eastAsia="pl-PL"/>
        </w:rPr>
      </w:pPr>
      <w:r w:rsidRPr="00A8583E">
        <w:rPr>
          <w:rFonts w:ascii="Cambria" w:eastAsia="Lucida Sans Unicode" w:hAnsi="Cambria" w:cs="Tahoma"/>
          <w:i/>
          <w:kern w:val="3"/>
          <w:sz w:val="24"/>
          <w:szCs w:val="24"/>
          <w:lang w:eastAsia="pl-PL"/>
        </w:rPr>
        <w:t>Wykona następujący zakres świadczenia wynikającego z umowy o zamówienie publiczne:</w:t>
      </w:r>
    </w:p>
    <w:p w14:paraId="28DBEFD6" w14:textId="77777777" w:rsidR="00A8583E" w:rsidRPr="00A8583E" w:rsidRDefault="00A8583E" w:rsidP="00A8583E">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188CB166" w14:textId="77777777" w:rsidR="00A8583E" w:rsidRPr="00A8583E" w:rsidRDefault="00A8583E" w:rsidP="00A8583E">
      <w:pPr>
        <w:widowControl w:val="0"/>
        <w:suppressAutoHyphens/>
        <w:autoSpaceDN w:val="0"/>
        <w:spacing w:after="120" w:line="264" w:lineRule="auto"/>
        <w:ind w:right="-6"/>
        <w:textAlignment w:val="baseline"/>
        <w:rPr>
          <w:rFonts w:ascii="Cambria" w:eastAsia="Lucida Sans Unicode" w:hAnsi="Cambria" w:cs="Tahoma"/>
          <w:b/>
          <w:bCs/>
          <w:iCs/>
          <w:kern w:val="3"/>
          <w:sz w:val="24"/>
          <w:szCs w:val="24"/>
          <w:lang w:eastAsia="pl-PL"/>
        </w:rPr>
      </w:pPr>
      <w:r w:rsidRPr="00A8583E">
        <w:rPr>
          <w:rFonts w:ascii="Cambria" w:eastAsia="Lucida Sans Unicode" w:hAnsi="Cambria" w:cs="Tahoma"/>
          <w:b/>
          <w:bCs/>
          <w:iCs/>
          <w:kern w:val="3"/>
          <w:sz w:val="24"/>
          <w:szCs w:val="24"/>
          <w:lang w:eastAsia="pl-PL"/>
        </w:rPr>
        <w:t>Wykonawca:</w:t>
      </w:r>
    </w:p>
    <w:p w14:paraId="687E428F" w14:textId="77777777" w:rsidR="00A8583E" w:rsidRPr="00A8583E" w:rsidRDefault="00A8583E" w:rsidP="00A8583E">
      <w:pPr>
        <w:widowControl w:val="0"/>
        <w:suppressAutoHyphens/>
        <w:autoSpaceDN w:val="0"/>
        <w:spacing w:after="120" w:line="264" w:lineRule="auto"/>
        <w:ind w:right="-6"/>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4ECC641B" w14:textId="77777777" w:rsidR="00A8583E" w:rsidRPr="00A8583E" w:rsidRDefault="00A8583E" w:rsidP="00A8583E">
      <w:pPr>
        <w:widowControl w:val="0"/>
        <w:suppressAutoHyphens/>
        <w:autoSpaceDN w:val="0"/>
        <w:spacing w:after="120" w:line="264" w:lineRule="auto"/>
        <w:ind w:right="-6"/>
        <w:textAlignment w:val="baseline"/>
        <w:rPr>
          <w:rFonts w:ascii="Cambria" w:eastAsia="Lucida Sans Unicode" w:hAnsi="Cambria" w:cs="Tahoma"/>
          <w:i/>
          <w:kern w:val="3"/>
          <w:sz w:val="24"/>
          <w:szCs w:val="24"/>
          <w:lang w:eastAsia="pl-PL"/>
        </w:rPr>
      </w:pPr>
      <w:r w:rsidRPr="00A8583E">
        <w:rPr>
          <w:rFonts w:ascii="Cambria" w:eastAsia="Lucida Sans Unicode" w:hAnsi="Cambria" w:cs="Tahoma"/>
          <w:i/>
          <w:kern w:val="3"/>
          <w:sz w:val="24"/>
          <w:szCs w:val="24"/>
          <w:lang w:eastAsia="pl-PL"/>
        </w:rPr>
        <w:t>Wykona następujący zakres świadczenia wynikającego z umowy o zamówienie publiczne:</w:t>
      </w:r>
    </w:p>
    <w:p w14:paraId="122938D4" w14:textId="77777777" w:rsidR="00A8583E" w:rsidRPr="00A8583E" w:rsidRDefault="00A8583E" w:rsidP="00A8583E">
      <w:pPr>
        <w:widowControl w:val="0"/>
        <w:suppressAutoHyphens/>
        <w:autoSpaceDN w:val="0"/>
        <w:spacing w:after="120" w:line="264" w:lineRule="auto"/>
        <w:ind w:right="-57"/>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5275C866" w14:textId="77777777" w:rsidR="00A8583E" w:rsidRPr="00A8583E" w:rsidRDefault="00A8583E" w:rsidP="00A8583E">
      <w:pPr>
        <w:widowControl w:val="0"/>
        <w:suppressAutoHyphens/>
        <w:autoSpaceDN w:val="0"/>
        <w:spacing w:after="120" w:line="264" w:lineRule="auto"/>
        <w:jc w:val="both"/>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Oświadczam, że wszystkie informacje podane w powyższych oświadczeniach są aktualne i zgodne z prawdą.</w:t>
      </w:r>
    </w:p>
    <w:p w14:paraId="0B95D16A"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0D8F999E"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6"/>
          <w:szCs w:val="16"/>
          <w:u w:val="single"/>
          <w:lang w:eastAsia="pl-PL"/>
        </w:rPr>
      </w:pPr>
    </w:p>
    <w:p w14:paraId="5904E829"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 xml:space="preserve">Zamawiający zaleca zapisanie dokumentu w formacie PDF. </w:t>
      </w:r>
      <w:r w:rsidRPr="00A8583E">
        <w:rPr>
          <w:rFonts w:ascii="Cambria" w:eastAsia="Lucida Sans Unicode" w:hAnsi="Cambria" w:cs="Cambria"/>
          <w:b/>
          <w:bCs/>
          <w:i/>
          <w:iCs/>
          <w:color w:val="FF0000"/>
          <w:kern w:val="3"/>
          <w:sz w:val="24"/>
          <w:szCs w:val="24"/>
          <w:u w:val="single"/>
          <w:lang w:eastAsia="pl-PL"/>
        </w:rPr>
        <w:br w:type="page"/>
      </w:r>
    </w:p>
    <w:p w14:paraId="2C4B5BB7" w14:textId="77777777" w:rsidR="00A8583E" w:rsidRPr="00A8583E" w:rsidRDefault="00A8583E" w:rsidP="00A8583E">
      <w:pPr>
        <w:suppressAutoHyphens/>
        <w:spacing w:after="120" w:line="264" w:lineRule="auto"/>
        <w:jc w:val="right"/>
        <w:rPr>
          <w:rFonts w:ascii="Cambria" w:eastAsia="Calibri" w:hAnsi="Cambria" w:cs="Times New Roman"/>
          <w:b/>
          <w:bCs/>
          <w:sz w:val="24"/>
          <w:szCs w:val="24"/>
        </w:rPr>
      </w:pPr>
      <w:r w:rsidRPr="00A8583E">
        <w:rPr>
          <w:rFonts w:ascii="Cambria" w:eastAsia="Calibri" w:hAnsi="Cambria" w:cs="Times New Roman"/>
          <w:b/>
          <w:bCs/>
          <w:sz w:val="24"/>
          <w:szCs w:val="24"/>
        </w:rPr>
        <w:lastRenderedPageBreak/>
        <w:t>Załącznik nr 6 do SWZ</w:t>
      </w:r>
    </w:p>
    <w:p w14:paraId="620A47C1" w14:textId="77777777" w:rsidR="00A8583E" w:rsidRPr="00A8583E" w:rsidRDefault="00A8583E" w:rsidP="00A8583E">
      <w:pPr>
        <w:pBdr>
          <w:bottom w:val="single" w:sz="4" w:space="1" w:color="000000"/>
        </w:pBdr>
        <w:suppressAutoHyphens/>
        <w:spacing w:after="120" w:line="264" w:lineRule="auto"/>
        <w:jc w:val="center"/>
        <w:rPr>
          <w:rFonts w:ascii="Cambria" w:eastAsia="Calibri" w:hAnsi="Cambria" w:cs="Liberation Sans"/>
          <w:b/>
          <w:bCs/>
          <w:sz w:val="24"/>
          <w:szCs w:val="24"/>
        </w:rPr>
      </w:pPr>
    </w:p>
    <w:p w14:paraId="3F6FB3DF" w14:textId="77777777" w:rsidR="00A8583E" w:rsidRPr="00A8583E" w:rsidRDefault="00A8583E" w:rsidP="00A8583E">
      <w:pPr>
        <w:pBdr>
          <w:bottom w:val="single" w:sz="4" w:space="1" w:color="000000"/>
        </w:pBdr>
        <w:suppressAutoHyphens/>
        <w:spacing w:after="120" w:line="264" w:lineRule="auto"/>
        <w:jc w:val="center"/>
        <w:rPr>
          <w:rFonts w:ascii="Cambria" w:eastAsia="Calibri" w:hAnsi="Cambria" w:cs="Times New Roman"/>
          <w:b/>
          <w:bCs/>
          <w:sz w:val="24"/>
          <w:szCs w:val="24"/>
        </w:rPr>
      </w:pPr>
      <w:r w:rsidRPr="00A8583E">
        <w:rPr>
          <w:rFonts w:ascii="Cambria" w:eastAsia="Calibri" w:hAnsi="Cambria" w:cs="Liberation Sans"/>
          <w:b/>
          <w:bCs/>
          <w:sz w:val="24"/>
          <w:szCs w:val="24"/>
        </w:rPr>
        <w:t>Oświadczenie Wykonawcy o aktualności informacji zawartych  w oświadczeniu,</w:t>
      </w:r>
      <w:r w:rsidRPr="00A8583E">
        <w:rPr>
          <w:rFonts w:ascii="Cambria" w:eastAsia="Calibri" w:hAnsi="Cambria" w:cs="Liberation Sans"/>
          <w:b/>
          <w:bCs/>
          <w:sz w:val="24"/>
          <w:szCs w:val="24"/>
        </w:rPr>
        <w:br/>
      </w:r>
      <w:bookmarkStart w:id="21" w:name="_Hlk109373341"/>
      <w:r w:rsidRPr="00A8583E">
        <w:rPr>
          <w:rFonts w:ascii="Cambria" w:eastAsia="Calibri" w:hAnsi="Cambria" w:cs="Liberation Sans"/>
          <w:b/>
          <w:bCs/>
          <w:sz w:val="24"/>
          <w:szCs w:val="24"/>
        </w:rPr>
        <w:t xml:space="preserve">o którym mowa w art. 125 ust. 1 ustawy </w:t>
      </w:r>
      <w:proofErr w:type="spellStart"/>
      <w:r w:rsidRPr="00A8583E">
        <w:rPr>
          <w:rFonts w:ascii="Cambria" w:eastAsia="Calibri" w:hAnsi="Cambria" w:cs="Liberation Sans"/>
          <w:b/>
          <w:bCs/>
          <w:sz w:val="24"/>
          <w:szCs w:val="24"/>
        </w:rPr>
        <w:t>Pzp</w:t>
      </w:r>
      <w:proofErr w:type="spellEnd"/>
      <w:r w:rsidRPr="00A8583E">
        <w:rPr>
          <w:rFonts w:ascii="Cambria" w:eastAsia="Calibri" w:hAnsi="Cambria" w:cs="Liberation Sans"/>
          <w:b/>
          <w:bCs/>
          <w:sz w:val="24"/>
          <w:szCs w:val="24"/>
        </w:rPr>
        <w:t xml:space="preserve"> (wzór)</w:t>
      </w:r>
    </w:p>
    <w:bookmarkEnd w:id="21"/>
    <w:p w14:paraId="3B54360C" w14:textId="77777777" w:rsidR="00A8583E" w:rsidRPr="00A8583E" w:rsidRDefault="00A8583E" w:rsidP="00A8583E">
      <w:pPr>
        <w:suppressAutoHyphens/>
        <w:spacing w:after="120" w:line="264" w:lineRule="auto"/>
        <w:jc w:val="center"/>
        <w:rPr>
          <w:rFonts w:ascii="Cambria" w:eastAsia="Calibri" w:hAnsi="Cambria" w:cs="Times New Roman"/>
          <w:b/>
          <w:i/>
          <w:color w:val="FF0000"/>
          <w:sz w:val="20"/>
          <w:szCs w:val="20"/>
        </w:rPr>
      </w:pPr>
      <w:r w:rsidRPr="00A8583E">
        <w:rPr>
          <w:rFonts w:ascii="Cambria" w:eastAsia="Calibri" w:hAnsi="Cambria" w:cs="Times New Roman"/>
          <w:b/>
          <w:i/>
          <w:color w:val="FF0000"/>
          <w:sz w:val="20"/>
          <w:szCs w:val="20"/>
        </w:rPr>
        <w:t>(</w:t>
      </w:r>
      <w:r w:rsidRPr="00A8583E">
        <w:rPr>
          <w:rFonts w:ascii="Cambria" w:eastAsia="Calibri" w:hAnsi="Cambria" w:cs="Times New Roman"/>
          <w:b/>
          <w:i/>
          <w:color w:val="FF0000"/>
          <w:sz w:val="20"/>
          <w:szCs w:val="20"/>
          <w:u w:val="single"/>
        </w:rPr>
        <w:t>składane na wezwanie Zamawiającego</w:t>
      </w:r>
      <w:r w:rsidRPr="00A8583E">
        <w:rPr>
          <w:rFonts w:ascii="Cambria" w:eastAsia="Calibri" w:hAnsi="Cambria" w:cs="Times New Roman"/>
          <w:b/>
          <w:i/>
          <w:color w:val="FF0000"/>
          <w:sz w:val="20"/>
          <w:szCs w:val="20"/>
        </w:rPr>
        <w:t>)</w:t>
      </w:r>
    </w:p>
    <w:p w14:paraId="28AA4181"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4"/>
          <w:szCs w:val="24"/>
          <w:u w:val="single"/>
          <w:lang w:eastAsia="pl-PL"/>
        </w:rPr>
      </w:pPr>
    </w:p>
    <w:p w14:paraId="269FAEDB"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Tahoma"/>
          <w:b/>
          <w:kern w:val="3"/>
          <w:sz w:val="24"/>
          <w:szCs w:val="24"/>
          <w:u w:val="single"/>
          <w:lang w:eastAsia="pl-PL"/>
        </w:rPr>
      </w:pPr>
      <w:r w:rsidRPr="00A8583E">
        <w:rPr>
          <w:rFonts w:ascii="Cambria" w:eastAsia="Lucida Sans Unicode" w:hAnsi="Cambria" w:cs="Tahoma"/>
          <w:b/>
          <w:kern w:val="3"/>
          <w:sz w:val="24"/>
          <w:szCs w:val="24"/>
          <w:u w:val="single"/>
          <w:lang w:eastAsia="pl-PL"/>
        </w:rPr>
        <w:t>WYKONAWCA:</w:t>
      </w:r>
    </w:p>
    <w:p w14:paraId="5703DBDA" w14:textId="77777777" w:rsidR="00A8583E" w:rsidRPr="00A8583E" w:rsidRDefault="00A8583E" w:rsidP="00A8583E">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4A16214C" w14:textId="77777777" w:rsidR="00A8583E" w:rsidRPr="00A8583E" w:rsidRDefault="00A8583E" w:rsidP="00A8583E">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4E08380D" w14:textId="77777777" w:rsidR="00A8583E" w:rsidRPr="00A8583E" w:rsidRDefault="00A8583E" w:rsidP="00A8583E">
      <w:pPr>
        <w:widowControl w:val="0"/>
        <w:suppressAutoHyphens/>
        <w:autoSpaceDN w:val="0"/>
        <w:spacing w:after="0" w:line="264" w:lineRule="auto"/>
        <w:ind w:right="4195"/>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(pełna nazwa/firma, adres, w zależności od podmiotu:</w:t>
      </w:r>
    </w:p>
    <w:p w14:paraId="2C5B2397" w14:textId="77777777" w:rsidR="00A8583E" w:rsidRPr="00A8583E" w:rsidRDefault="00A8583E" w:rsidP="00A8583E">
      <w:pPr>
        <w:widowControl w:val="0"/>
        <w:suppressAutoHyphens/>
        <w:autoSpaceDN w:val="0"/>
        <w:spacing w:after="0" w:line="264" w:lineRule="auto"/>
        <w:ind w:right="4195"/>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NIP/PESEL, KRS/CEIDG)</w:t>
      </w:r>
    </w:p>
    <w:p w14:paraId="3F711BAA"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t>reprezentowany przez:</w:t>
      </w:r>
    </w:p>
    <w:p w14:paraId="713F315B" w14:textId="77777777" w:rsidR="00A8583E" w:rsidRPr="00A8583E" w:rsidRDefault="00A8583E" w:rsidP="00A8583E">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20555FC7" w14:textId="77777777" w:rsidR="00A8583E" w:rsidRPr="00A8583E" w:rsidRDefault="00A8583E" w:rsidP="00A8583E">
      <w:pPr>
        <w:widowControl w:val="0"/>
        <w:suppressAutoHyphens/>
        <w:autoSpaceDN w:val="0"/>
        <w:spacing w:after="0" w:line="264" w:lineRule="auto"/>
        <w:ind w:right="4195"/>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0648288B"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0"/>
          <w:szCs w:val="20"/>
          <w:lang w:eastAsia="pl-PL"/>
        </w:rPr>
      </w:pPr>
      <w:r w:rsidRPr="00A8583E">
        <w:rPr>
          <w:rFonts w:ascii="Cambria" w:eastAsia="Lucida Sans Unicode" w:hAnsi="Cambria" w:cs="Tahoma"/>
          <w:i/>
          <w:kern w:val="3"/>
          <w:sz w:val="20"/>
          <w:szCs w:val="20"/>
          <w:lang w:eastAsia="pl-PL"/>
        </w:rPr>
        <w:t>(imię, nazwisko, stanowisko/podstawa do reprezentacji)</w:t>
      </w:r>
    </w:p>
    <w:p w14:paraId="19480868" w14:textId="77777777" w:rsidR="00A8583E" w:rsidRPr="00A8583E" w:rsidRDefault="00A8583E" w:rsidP="00A8583E">
      <w:pPr>
        <w:suppressAutoHyphens/>
        <w:spacing w:after="120" w:line="264" w:lineRule="auto"/>
        <w:jc w:val="center"/>
        <w:rPr>
          <w:rFonts w:ascii="Cambria" w:eastAsia="Calibri" w:hAnsi="Cambria" w:cs="Times New Roman"/>
          <w:i/>
          <w:color w:val="FF0000"/>
          <w:sz w:val="24"/>
          <w:szCs w:val="24"/>
        </w:rPr>
      </w:pPr>
    </w:p>
    <w:p w14:paraId="7B774230" w14:textId="77777777" w:rsidR="00A8583E" w:rsidRPr="00A8583E" w:rsidRDefault="00A8583E" w:rsidP="00A8583E">
      <w:pPr>
        <w:suppressAutoHyphens/>
        <w:spacing w:after="120" w:line="264" w:lineRule="auto"/>
        <w:jc w:val="both"/>
        <w:rPr>
          <w:rFonts w:ascii="Cambria" w:eastAsia="Calibri" w:hAnsi="Cambria" w:cs="Times New Roman"/>
          <w:sz w:val="24"/>
          <w:szCs w:val="24"/>
        </w:rPr>
      </w:pPr>
      <w:r w:rsidRPr="00A8583E">
        <w:rPr>
          <w:rFonts w:ascii="Cambria" w:eastAsia="Calibri" w:hAnsi="Cambria" w:cs="Arial"/>
          <w:sz w:val="24"/>
          <w:szCs w:val="24"/>
        </w:rPr>
        <w:t xml:space="preserve">Niniejszym potwierdzam aktualność informacji zawartych w oświadczeniu wstępnym złożonym w postępowaniu o udzielenie zamówienia publicznego, </w:t>
      </w:r>
      <w:bookmarkStart w:id="22" w:name="_Hlk109373411"/>
      <w:r w:rsidRPr="00A8583E">
        <w:rPr>
          <w:rFonts w:ascii="Cambria" w:eastAsia="Calibri" w:hAnsi="Cambria" w:cs="Arial"/>
          <w:sz w:val="24"/>
          <w:szCs w:val="24"/>
        </w:rPr>
        <w:t xml:space="preserve">pn.: </w:t>
      </w:r>
      <w:bookmarkEnd w:id="22"/>
      <w:r w:rsidRPr="00A8583E">
        <w:rPr>
          <w:rFonts w:ascii="Cambria" w:eastAsia="Lucida Sans Unicode" w:hAnsi="Cambria" w:cs="Tahoma"/>
          <w:b/>
          <w:bCs/>
          <w:iCs/>
          <w:kern w:val="3"/>
          <w:sz w:val="24"/>
          <w:szCs w:val="24"/>
          <w:lang w:eastAsia="pl-PL"/>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Lucida Sans Unicode" w:hAnsi="Cambria" w:cs="Tahoma"/>
          <w:b/>
          <w:bCs/>
          <w:iCs/>
          <w:kern w:val="3"/>
          <w:sz w:val="24"/>
          <w:szCs w:val="24"/>
          <w:lang w:eastAsia="pl-PL"/>
        </w:rPr>
        <w:t>”</w:t>
      </w:r>
      <w:r w:rsidRPr="00A8583E">
        <w:rPr>
          <w:rFonts w:ascii="Cambria" w:eastAsia="Calibri" w:hAnsi="Cambria" w:cs="Arial"/>
          <w:sz w:val="24"/>
          <w:szCs w:val="24"/>
        </w:rPr>
        <w:t xml:space="preserve">, na podstawie w art. 125 ust. 1 ustawy </w:t>
      </w:r>
      <w:proofErr w:type="spellStart"/>
      <w:r w:rsidRPr="00A8583E">
        <w:rPr>
          <w:rFonts w:ascii="Cambria" w:eastAsia="Calibri" w:hAnsi="Cambria" w:cs="Arial"/>
          <w:sz w:val="24"/>
          <w:szCs w:val="24"/>
        </w:rPr>
        <w:t>Pzp</w:t>
      </w:r>
      <w:proofErr w:type="spellEnd"/>
      <w:r w:rsidRPr="00A8583E">
        <w:rPr>
          <w:rFonts w:ascii="Cambria" w:eastAsia="Calibri" w:hAnsi="Cambria" w:cs="Arial"/>
          <w:sz w:val="24"/>
          <w:szCs w:val="24"/>
        </w:rPr>
        <w:t xml:space="preserve">, w zakresie braku podstaw wykluczenia z postępowania na podstawie art. 108 ust. 1, art. 109 ust. 1 pkt. 1, 4, 5, 7-10 ustawy </w:t>
      </w:r>
      <w:proofErr w:type="spellStart"/>
      <w:r w:rsidRPr="00A8583E">
        <w:rPr>
          <w:rFonts w:ascii="Cambria" w:eastAsia="Calibri" w:hAnsi="Cambria" w:cs="Arial"/>
          <w:sz w:val="24"/>
          <w:szCs w:val="24"/>
        </w:rPr>
        <w:t>Pzp</w:t>
      </w:r>
      <w:proofErr w:type="spellEnd"/>
      <w:r w:rsidRPr="00A8583E">
        <w:rPr>
          <w:rFonts w:ascii="Cambria" w:eastAsia="Calibri" w:hAnsi="Cambria" w:cs="Arial"/>
          <w:sz w:val="24"/>
          <w:szCs w:val="24"/>
        </w:rPr>
        <w:t xml:space="preserve"> oraz </w:t>
      </w:r>
      <w:r w:rsidRPr="00A8583E">
        <w:rPr>
          <w:rFonts w:ascii="Cambria" w:eastAsia="Calibri" w:hAnsi="Cambria" w:cs="Tahoma"/>
          <w:kern w:val="3"/>
          <w:sz w:val="24"/>
          <w:szCs w:val="24"/>
        </w:rPr>
        <w:t>art. 7 ust. 1 ustawy z dnia 16 kwietnia 2022 r. o szczególnych rozwiązaniach w zakresie przeciwdziałania wspieraniu agresji na Ukrainę oraz służących ochronie bezpieczeństwa narodowego</w:t>
      </w:r>
      <w:r w:rsidRPr="00A8583E">
        <w:rPr>
          <w:rFonts w:ascii="Cambria" w:eastAsia="Calibri" w:hAnsi="Cambria" w:cs="Times New Roman"/>
          <w:sz w:val="24"/>
          <w:szCs w:val="24"/>
        </w:rPr>
        <w:t>.</w:t>
      </w:r>
    </w:p>
    <w:p w14:paraId="2933256C" w14:textId="77777777" w:rsidR="00A8583E" w:rsidRPr="00A8583E" w:rsidRDefault="00A8583E" w:rsidP="00A8583E">
      <w:pPr>
        <w:suppressAutoHyphens/>
        <w:spacing w:after="120" w:line="264" w:lineRule="auto"/>
        <w:jc w:val="both"/>
        <w:rPr>
          <w:rFonts w:ascii="Cambria" w:eastAsia="Calibri" w:hAnsi="Cambria" w:cs="Times New Roman"/>
          <w:sz w:val="24"/>
          <w:szCs w:val="24"/>
        </w:rPr>
      </w:pPr>
    </w:p>
    <w:p w14:paraId="2A2F6EFC" w14:textId="77777777" w:rsidR="00A8583E" w:rsidRPr="00A8583E" w:rsidRDefault="00A8583E" w:rsidP="00A8583E">
      <w:pPr>
        <w:suppressAutoHyphens/>
        <w:spacing w:after="120" w:line="264" w:lineRule="auto"/>
        <w:jc w:val="both"/>
        <w:rPr>
          <w:rFonts w:ascii="Cambria" w:eastAsia="Calibri" w:hAnsi="Cambria" w:cs="Times New Roman"/>
          <w:sz w:val="24"/>
          <w:szCs w:val="24"/>
        </w:rPr>
      </w:pPr>
    </w:p>
    <w:p w14:paraId="78C18FB6"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34B334FA"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bookmarkEnd w:id="3"/>
    <w:p w14:paraId="5A041809"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Zamawiający zaleca zapisanie dokumentu w formacie PDF.</w:t>
      </w:r>
      <w:bookmarkEnd w:id="4"/>
      <w:bookmarkEnd w:id="6"/>
    </w:p>
    <w:p w14:paraId="6A1AFA77"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2807A855"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48D19D72"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2C91ECB7"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532FB33"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3FDBC1BF"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6CA49DB7"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024373D0"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0BEAFA0"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5E648EC0"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52C555CF"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20"/>
          <w:szCs w:val="20"/>
          <w:u w:val="single"/>
          <w:lang w:eastAsia="pl-PL"/>
        </w:rPr>
      </w:pPr>
    </w:p>
    <w:p w14:paraId="7779BBEA"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142AF86C" w14:textId="77777777" w:rsidR="00A8583E" w:rsidRPr="00A8583E" w:rsidRDefault="00A8583E" w:rsidP="00A8583E">
      <w:pPr>
        <w:widowControl w:val="0"/>
        <w:autoSpaceDN w:val="0"/>
        <w:spacing w:after="0" w:line="240" w:lineRule="auto"/>
        <w:jc w:val="right"/>
        <w:textAlignment w:val="baseline"/>
        <w:rPr>
          <w:rFonts w:ascii="Cambria" w:eastAsia="Lucida Sans Unicode" w:hAnsi="Cambria" w:cs="Tahoma"/>
          <w:b/>
          <w:kern w:val="3"/>
          <w:sz w:val="24"/>
          <w:szCs w:val="24"/>
          <w:lang w:eastAsia="pl-PL"/>
        </w:rPr>
      </w:pPr>
      <w:r w:rsidRPr="00A8583E">
        <w:rPr>
          <w:rFonts w:ascii="Cambria" w:eastAsia="Lucida Sans Unicode" w:hAnsi="Cambria" w:cs="Tahoma"/>
          <w:b/>
          <w:kern w:val="3"/>
          <w:sz w:val="24"/>
          <w:szCs w:val="24"/>
          <w:lang w:eastAsia="pl-PL"/>
        </w:rPr>
        <w:t>Załącznik nr 7 do SWZ</w:t>
      </w:r>
    </w:p>
    <w:p w14:paraId="4F88F6D0" w14:textId="77777777" w:rsidR="00A8583E" w:rsidRPr="00A8583E" w:rsidRDefault="00A8583E" w:rsidP="00A8583E">
      <w:pPr>
        <w:autoSpaceDE w:val="0"/>
        <w:autoSpaceDN w:val="0"/>
        <w:adjustRightInd w:val="0"/>
        <w:spacing w:after="0" w:line="240" w:lineRule="auto"/>
        <w:rPr>
          <w:rFonts w:ascii="Cambria" w:eastAsia="Times New Roman" w:hAnsi="Cambria" w:cs="Times New Roman"/>
          <w:b/>
          <w:bCs/>
          <w:color w:val="000000"/>
          <w:sz w:val="24"/>
          <w:szCs w:val="24"/>
          <w:u w:val="single"/>
          <w:lang w:eastAsia="pl-PL"/>
        </w:rPr>
      </w:pPr>
    </w:p>
    <w:p w14:paraId="54717083" w14:textId="77777777" w:rsidR="00A8583E" w:rsidRPr="00A8583E" w:rsidRDefault="00A8583E" w:rsidP="00A8583E">
      <w:pPr>
        <w:autoSpaceDE w:val="0"/>
        <w:autoSpaceDN w:val="0"/>
        <w:adjustRightInd w:val="0"/>
        <w:spacing w:after="0" w:line="240" w:lineRule="auto"/>
        <w:rPr>
          <w:rFonts w:ascii="Cambria" w:eastAsia="Times New Roman" w:hAnsi="Cambria" w:cs="Times New Roman"/>
          <w:b/>
          <w:bCs/>
          <w:color w:val="000000"/>
          <w:sz w:val="24"/>
          <w:szCs w:val="24"/>
          <w:u w:val="single"/>
          <w:lang w:eastAsia="pl-PL"/>
        </w:rPr>
      </w:pPr>
      <w:r w:rsidRPr="00A8583E">
        <w:rPr>
          <w:rFonts w:ascii="Cambria" w:eastAsia="Times New Roman" w:hAnsi="Cambria" w:cs="Times New Roman"/>
          <w:b/>
          <w:bCs/>
          <w:color w:val="000000"/>
          <w:sz w:val="24"/>
          <w:szCs w:val="24"/>
          <w:u w:val="single"/>
          <w:lang w:eastAsia="pl-PL"/>
        </w:rPr>
        <w:t>WYKONAWCA:</w:t>
      </w:r>
    </w:p>
    <w:p w14:paraId="1EF64176" w14:textId="77777777" w:rsidR="00A8583E" w:rsidRPr="00A8583E" w:rsidRDefault="00A8583E" w:rsidP="00A8583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683A069C" w14:textId="77777777" w:rsidR="00A8583E" w:rsidRPr="00A8583E" w:rsidRDefault="00A8583E" w:rsidP="00A8583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151C7819" w14:textId="77777777" w:rsidR="00A8583E" w:rsidRPr="00A8583E" w:rsidRDefault="00A8583E" w:rsidP="00A8583E">
      <w:pPr>
        <w:widowControl w:val="0"/>
        <w:suppressAutoHyphens/>
        <w:autoSpaceDN w:val="0"/>
        <w:spacing w:after="0" w:line="240" w:lineRule="auto"/>
        <w:ind w:right="4250"/>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 xml:space="preserve"> (pełna nazwa/firma, adres, w zależności od podmiotu: NIP/PESEL, KRS/CEIDG)</w:t>
      </w:r>
    </w:p>
    <w:p w14:paraId="0038205E"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kern w:val="3"/>
          <w:sz w:val="10"/>
          <w:szCs w:val="10"/>
          <w:u w:val="single"/>
          <w:lang w:eastAsia="pl-PL"/>
        </w:rPr>
      </w:pPr>
    </w:p>
    <w:p w14:paraId="043E5BFE"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t>reprezentowany przez:</w:t>
      </w:r>
    </w:p>
    <w:p w14:paraId="675BC855" w14:textId="77777777" w:rsidR="00A8583E" w:rsidRPr="00A8583E" w:rsidRDefault="00A8583E" w:rsidP="00A8583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472161C5" w14:textId="77777777" w:rsidR="00A8583E" w:rsidRPr="00A8583E" w:rsidRDefault="00A8583E" w:rsidP="00A8583E">
      <w:pPr>
        <w:widowControl w:val="0"/>
        <w:suppressAutoHyphens/>
        <w:autoSpaceDN w:val="0"/>
        <w:spacing w:after="0" w:line="240"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66B0A40C"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(imię, nazwisko, stanowisko/podstawa do reprezentacji)</w:t>
      </w:r>
    </w:p>
    <w:p w14:paraId="21924644"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p>
    <w:p w14:paraId="039E5362"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p>
    <w:p w14:paraId="6BF17E50"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i/>
          <w:kern w:val="3"/>
          <w:sz w:val="20"/>
          <w:szCs w:val="20"/>
          <w:lang w:eastAsia="pl-PL"/>
        </w:rPr>
      </w:pPr>
    </w:p>
    <w:p w14:paraId="2A87A73E"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b/>
          <w:kern w:val="3"/>
          <w:sz w:val="20"/>
          <w:szCs w:val="20"/>
          <w:lang w:eastAsia="pl-PL"/>
        </w:rPr>
      </w:pPr>
    </w:p>
    <w:p w14:paraId="3127C9D2"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24"/>
          <w:szCs w:val="24"/>
          <w:lang w:eastAsia="zh-CN"/>
        </w:rPr>
      </w:pPr>
      <w:r w:rsidRPr="00A8583E">
        <w:rPr>
          <w:rFonts w:ascii="Cambria" w:eastAsia="Times New Roman" w:hAnsi="Cambria" w:cs="Times New Roman"/>
          <w:b/>
          <w:bCs/>
          <w:kern w:val="1"/>
          <w:sz w:val="24"/>
          <w:szCs w:val="24"/>
          <w:lang w:eastAsia="zh-CN"/>
        </w:rPr>
        <w:t>WYKAZ ROBÓT</w:t>
      </w:r>
    </w:p>
    <w:p w14:paraId="5E763E07"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16"/>
          <w:szCs w:val="16"/>
          <w:lang w:eastAsia="zh-CN"/>
        </w:rPr>
      </w:pPr>
    </w:p>
    <w:p w14:paraId="793669FB" w14:textId="77777777" w:rsidR="00A8583E" w:rsidRPr="00A8583E" w:rsidRDefault="00A8583E" w:rsidP="00A8583E">
      <w:pPr>
        <w:autoSpaceDN w:val="0"/>
        <w:spacing w:after="0" w:line="240" w:lineRule="auto"/>
        <w:jc w:val="both"/>
        <w:textAlignment w:val="baseline"/>
        <w:rPr>
          <w:rFonts w:ascii="Cambria" w:eastAsia="Times New Roman" w:hAnsi="Cambria" w:cs="Times New Roman"/>
          <w:snapToGrid w:val="0"/>
          <w:kern w:val="3"/>
          <w:sz w:val="24"/>
          <w:szCs w:val="24"/>
          <w:lang w:eastAsia="pl-PL"/>
        </w:rPr>
      </w:pPr>
      <w:r w:rsidRPr="00A8583E">
        <w:rPr>
          <w:rFonts w:ascii="Cambria" w:eastAsia="Times New Roman" w:hAnsi="Cambria" w:cs="Times New Roman"/>
          <w:kern w:val="3"/>
          <w:sz w:val="24"/>
          <w:szCs w:val="24"/>
          <w:lang w:eastAsia="pl-PL"/>
        </w:rPr>
        <w:t>Przystępując do postępowania w sprawie udzielenia zamówienia publicznego prowadzonego w trybie podstawowym na</w:t>
      </w:r>
      <w:r w:rsidRPr="00A8583E">
        <w:rPr>
          <w:rFonts w:ascii="Cambria" w:eastAsia="Times New Roman" w:hAnsi="Cambria" w:cs="Times New Roman"/>
          <w:b/>
          <w:bCs/>
          <w:kern w:val="3"/>
          <w:sz w:val="24"/>
          <w:szCs w:val="24"/>
          <w:lang w:eastAsia="pl-PL"/>
        </w:rPr>
        <w:t xml:space="preserve"> </w:t>
      </w:r>
      <w:r w:rsidRPr="00A8583E">
        <w:rPr>
          <w:rFonts w:ascii="Cambria" w:eastAsia="Times New Roman" w:hAnsi="Cambria" w:cs="Times New Roman"/>
          <w:snapToGrid w:val="0"/>
          <w:kern w:val="3"/>
          <w:sz w:val="24"/>
          <w:szCs w:val="24"/>
          <w:lang w:eastAsia="pl-PL"/>
        </w:rPr>
        <w:t>realizację zadania pn.:</w:t>
      </w:r>
    </w:p>
    <w:p w14:paraId="378CC16A" w14:textId="77777777" w:rsidR="00A8583E" w:rsidRPr="00A8583E" w:rsidRDefault="00A8583E" w:rsidP="00A8583E">
      <w:pPr>
        <w:autoSpaceDN w:val="0"/>
        <w:spacing w:after="0" w:line="240" w:lineRule="auto"/>
        <w:jc w:val="both"/>
        <w:textAlignment w:val="baseline"/>
        <w:rPr>
          <w:rFonts w:ascii="Cambria" w:eastAsia="Times New Roman" w:hAnsi="Cambria" w:cs="Times New Roman"/>
          <w:snapToGrid w:val="0"/>
          <w:kern w:val="3"/>
          <w:sz w:val="16"/>
          <w:szCs w:val="16"/>
          <w:lang w:eastAsia="pl-PL"/>
        </w:rPr>
      </w:pPr>
    </w:p>
    <w:p w14:paraId="2DE4C378" w14:textId="77777777" w:rsidR="00A8583E" w:rsidRPr="00A8583E" w:rsidRDefault="00A8583E" w:rsidP="00A8583E">
      <w:pPr>
        <w:widowControl w:val="0"/>
        <w:suppressAutoHyphens/>
        <w:autoSpaceDN w:val="0"/>
        <w:spacing w:after="120" w:line="264" w:lineRule="auto"/>
        <w:ind w:left="567"/>
        <w:jc w:val="center"/>
        <w:textAlignment w:val="baseline"/>
        <w:rPr>
          <w:rFonts w:ascii="Cambria" w:eastAsia="Lucida Sans Unicode" w:hAnsi="Cambria" w:cs="Tahoma"/>
          <w:b/>
          <w:bCs/>
          <w:color w:val="000000"/>
          <w:kern w:val="3"/>
          <w:shd w:val="clear" w:color="auto" w:fill="FFFFFF"/>
          <w:lang w:eastAsia="pl-PL"/>
        </w:rPr>
      </w:pPr>
      <w:r w:rsidRPr="00A8583E">
        <w:rPr>
          <w:rFonts w:ascii="Cambria" w:eastAsia="Lucida Sans Unicode" w:hAnsi="Cambria" w:cs="Arial"/>
          <w:b/>
          <w:bCs/>
          <w:kern w:val="3"/>
          <w:shd w:val="clear" w:color="auto" w:fill="FFFFFF"/>
          <w:lang w:eastAsia="pl-PL"/>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Lucida Sans Unicode" w:hAnsi="Cambria" w:cs="Tahoma"/>
          <w:b/>
          <w:bCs/>
          <w:color w:val="000000"/>
          <w:kern w:val="3"/>
          <w:shd w:val="clear" w:color="auto" w:fill="FFFFFF"/>
          <w:lang w:eastAsia="pl-PL"/>
        </w:rPr>
        <w:t>”</w:t>
      </w:r>
    </w:p>
    <w:p w14:paraId="3C2BA2C5"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Tahoma"/>
          <w:b/>
          <w:kern w:val="3"/>
          <w:sz w:val="16"/>
          <w:szCs w:val="16"/>
          <w:lang w:eastAsia="pl-PL"/>
        </w:rPr>
      </w:pPr>
    </w:p>
    <w:p w14:paraId="711020AD" w14:textId="77777777" w:rsidR="00A8583E" w:rsidRPr="00A8583E" w:rsidRDefault="00A8583E" w:rsidP="00A8583E">
      <w:pPr>
        <w:widowControl w:val="0"/>
        <w:autoSpaceDN w:val="0"/>
        <w:spacing w:after="0" w:line="240" w:lineRule="auto"/>
        <w:jc w:val="both"/>
        <w:textAlignment w:val="baseline"/>
        <w:rPr>
          <w:rFonts w:ascii="Cambria" w:eastAsia="MS Mincho" w:hAnsi="Cambria" w:cs="Tahoma"/>
          <w:iCs/>
          <w:kern w:val="3"/>
          <w:sz w:val="24"/>
          <w:szCs w:val="24"/>
          <w:lang w:eastAsia="pl-PL"/>
        </w:rPr>
      </w:pPr>
      <w:r w:rsidRPr="00A8583E">
        <w:rPr>
          <w:rFonts w:ascii="Cambria" w:eastAsia="Lucida Sans Unicode" w:hAnsi="Cambria" w:cs="Tahoma"/>
          <w:snapToGrid w:val="0"/>
          <w:kern w:val="3"/>
          <w:sz w:val="24"/>
          <w:szCs w:val="24"/>
          <w:lang w:eastAsia="pl-PL"/>
        </w:rPr>
        <w:t xml:space="preserve">przedkładam wykaz robót </w:t>
      </w:r>
      <w:r w:rsidRPr="00A8583E">
        <w:rPr>
          <w:rFonts w:ascii="Cambria" w:eastAsia="MS Mincho" w:hAnsi="Cambria" w:cs="Tahoma"/>
          <w:iCs/>
          <w:kern w:val="3"/>
          <w:sz w:val="24"/>
          <w:szCs w:val="24"/>
          <w:lang w:eastAsia="pl-PL"/>
        </w:rPr>
        <w:t>wykonanych w okresie ostatnich 5 lat przed upływem terminu składania ofert, a jeżeli okres prowadzenia działalności jest krótszy – w tym okresie</w:t>
      </w:r>
    </w:p>
    <w:p w14:paraId="12C28722"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ahoma"/>
          <w:kern w:val="3"/>
          <w:sz w:val="24"/>
          <w:szCs w:val="24"/>
          <w:lang w:eastAsia="pl-P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042"/>
        <w:gridCol w:w="1530"/>
        <w:gridCol w:w="1730"/>
        <w:gridCol w:w="2835"/>
      </w:tblGrid>
      <w:tr w:rsidR="00A8583E" w:rsidRPr="00A8583E" w14:paraId="5F1665B2" w14:textId="77777777" w:rsidTr="00393C09">
        <w:trPr>
          <w:trHeight w:val="495"/>
        </w:trPr>
        <w:tc>
          <w:tcPr>
            <w:tcW w:w="502" w:type="dxa"/>
            <w:vMerge w:val="restart"/>
            <w:vAlign w:val="center"/>
          </w:tcPr>
          <w:p w14:paraId="4BC6E79C"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20"/>
                <w:szCs w:val="20"/>
                <w:lang w:eastAsia="zh-CN"/>
              </w:rPr>
            </w:pPr>
            <w:r w:rsidRPr="00A8583E">
              <w:rPr>
                <w:rFonts w:ascii="Cambria" w:eastAsia="Times New Roman" w:hAnsi="Cambria" w:cs="Arial"/>
                <w:b/>
                <w:bCs/>
                <w:kern w:val="1"/>
                <w:sz w:val="20"/>
                <w:szCs w:val="20"/>
                <w:lang w:eastAsia="zh-CN"/>
              </w:rPr>
              <w:t>Lp.</w:t>
            </w:r>
          </w:p>
        </w:tc>
        <w:tc>
          <w:tcPr>
            <w:tcW w:w="3042" w:type="dxa"/>
            <w:vMerge w:val="restart"/>
            <w:vAlign w:val="center"/>
          </w:tcPr>
          <w:p w14:paraId="28B037B8"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20"/>
                <w:szCs w:val="20"/>
                <w:lang w:eastAsia="zh-CN"/>
              </w:rPr>
            </w:pPr>
            <w:r w:rsidRPr="00A8583E">
              <w:rPr>
                <w:rFonts w:ascii="Cambria" w:eastAsia="Times New Roman" w:hAnsi="Cambria" w:cs="Arial"/>
                <w:b/>
                <w:bCs/>
                <w:kern w:val="1"/>
                <w:sz w:val="18"/>
                <w:szCs w:val="18"/>
                <w:lang w:eastAsia="zh-CN"/>
              </w:rPr>
              <w:t xml:space="preserve">Rodzaj zrealizowanych zamówień (podanie nazwy zadania z opisem pozwalającym na ocenę spełniania warunku udziału w postępowaniu </w:t>
            </w:r>
          </w:p>
        </w:tc>
        <w:tc>
          <w:tcPr>
            <w:tcW w:w="3260" w:type="dxa"/>
            <w:gridSpan w:val="2"/>
            <w:vAlign w:val="center"/>
          </w:tcPr>
          <w:p w14:paraId="0B5664D7" w14:textId="77777777" w:rsidR="00A8583E" w:rsidRPr="00A8583E" w:rsidRDefault="00A8583E" w:rsidP="00A8583E">
            <w:pPr>
              <w:widowControl w:val="0"/>
              <w:suppressAutoHyphens/>
              <w:autoSpaceDE w:val="0"/>
              <w:autoSpaceDN w:val="0"/>
              <w:spacing w:after="0" w:line="240" w:lineRule="auto"/>
              <w:jc w:val="center"/>
              <w:textAlignment w:val="baseline"/>
              <w:rPr>
                <w:rFonts w:ascii="Cambria" w:eastAsia="TimesNewRomanPSMT" w:hAnsi="Cambria" w:cs="Tahoma"/>
                <w:b/>
                <w:bCs/>
                <w:kern w:val="3"/>
                <w:sz w:val="20"/>
                <w:szCs w:val="20"/>
              </w:rPr>
            </w:pPr>
            <w:r w:rsidRPr="00A8583E">
              <w:rPr>
                <w:rFonts w:ascii="Cambria" w:eastAsia="TimesNewRomanPSMT" w:hAnsi="Cambria" w:cs="Tahoma"/>
                <w:b/>
                <w:bCs/>
                <w:kern w:val="3"/>
                <w:sz w:val="20"/>
                <w:szCs w:val="20"/>
              </w:rPr>
              <w:t>Daty wykonania</w:t>
            </w:r>
          </w:p>
          <w:p w14:paraId="0C673B2A"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20"/>
                <w:szCs w:val="20"/>
                <w:lang w:eastAsia="zh-CN"/>
              </w:rPr>
            </w:pPr>
            <w:r w:rsidRPr="00A8583E">
              <w:rPr>
                <w:rFonts w:ascii="Cambria" w:eastAsia="TimesNewRomanPSMT" w:hAnsi="Cambria" w:cs="Times New Roman"/>
                <w:b/>
                <w:bCs/>
                <w:kern w:val="1"/>
                <w:sz w:val="20"/>
                <w:szCs w:val="20"/>
              </w:rPr>
              <w:t>zamówienia</w:t>
            </w:r>
          </w:p>
        </w:tc>
        <w:tc>
          <w:tcPr>
            <w:tcW w:w="2835" w:type="dxa"/>
            <w:vMerge w:val="restart"/>
            <w:vAlign w:val="center"/>
          </w:tcPr>
          <w:p w14:paraId="6F55706E" w14:textId="77777777" w:rsidR="00A8583E" w:rsidRPr="00A8583E" w:rsidRDefault="00A8583E" w:rsidP="00A8583E">
            <w:pPr>
              <w:suppressAutoHyphens/>
              <w:spacing w:after="0" w:line="240" w:lineRule="auto"/>
              <w:jc w:val="center"/>
              <w:rPr>
                <w:rFonts w:ascii="Cambria" w:eastAsia="Times New Roman" w:hAnsi="Cambria" w:cs="Arial"/>
                <w:b/>
                <w:bCs/>
                <w:kern w:val="1"/>
                <w:sz w:val="18"/>
                <w:szCs w:val="18"/>
                <w:lang w:eastAsia="zh-CN"/>
              </w:rPr>
            </w:pPr>
            <w:r w:rsidRPr="00A8583E">
              <w:rPr>
                <w:rFonts w:ascii="Cambria" w:eastAsia="Times New Roman" w:hAnsi="Cambria" w:cs="Arial"/>
                <w:b/>
                <w:bCs/>
                <w:kern w:val="1"/>
                <w:sz w:val="18"/>
                <w:szCs w:val="18"/>
                <w:lang w:eastAsia="zh-CN"/>
              </w:rPr>
              <w:t>Zamawiający</w:t>
            </w:r>
          </w:p>
          <w:p w14:paraId="3BC71250"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20"/>
                <w:szCs w:val="20"/>
                <w:lang w:eastAsia="zh-CN"/>
              </w:rPr>
            </w:pPr>
            <w:r w:rsidRPr="00A8583E">
              <w:rPr>
                <w:rFonts w:ascii="Cambria" w:eastAsia="Times New Roman" w:hAnsi="Cambria" w:cs="Arial"/>
                <w:b/>
                <w:bCs/>
                <w:kern w:val="1"/>
                <w:sz w:val="18"/>
                <w:szCs w:val="18"/>
                <w:lang w:eastAsia="zh-CN"/>
              </w:rPr>
              <w:t xml:space="preserve">(nazwa podmiotu, na rzecz którego usługi zostały wykonane) </w:t>
            </w:r>
          </w:p>
        </w:tc>
      </w:tr>
      <w:tr w:rsidR="00A8583E" w:rsidRPr="00A8583E" w14:paraId="583D88E4" w14:textId="77777777" w:rsidTr="00393C09">
        <w:trPr>
          <w:trHeight w:val="596"/>
        </w:trPr>
        <w:tc>
          <w:tcPr>
            <w:tcW w:w="502" w:type="dxa"/>
            <w:vMerge/>
          </w:tcPr>
          <w:p w14:paraId="7948474F"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3042" w:type="dxa"/>
            <w:vMerge/>
          </w:tcPr>
          <w:p w14:paraId="64E4A63F"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530" w:type="dxa"/>
          </w:tcPr>
          <w:p w14:paraId="32CAA52A" w14:textId="77777777" w:rsidR="00A8583E" w:rsidRPr="00A8583E" w:rsidRDefault="00A8583E" w:rsidP="00A8583E">
            <w:pPr>
              <w:suppressAutoHyphens/>
              <w:spacing w:after="0" w:line="240" w:lineRule="auto"/>
              <w:jc w:val="center"/>
              <w:rPr>
                <w:rFonts w:ascii="Cambria" w:eastAsia="Times New Roman" w:hAnsi="Cambria" w:cs="Times New Roman"/>
                <w:b/>
                <w:bCs/>
                <w:kern w:val="1"/>
                <w:sz w:val="20"/>
                <w:szCs w:val="20"/>
                <w:lang w:eastAsia="zh-CN"/>
              </w:rPr>
            </w:pPr>
            <w:r w:rsidRPr="00A8583E">
              <w:rPr>
                <w:rFonts w:ascii="Cambria" w:eastAsia="Times New Roman" w:hAnsi="Cambria" w:cs="Times New Roman"/>
                <w:b/>
                <w:bCs/>
                <w:kern w:val="1"/>
                <w:sz w:val="20"/>
                <w:szCs w:val="20"/>
                <w:lang w:eastAsia="zh-CN"/>
              </w:rPr>
              <w:t>Data rozpoczęcia [</w:t>
            </w:r>
            <w:proofErr w:type="spellStart"/>
            <w:r w:rsidRPr="00A8583E">
              <w:rPr>
                <w:rFonts w:ascii="Cambria" w:eastAsia="Times New Roman" w:hAnsi="Cambria" w:cs="Times New Roman"/>
                <w:b/>
                <w:bCs/>
                <w:kern w:val="1"/>
                <w:sz w:val="20"/>
                <w:szCs w:val="20"/>
                <w:lang w:eastAsia="zh-CN"/>
              </w:rPr>
              <w:t>dd</w:t>
            </w:r>
            <w:proofErr w:type="spellEnd"/>
            <w:r w:rsidRPr="00A8583E">
              <w:rPr>
                <w:rFonts w:ascii="Cambria" w:eastAsia="Times New Roman" w:hAnsi="Cambria" w:cs="Times New Roman"/>
                <w:b/>
                <w:bCs/>
                <w:kern w:val="1"/>
                <w:sz w:val="20"/>
                <w:szCs w:val="20"/>
                <w:lang w:eastAsia="zh-CN"/>
              </w:rPr>
              <w:t>/mm/</w:t>
            </w:r>
            <w:proofErr w:type="spellStart"/>
            <w:r w:rsidRPr="00A8583E">
              <w:rPr>
                <w:rFonts w:ascii="Cambria" w:eastAsia="Times New Roman" w:hAnsi="Cambria" w:cs="Times New Roman"/>
                <w:b/>
                <w:bCs/>
                <w:kern w:val="1"/>
                <w:sz w:val="20"/>
                <w:szCs w:val="20"/>
                <w:lang w:eastAsia="zh-CN"/>
              </w:rPr>
              <w:t>rrrr</w:t>
            </w:r>
            <w:proofErr w:type="spellEnd"/>
            <w:r w:rsidRPr="00A8583E">
              <w:rPr>
                <w:rFonts w:ascii="Cambria" w:eastAsia="Times New Roman" w:hAnsi="Cambria" w:cs="Times New Roman"/>
                <w:b/>
                <w:bCs/>
                <w:kern w:val="1"/>
                <w:sz w:val="20"/>
                <w:szCs w:val="20"/>
                <w:lang w:eastAsia="zh-CN"/>
              </w:rPr>
              <w:t>]</w:t>
            </w:r>
          </w:p>
        </w:tc>
        <w:tc>
          <w:tcPr>
            <w:tcW w:w="1730" w:type="dxa"/>
          </w:tcPr>
          <w:p w14:paraId="232F13C7" w14:textId="77777777" w:rsidR="00A8583E" w:rsidRPr="00A8583E" w:rsidRDefault="00A8583E" w:rsidP="00A8583E">
            <w:pPr>
              <w:widowControl w:val="0"/>
              <w:suppressAutoHyphens/>
              <w:autoSpaceDE w:val="0"/>
              <w:autoSpaceDN w:val="0"/>
              <w:spacing w:after="0" w:line="240" w:lineRule="auto"/>
              <w:jc w:val="center"/>
              <w:textAlignment w:val="baseline"/>
              <w:rPr>
                <w:rFonts w:ascii="Cambria" w:eastAsia="Lucida Sans Unicode" w:hAnsi="Cambria" w:cs="Tahoma"/>
                <w:b/>
                <w:kern w:val="3"/>
                <w:sz w:val="20"/>
                <w:szCs w:val="20"/>
                <w:lang w:eastAsia="pl-PL"/>
              </w:rPr>
            </w:pPr>
            <w:r w:rsidRPr="00A8583E">
              <w:rPr>
                <w:rFonts w:ascii="Cambria" w:eastAsia="Lucida Sans Unicode" w:hAnsi="Cambria" w:cs="Tahoma"/>
                <w:b/>
                <w:kern w:val="3"/>
                <w:sz w:val="20"/>
                <w:szCs w:val="20"/>
                <w:lang w:eastAsia="pl-PL"/>
              </w:rPr>
              <w:t>Data zakończenia [</w:t>
            </w:r>
            <w:proofErr w:type="spellStart"/>
            <w:r w:rsidRPr="00A8583E">
              <w:rPr>
                <w:rFonts w:ascii="Cambria" w:eastAsia="Lucida Sans Unicode" w:hAnsi="Cambria" w:cs="Tahoma"/>
                <w:b/>
                <w:kern w:val="3"/>
                <w:sz w:val="20"/>
                <w:szCs w:val="20"/>
                <w:lang w:eastAsia="pl-PL"/>
              </w:rPr>
              <w:t>dd</w:t>
            </w:r>
            <w:proofErr w:type="spellEnd"/>
            <w:r w:rsidRPr="00A8583E">
              <w:rPr>
                <w:rFonts w:ascii="Cambria" w:eastAsia="Lucida Sans Unicode" w:hAnsi="Cambria" w:cs="Tahoma"/>
                <w:b/>
                <w:kern w:val="3"/>
                <w:sz w:val="20"/>
                <w:szCs w:val="20"/>
                <w:lang w:eastAsia="pl-PL"/>
              </w:rPr>
              <w:t>/mm/</w:t>
            </w:r>
            <w:proofErr w:type="spellStart"/>
            <w:r w:rsidRPr="00A8583E">
              <w:rPr>
                <w:rFonts w:ascii="Cambria" w:eastAsia="Lucida Sans Unicode" w:hAnsi="Cambria" w:cs="Tahoma"/>
                <w:b/>
                <w:kern w:val="3"/>
                <w:sz w:val="20"/>
                <w:szCs w:val="20"/>
                <w:lang w:eastAsia="pl-PL"/>
              </w:rPr>
              <w:t>rrrr</w:t>
            </w:r>
            <w:proofErr w:type="spellEnd"/>
            <w:r w:rsidRPr="00A8583E">
              <w:rPr>
                <w:rFonts w:ascii="Cambria" w:eastAsia="Lucida Sans Unicode" w:hAnsi="Cambria" w:cs="Tahoma"/>
                <w:b/>
                <w:kern w:val="3"/>
                <w:sz w:val="20"/>
                <w:szCs w:val="20"/>
                <w:lang w:eastAsia="pl-PL"/>
              </w:rPr>
              <w:t>]</w:t>
            </w:r>
          </w:p>
        </w:tc>
        <w:tc>
          <w:tcPr>
            <w:tcW w:w="2835" w:type="dxa"/>
            <w:vMerge/>
          </w:tcPr>
          <w:p w14:paraId="601672C3"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r>
      <w:tr w:rsidR="00A8583E" w:rsidRPr="00A8583E" w14:paraId="0BBDEE6B" w14:textId="77777777" w:rsidTr="00393C09">
        <w:trPr>
          <w:trHeight w:val="195"/>
        </w:trPr>
        <w:tc>
          <w:tcPr>
            <w:tcW w:w="502" w:type="dxa"/>
          </w:tcPr>
          <w:p w14:paraId="4BB97BCD"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3042" w:type="dxa"/>
          </w:tcPr>
          <w:p w14:paraId="25CF53AC"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530" w:type="dxa"/>
          </w:tcPr>
          <w:p w14:paraId="1DC9AC0D"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730" w:type="dxa"/>
          </w:tcPr>
          <w:p w14:paraId="5CDA3BE6"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2835" w:type="dxa"/>
          </w:tcPr>
          <w:p w14:paraId="3B38C3D7"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r>
      <w:tr w:rsidR="00A8583E" w:rsidRPr="00A8583E" w14:paraId="15483328" w14:textId="77777777" w:rsidTr="00393C09">
        <w:trPr>
          <w:trHeight w:val="257"/>
        </w:trPr>
        <w:tc>
          <w:tcPr>
            <w:tcW w:w="502" w:type="dxa"/>
          </w:tcPr>
          <w:p w14:paraId="10703426"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3042" w:type="dxa"/>
          </w:tcPr>
          <w:p w14:paraId="3B8D4EE7"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530" w:type="dxa"/>
          </w:tcPr>
          <w:p w14:paraId="3718B721"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730" w:type="dxa"/>
          </w:tcPr>
          <w:p w14:paraId="4A364434"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2835" w:type="dxa"/>
          </w:tcPr>
          <w:p w14:paraId="1EE36937"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r>
      <w:tr w:rsidR="00A8583E" w:rsidRPr="00A8583E" w14:paraId="5CF684A5" w14:textId="77777777" w:rsidTr="00393C09">
        <w:trPr>
          <w:trHeight w:val="277"/>
        </w:trPr>
        <w:tc>
          <w:tcPr>
            <w:tcW w:w="502" w:type="dxa"/>
          </w:tcPr>
          <w:p w14:paraId="0DDF46A6"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3042" w:type="dxa"/>
          </w:tcPr>
          <w:p w14:paraId="49A5FBDC"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530" w:type="dxa"/>
          </w:tcPr>
          <w:p w14:paraId="7FBC118B"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1730" w:type="dxa"/>
          </w:tcPr>
          <w:p w14:paraId="6CF9ED8A"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c>
          <w:tcPr>
            <w:tcW w:w="2835" w:type="dxa"/>
          </w:tcPr>
          <w:p w14:paraId="4B1AC4A3" w14:textId="77777777" w:rsidR="00A8583E" w:rsidRPr="00A8583E" w:rsidRDefault="00A8583E" w:rsidP="00A8583E">
            <w:pPr>
              <w:suppressAutoHyphens/>
              <w:spacing w:after="0" w:line="240" w:lineRule="auto"/>
              <w:jc w:val="both"/>
              <w:rPr>
                <w:rFonts w:ascii="Cambria" w:eastAsia="Times New Roman" w:hAnsi="Cambria" w:cs="Times New Roman"/>
                <w:kern w:val="1"/>
                <w:sz w:val="20"/>
                <w:szCs w:val="20"/>
                <w:lang w:eastAsia="zh-CN"/>
              </w:rPr>
            </w:pPr>
          </w:p>
        </w:tc>
      </w:tr>
    </w:tbl>
    <w:p w14:paraId="784B8933"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20"/>
          <w:szCs w:val="20"/>
          <w:lang w:eastAsia="pl-PL"/>
        </w:rPr>
      </w:pPr>
      <w:r w:rsidRPr="00A8583E">
        <w:rPr>
          <w:rFonts w:ascii="Cambria" w:eastAsia="Lucida Sans Unicode" w:hAnsi="Cambria" w:cs="Arial"/>
          <w:b/>
          <w:kern w:val="3"/>
          <w:sz w:val="20"/>
          <w:szCs w:val="20"/>
          <w:lang w:eastAsia="pl-PL"/>
        </w:rPr>
        <w:t>oraz</w:t>
      </w:r>
    </w:p>
    <w:p w14:paraId="04DB72E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Tahoma"/>
          <w:kern w:val="3"/>
          <w:sz w:val="20"/>
          <w:szCs w:val="20"/>
          <w:lang w:eastAsia="pl-PL"/>
        </w:rPr>
      </w:pPr>
      <w:r w:rsidRPr="00A8583E">
        <w:rPr>
          <w:rFonts w:ascii="Cambria" w:eastAsia="Lucida Sans Unicode" w:hAnsi="Cambria" w:cs="Arial"/>
          <w:b/>
          <w:kern w:val="3"/>
          <w:sz w:val="20"/>
          <w:szCs w:val="20"/>
          <w:u w:val="single"/>
          <w:lang w:eastAsia="pl-PL"/>
        </w:rPr>
        <w:t>załączam dowody określające czy te dostawy zostały wykonane lub są wykonywane należycie</w:t>
      </w:r>
      <w:r w:rsidRPr="00A8583E">
        <w:rPr>
          <w:rFonts w:ascii="Cambria" w:eastAsia="Lucida Sans Unicode" w:hAnsi="Cambria" w:cs="Arial"/>
          <w:kern w:val="3"/>
          <w:sz w:val="20"/>
          <w:szCs w:val="20"/>
          <w:lang w:eastAsia="pl-PL"/>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71D2ACE6" w14:textId="77777777" w:rsidR="00A8583E" w:rsidRPr="00A8583E" w:rsidRDefault="00A8583E" w:rsidP="00A8583E">
      <w:pPr>
        <w:widowControl w:val="0"/>
        <w:suppressAutoHyphens/>
        <w:autoSpaceDN w:val="0"/>
        <w:spacing w:after="0" w:line="240" w:lineRule="auto"/>
        <w:textAlignment w:val="baseline"/>
        <w:rPr>
          <w:rFonts w:ascii="Cambria" w:eastAsia="Lucida Sans Unicode" w:hAnsi="Cambria" w:cs="Tahoma"/>
          <w:color w:val="000000"/>
          <w:kern w:val="3"/>
          <w:sz w:val="24"/>
          <w:szCs w:val="24"/>
          <w:lang w:eastAsia="pl-PL"/>
        </w:rPr>
      </w:pPr>
    </w:p>
    <w:p w14:paraId="3A3FF63B" w14:textId="77777777" w:rsidR="00A8583E" w:rsidRPr="00A8583E" w:rsidRDefault="00A8583E" w:rsidP="00A8583E">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w:t>
      </w:r>
    </w:p>
    <w:p w14:paraId="42D606E1" w14:textId="77777777" w:rsidR="00A8583E" w:rsidRPr="00A8583E" w:rsidRDefault="00A8583E" w:rsidP="00A8583E">
      <w:pPr>
        <w:widowControl w:val="0"/>
        <w:tabs>
          <w:tab w:val="left" w:pos="1978"/>
          <w:tab w:val="left" w:pos="3828"/>
          <w:tab w:val="center" w:pos="4677"/>
        </w:tabs>
        <w:suppressAutoHyphens/>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p>
    <w:p w14:paraId="27D2D096" w14:textId="77777777" w:rsidR="00A8583E" w:rsidRPr="00A8583E" w:rsidRDefault="00A8583E" w:rsidP="00A8583E">
      <w:pPr>
        <w:widowControl w:val="0"/>
        <w:shd w:val="clear" w:color="auto" w:fill="FFFFFF"/>
        <w:tabs>
          <w:tab w:val="left" w:pos="902"/>
        </w:tabs>
        <w:suppressAutoHyphens/>
        <w:autoSpaceDE w:val="0"/>
        <w:autoSpaceDN w:val="0"/>
        <w:spacing w:after="0" w:line="240" w:lineRule="auto"/>
        <w:jc w:val="center"/>
        <w:textAlignment w:val="baseline"/>
        <w:rPr>
          <w:rFonts w:ascii="Cambria" w:eastAsia="Lucida Sans Unicode" w:hAnsi="Cambria" w:cs="Cambria"/>
          <w:b/>
          <w:bCs/>
          <w:i/>
          <w:iCs/>
          <w:color w:val="FF0000"/>
          <w:kern w:val="3"/>
          <w:sz w:val="20"/>
          <w:szCs w:val="20"/>
          <w:u w:val="single"/>
          <w:lang w:eastAsia="pl-PL"/>
        </w:rPr>
      </w:pPr>
      <w:r w:rsidRPr="00A8583E">
        <w:rPr>
          <w:rFonts w:ascii="Cambria" w:eastAsia="Lucida Sans Unicode" w:hAnsi="Cambria" w:cs="Cambria"/>
          <w:b/>
          <w:bCs/>
          <w:i/>
          <w:iCs/>
          <w:color w:val="FF0000"/>
          <w:kern w:val="3"/>
          <w:sz w:val="20"/>
          <w:szCs w:val="20"/>
          <w:u w:val="single"/>
          <w:lang w:eastAsia="pl-PL"/>
        </w:rPr>
        <w:t xml:space="preserve">Zamawiający zaleca zapisanie dokumentu w formacie PDF. </w:t>
      </w:r>
    </w:p>
    <w:p w14:paraId="5D98E514"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4D992142"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069DB786"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6B963B49"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7D6D54C7"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665A60D5"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3441C60A"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5A572E5F"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5D9AC9F4" w14:textId="77777777" w:rsidR="00A8583E" w:rsidRPr="00A8583E" w:rsidRDefault="00A8583E" w:rsidP="00A8583E">
      <w:pPr>
        <w:widowControl w:val="0"/>
        <w:autoSpaceDN w:val="0"/>
        <w:spacing w:after="0" w:line="240" w:lineRule="auto"/>
        <w:textAlignment w:val="baseline"/>
        <w:rPr>
          <w:rFonts w:ascii="Cambria" w:eastAsia="Lucida Sans Unicode" w:hAnsi="Cambria" w:cs="Tahoma"/>
          <w:b/>
          <w:kern w:val="3"/>
          <w:sz w:val="24"/>
          <w:szCs w:val="24"/>
          <w:lang w:eastAsia="pl-PL"/>
        </w:rPr>
      </w:pPr>
    </w:p>
    <w:p w14:paraId="16426E82" w14:textId="77777777" w:rsidR="00A8583E" w:rsidRPr="00A8583E" w:rsidRDefault="00A8583E" w:rsidP="00A8583E">
      <w:pPr>
        <w:widowControl w:val="0"/>
        <w:suppressAutoHyphens/>
        <w:autoSpaceDN w:val="0"/>
        <w:spacing w:after="120" w:line="264" w:lineRule="auto"/>
        <w:jc w:val="right"/>
        <w:textAlignment w:val="baseline"/>
        <w:rPr>
          <w:rFonts w:ascii="Cambria" w:eastAsia="Lucida Sans Unicode" w:hAnsi="Cambria" w:cs="Tahoma"/>
          <w:b/>
          <w:kern w:val="3"/>
          <w:sz w:val="24"/>
          <w:szCs w:val="24"/>
          <w:lang w:eastAsia="pl-PL"/>
        </w:rPr>
      </w:pPr>
      <w:bookmarkStart w:id="23" w:name="__RefHeading__5172_1527732017"/>
      <w:r w:rsidRPr="00A8583E">
        <w:rPr>
          <w:rFonts w:ascii="Cambria" w:eastAsia="Lucida Sans Unicode" w:hAnsi="Cambria" w:cs="Tahoma"/>
          <w:b/>
          <w:kern w:val="3"/>
          <w:sz w:val="24"/>
          <w:szCs w:val="24"/>
          <w:lang w:eastAsia="pl-PL"/>
        </w:rPr>
        <w:lastRenderedPageBreak/>
        <w:t xml:space="preserve">Załącznik nr </w:t>
      </w:r>
      <w:r w:rsidRPr="00A8583E">
        <w:rPr>
          <w:rFonts w:ascii="Cambria" w:eastAsia="Lucida Sans Unicode" w:hAnsi="Cambria" w:cs="Tahoma"/>
          <w:b/>
          <w:caps/>
          <w:kern w:val="3"/>
          <w:sz w:val="24"/>
          <w:szCs w:val="24"/>
          <w:lang w:eastAsia="pl-PL"/>
        </w:rPr>
        <w:t xml:space="preserve">8 </w:t>
      </w:r>
      <w:r w:rsidRPr="00A8583E">
        <w:rPr>
          <w:rFonts w:ascii="Cambria" w:eastAsia="Lucida Sans Unicode" w:hAnsi="Cambria" w:cs="Tahoma"/>
          <w:b/>
          <w:kern w:val="3"/>
          <w:sz w:val="24"/>
          <w:szCs w:val="24"/>
          <w:lang w:eastAsia="pl-PL"/>
        </w:rPr>
        <w:t>do</w:t>
      </w:r>
      <w:r w:rsidRPr="00A8583E">
        <w:rPr>
          <w:rFonts w:ascii="Cambria" w:eastAsia="Lucida Sans Unicode" w:hAnsi="Cambria" w:cs="Tahoma"/>
          <w:b/>
          <w:caps/>
          <w:kern w:val="3"/>
          <w:sz w:val="24"/>
          <w:szCs w:val="24"/>
          <w:lang w:eastAsia="pl-PL"/>
        </w:rPr>
        <w:t xml:space="preserve"> </w:t>
      </w:r>
      <w:r w:rsidRPr="00A8583E">
        <w:rPr>
          <w:rFonts w:ascii="Cambria" w:eastAsia="Lucida Sans Unicode" w:hAnsi="Cambria" w:cs="Tahoma"/>
          <w:b/>
          <w:kern w:val="3"/>
          <w:sz w:val="24"/>
          <w:szCs w:val="24"/>
          <w:lang w:eastAsia="pl-PL"/>
        </w:rPr>
        <w:t>SWZ</w:t>
      </w:r>
    </w:p>
    <w:p w14:paraId="0D96350A" w14:textId="77777777" w:rsidR="00A8583E" w:rsidRPr="00A8583E" w:rsidRDefault="00A8583E" w:rsidP="00A8583E">
      <w:pPr>
        <w:widowControl w:val="0"/>
        <w:shd w:val="clear" w:color="auto" w:fill="FFFFFF"/>
        <w:suppressAutoHyphens/>
        <w:autoSpaceDN w:val="0"/>
        <w:spacing w:after="120" w:line="264" w:lineRule="auto"/>
        <w:jc w:val="right"/>
        <w:textAlignment w:val="baseline"/>
        <w:rPr>
          <w:rFonts w:ascii="Cambria" w:eastAsia="Lucida Sans Unicode" w:hAnsi="Cambria" w:cs="Verdana"/>
          <w:i/>
          <w:kern w:val="3"/>
          <w:sz w:val="24"/>
          <w:szCs w:val="24"/>
          <w:lang w:eastAsia="pl-PL"/>
        </w:rPr>
      </w:pPr>
      <w:r w:rsidRPr="00A8583E">
        <w:rPr>
          <w:rFonts w:ascii="Cambria" w:eastAsia="Lucida Sans Unicode" w:hAnsi="Cambria" w:cs="Verdana"/>
          <w:i/>
          <w:kern w:val="3"/>
          <w:sz w:val="24"/>
          <w:szCs w:val="24"/>
          <w:lang w:eastAsia="pl-PL"/>
        </w:rPr>
        <w:t>...........................................................................................</w:t>
      </w:r>
    </w:p>
    <w:p w14:paraId="567D82DE" w14:textId="77777777" w:rsidR="00A8583E" w:rsidRPr="00A8583E" w:rsidRDefault="00A8583E" w:rsidP="00A8583E">
      <w:pPr>
        <w:widowControl w:val="0"/>
        <w:shd w:val="clear" w:color="auto" w:fill="FFFFFF"/>
        <w:suppressAutoHyphens/>
        <w:autoSpaceDN w:val="0"/>
        <w:spacing w:after="120" w:line="264" w:lineRule="auto"/>
        <w:ind w:left="4248" w:firstLine="708"/>
        <w:jc w:val="center"/>
        <w:textAlignment w:val="baseline"/>
        <w:rPr>
          <w:rFonts w:ascii="Cambria" w:eastAsia="Lucida Sans Unicode" w:hAnsi="Cambria" w:cs="Tahoma"/>
          <w:kern w:val="3"/>
          <w:sz w:val="20"/>
          <w:szCs w:val="20"/>
          <w:lang w:eastAsia="pl-PL"/>
        </w:rPr>
      </w:pPr>
      <w:r w:rsidRPr="00A8583E">
        <w:rPr>
          <w:rFonts w:ascii="Cambria" w:eastAsia="Lucida Sans Unicode" w:hAnsi="Cambria" w:cs="Verdana"/>
          <w:i/>
          <w:kern w:val="3"/>
          <w:sz w:val="20"/>
          <w:szCs w:val="20"/>
          <w:lang w:eastAsia="pl-PL"/>
        </w:rPr>
        <w:t>(miejscowość, data)</w:t>
      </w:r>
    </w:p>
    <w:p w14:paraId="28126E5E" w14:textId="77777777" w:rsidR="00A8583E" w:rsidRPr="00A8583E" w:rsidRDefault="00A8583E" w:rsidP="00A8583E">
      <w:pPr>
        <w:autoSpaceDE w:val="0"/>
        <w:autoSpaceDN w:val="0"/>
        <w:adjustRightInd w:val="0"/>
        <w:spacing w:after="0" w:line="264" w:lineRule="auto"/>
        <w:rPr>
          <w:rFonts w:ascii="Cambria" w:eastAsia="Times New Roman" w:hAnsi="Cambria" w:cs="Times New Roman"/>
          <w:b/>
          <w:bCs/>
          <w:color w:val="000000"/>
          <w:sz w:val="24"/>
          <w:szCs w:val="24"/>
          <w:u w:val="single"/>
          <w:lang w:eastAsia="pl-PL"/>
        </w:rPr>
      </w:pPr>
      <w:r w:rsidRPr="00A8583E">
        <w:rPr>
          <w:rFonts w:ascii="Cambria" w:eastAsia="Times New Roman" w:hAnsi="Cambria" w:cs="Times New Roman"/>
          <w:b/>
          <w:bCs/>
          <w:color w:val="000000"/>
          <w:sz w:val="24"/>
          <w:szCs w:val="24"/>
          <w:u w:val="single"/>
          <w:lang w:eastAsia="pl-PL"/>
        </w:rPr>
        <w:t>WYKONAWCA:</w:t>
      </w:r>
    </w:p>
    <w:p w14:paraId="6620DF51"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16241818"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01BD1941" w14:textId="77777777" w:rsidR="00A8583E" w:rsidRPr="00A8583E" w:rsidRDefault="00A8583E" w:rsidP="00A8583E">
      <w:pPr>
        <w:widowControl w:val="0"/>
        <w:suppressAutoHyphens/>
        <w:autoSpaceDN w:val="0"/>
        <w:spacing w:after="0" w:line="264" w:lineRule="auto"/>
        <w:ind w:right="5215"/>
        <w:jc w:val="center"/>
        <w:textAlignment w:val="baseline"/>
        <w:rPr>
          <w:rFonts w:ascii="Cambria" w:eastAsia="Lucida Sans Unicode" w:hAnsi="Cambria" w:cs="Tahoma"/>
          <w:i/>
          <w:kern w:val="3"/>
          <w:sz w:val="14"/>
          <w:szCs w:val="14"/>
          <w:lang w:eastAsia="pl-PL"/>
        </w:rPr>
      </w:pPr>
      <w:r w:rsidRPr="00A8583E">
        <w:rPr>
          <w:rFonts w:ascii="Cambria" w:eastAsia="Lucida Sans Unicode" w:hAnsi="Cambria" w:cs="Tahoma"/>
          <w:i/>
          <w:kern w:val="3"/>
          <w:sz w:val="12"/>
          <w:szCs w:val="12"/>
          <w:lang w:eastAsia="pl-PL"/>
        </w:rPr>
        <w:t>(pełna nazwa/firma, adres, w zależności od podmiotu: NIP/PESEL, KRS</w:t>
      </w:r>
      <w:r w:rsidRPr="00A8583E">
        <w:rPr>
          <w:rFonts w:ascii="Cambria" w:eastAsia="Lucida Sans Unicode" w:hAnsi="Cambria" w:cs="Tahoma"/>
          <w:i/>
          <w:kern w:val="3"/>
          <w:sz w:val="6"/>
          <w:szCs w:val="6"/>
          <w:lang w:eastAsia="pl-PL"/>
        </w:rPr>
        <w:t>/</w:t>
      </w:r>
      <w:r w:rsidRPr="00A8583E">
        <w:rPr>
          <w:rFonts w:ascii="Cambria" w:eastAsia="Lucida Sans Unicode" w:hAnsi="Cambria" w:cs="Tahoma"/>
          <w:i/>
          <w:kern w:val="3"/>
          <w:sz w:val="14"/>
          <w:szCs w:val="14"/>
          <w:lang w:eastAsia="pl-PL"/>
        </w:rPr>
        <w:t>CEIDG)</w:t>
      </w:r>
    </w:p>
    <w:p w14:paraId="4E7E7F7F" w14:textId="77777777" w:rsidR="00A8583E" w:rsidRPr="00A8583E" w:rsidRDefault="00A8583E" w:rsidP="00A8583E">
      <w:pPr>
        <w:widowControl w:val="0"/>
        <w:suppressAutoHyphens/>
        <w:autoSpaceDN w:val="0"/>
        <w:spacing w:after="0" w:line="264" w:lineRule="auto"/>
        <w:textAlignment w:val="baseline"/>
        <w:rPr>
          <w:rFonts w:ascii="Cambria" w:eastAsia="Lucida Sans Unicode" w:hAnsi="Cambria" w:cs="Tahoma"/>
          <w:kern w:val="3"/>
          <w:sz w:val="24"/>
          <w:szCs w:val="24"/>
          <w:u w:val="single"/>
          <w:lang w:eastAsia="pl-PL"/>
        </w:rPr>
      </w:pPr>
      <w:r w:rsidRPr="00A8583E">
        <w:rPr>
          <w:rFonts w:ascii="Cambria" w:eastAsia="Lucida Sans Unicode" w:hAnsi="Cambria" w:cs="Tahoma"/>
          <w:kern w:val="3"/>
          <w:sz w:val="24"/>
          <w:szCs w:val="24"/>
          <w:u w:val="single"/>
          <w:lang w:eastAsia="pl-PL"/>
        </w:rPr>
        <w:t>reprezentowany przez:</w:t>
      </w:r>
    </w:p>
    <w:p w14:paraId="65EDFD69" w14:textId="77777777" w:rsidR="00A8583E" w:rsidRPr="00A8583E" w:rsidRDefault="00A8583E" w:rsidP="00A8583E">
      <w:pPr>
        <w:widowControl w:val="0"/>
        <w:suppressAutoHyphens/>
        <w:autoSpaceDN w:val="0"/>
        <w:spacing w:after="0" w:line="264" w:lineRule="auto"/>
        <w:ind w:right="4244"/>
        <w:textAlignment w:val="baseline"/>
        <w:rPr>
          <w:rFonts w:ascii="Cambria" w:eastAsia="Lucida Sans Unicode" w:hAnsi="Cambria" w:cs="Tahoma"/>
          <w:kern w:val="3"/>
          <w:sz w:val="24"/>
          <w:szCs w:val="24"/>
          <w:lang w:eastAsia="pl-PL"/>
        </w:rPr>
      </w:pPr>
      <w:r w:rsidRPr="00A8583E">
        <w:rPr>
          <w:rFonts w:ascii="Cambria" w:eastAsia="Lucida Sans Unicode" w:hAnsi="Cambria" w:cs="Tahoma"/>
          <w:kern w:val="3"/>
          <w:sz w:val="24"/>
          <w:szCs w:val="24"/>
          <w:lang w:eastAsia="pl-PL"/>
        </w:rPr>
        <w:t>…………………………………………………..…..…………</w:t>
      </w:r>
    </w:p>
    <w:p w14:paraId="761F808E"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b/>
          <w:kern w:val="3"/>
          <w:sz w:val="20"/>
          <w:szCs w:val="20"/>
          <w:lang w:eastAsia="pl-PL"/>
        </w:rPr>
      </w:pPr>
      <w:r w:rsidRPr="00A8583E">
        <w:rPr>
          <w:rFonts w:ascii="Cambria" w:eastAsia="Lucida Sans Unicode" w:hAnsi="Cambria" w:cs="Tahoma"/>
          <w:i/>
          <w:kern w:val="3"/>
          <w:sz w:val="20"/>
          <w:szCs w:val="20"/>
          <w:lang w:eastAsia="pl-PL"/>
        </w:rPr>
        <w:t>(imię, nazwisko, stanowisko/podstawa do reprezentacji)</w:t>
      </w:r>
    </w:p>
    <w:p w14:paraId="3193B881" w14:textId="77777777" w:rsidR="00A8583E" w:rsidRPr="00A8583E" w:rsidRDefault="00A8583E" w:rsidP="00A8583E">
      <w:pPr>
        <w:widowControl w:val="0"/>
        <w:autoSpaceDE w:val="0"/>
        <w:autoSpaceDN w:val="0"/>
        <w:spacing w:after="120" w:line="264" w:lineRule="auto"/>
        <w:jc w:val="center"/>
        <w:textAlignment w:val="baseline"/>
        <w:rPr>
          <w:rFonts w:ascii="Cambria" w:eastAsia="Lucida Sans Unicode" w:hAnsi="Cambria" w:cs="Tahoma"/>
          <w:b/>
          <w:kern w:val="3"/>
          <w:sz w:val="24"/>
          <w:szCs w:val="24"/>
          <w:lang w:eastAsia="pl-PL"/>
        </w:rPr>
      </w:pPr>
    </w:p>
    <w:p w14:paraId="0B19FC84" w14:textId="77777777" w:rsidR="00A8583E" w:rsidRPr="00A8583E" w:rsidRDefault="00A8583E" w:rsidP="00A8583E">
      <w:pPr>
        <w:widowControl w:val="0"/>
        <w:autoSpaceDE w:val="0"/>
        <w:autoSpaceDN w:val="0"/>
        <w:spacing w:after="0" w:line="240" w:lineRule="auto"/>
        <w:jc w:val="center"/>
        <w:textAlignment w:val="baseline"/>
        <w:rPr>
          <w:rFonts w:ascii="Cambria" w:eastAsia="Lucida Sans Unicode" w:hAnsi="Cambria" w:cs="Tahoma"/>
          <w:b/>
          <w:kern w:val="3"/>
          <w:sz w:val="24"/>
          <w:szCs w:val="24"/>
          <w:lang w:eastAsia="pl-PL"/>
        </w:rPr>
      </w:pPr>
      <w:r w:rsidRPr="00A8583E">
        <w:rPr>
          <w:rFonts w:ascii="Cambria" w:eastAsia="Lucida Sans Unicode" w:hAnsi="Cambria" w:cs="Tahoma"/>
          <w:b/>
          <w:kern w:val="3"/>
          <w:sz w:val="24"/>
          <w:szCs w:val="24"/>
          <w:lang w:eastAsia="pl-PL"/>
        </w:rPr>
        <w:t>WYKAZ OSÓB</w:t>
      </w:r>
    </w:p>
    <w:p w14:paraId="7EF90AA6" w14:textId="77777777" w:rsidR="00A8583E" w:rsidRPr="00A8583E" w:rsidRDefault="00A8583E" w:rsidP="00A8583E">
      <w:pPr>
        <w:widowControl w:val="0"/>
        <w:suppressAutoHyphens/>
        <w:autoSpaceDN w:val="0"/>
        <w:spacing w:before="120" w:after="120" w:line="240" w:lineRule="auto"/>
        <w:jc w:val="center"/>
        <w:textAlignment w:val="baseline"/>
        <w:rPr>
          <w:rFonts w:ascii="Cambria" w:eastAsia="Lucida Sans Unicode" w:hAnsi="Cambria" w:cs="Tahoma"/>
          <w:iCs/>
          <w:kern w:val="3"/>
          <w:sz w:val="24"/>
          <w:szCs w:val="24"/>
          <w:lang w:eastAsia="pl-PL"/>
        </w:rPr>
      </w:pPr>
      <w:r w:rsidRPr="00A8583E">
        <w:rPr>
          <w:rFonts w:ascii="Cambria" w:eastAsia="Lucida Sans Unicode" w:hAnsi="Cambria" w:cs="Tahoma"/>
          <w:kern w:val="3"/>
          <w:sz w:val="24"/>
          <w:szCs w:val="24"/>
          <w:lang w:eastAsia="pl-PL"/>
        </w:rPr>
        <w:t>które będą uczestniczyć w wykonywaniu zamówienia pn.:</w:t>
      </w:r>
    </w:p>
    <w:p w14:paraId="331A7313" w14:textId="77777777" w:rsidR="00A8583E" w:rsidRPr="00A8583E" w:rsidRDefault="00A8583E" w:rsidP="00A8583E">
      <w:pPr>
        <w:suppressAutoHyphens/>
        <w:spacing w:after="120" w:line="264" w:lineRule="auto"/>
        <w:jc w:val="center"/>
        <w:rPr>
          <w:rFonts w:ascii="Cambria" w:eastAsia="Times New Roman" w:hAnsi="Cambria" w:cs="Arial"/>
          <w:b/>
          <w:kern w:val="1"/>
          <w:sz w:val="24"/>
          <w:szCs w:val="24"/>
          <w:lang w:eastAsia="zh-CN"/>
        </w:rPr>
      </w:pPr>
      <w:r w:rsidRPr="00A8583E">
        <w:rPr>
          <w:rFonts w:ascii="Cambria" w:eastAsia="Times New Roman" w:hAnsi="Cambria" w:cs="Calibri Light"/>
          <w:kern w:val="1"/>
          <w:sz w:val="24"/>
          <w:szCs w:val="24"/>
          <w:lang w:eastAsia="zh-CN"/>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Times New Roman" w:hAnsi="Cambria" w:cs="Calibri Light"/>
          <w:b/>
          <w:bCs/>
          <w:kern w:val="1"/>
          <w:sz w:val="24"/>
          <w:szCs w:val="24"/>
          <w:lang w:eastAsia="zh-CN"/>
        </w:rPr>
        <w:t>”</w:t>
      </w:r>
      <w:r w:rsidRPr="00A8583E">
        <w:rPr>
          <w:rFonts w:ascii="Cambria" w:eastAsia="Times New Roman" w:hAnsi="Cambria" w:cs="Arial"/>
          <w:b/>
          <w:kern w:val="1"/>
          <w:sz w:val="24"/>
          <w:szCs w:val="24"/>
          <w:lang w:eastAsia="zh-CN"/>
        </w:rPr>
        <w:t>,</w:t>
      </w:r>
    </w:p>
    <w:p w14:paraId="18BD619E" w14:textId="77777777" w:rsidR="00A8583E" w:rsidRPr="00A8583E" w:rsidRDefault="00A8583E" w:rsidP="00A8583E">
      <w:pPr>
        <w:suppressAutoHyphens/>
        <w:spacing w:after="120" w:line="264" w:lineRule="auto"/>
        <w:jc w:val="both"/>
        <w:rPr>
          <w:rFonts w:ascii="Cambria" w:eastAsia="Times New Roman" w:hAnsi="Cambria" w:cs="Times New Roman"/>
          <w:bCs/>
          <w:kern w:val="1"/>
          <w:sz w:val="24"/>
          <w:szCs w:val="24"/>
          <w:lang w:eastAsia="zh-CN"/>
        </w:rPr>
      </w:pPr>
      <w:r w:rsidRPr="00A8583E">
        <w:rPr>
          <w:rFonts w:ascii="Cambria" w:eastAsia="Times New Roman" w:hAnsi="Cambria" w:cs="Times New Roman"/>
          <w:bCs/>
          <w:kern w:val="1"/>
          <w:sz w:val="24"/>
          <w:szCs w:val="24"/>
          <w:lang w:eastAsia="zh-CN"/>
        </w:rPr>
        <w:t>oświadczamy że dysponujemy/ będziemy dysponować* następującymi osobami zdolnymi do wykonania zamówienia:</w:t>
      </w:r>
    </w:p>
    <w:tbl>
      <w:tblPr>
        <w:tblW w:w="9655" w:type="dxa"/>
        <w:tblInd w:w="-5" w:type="dxa"/>
        <w:tblLayout w:type="fixed"/>
        <w:tblCellMar>
          <w:left w:w="70" w:type="dxa"/>
          <w:right w:w="70" w:type="dxa"/>
        </w:tblCellMar>
        <w:tblLook w:val="0000" w:firstRow="0" w:lastRow="0" w:firstColumn="0" w:lastColumn="0" w:noHBand="0" w:noVBand="0"/>
      </w:tblPr>
      <w:tblGrid>
        <w:gridCol w:w="516"/>
        <w:gridCol w:w="2477"/>
        <w:gridCol w:w="2201"/>
        <w:gridCol w:w="2618"/>
        <w:gridCol w:w="1843"/>
      </w:tblGrid>
      <w:tr w:rsidR="00A8583E" w:rsidRPr="00A8583E" w14:paraId="3D6A4DB8" w14:textId="77777777" w:rsidTr="00393C09">
        <w:trPr>
          <w:trHeight w:val="585"/>
        </w:trPr>
        <w:tc>
          <w:tcPr>
            <w:tcW w:w="516" w:type="dxa"/>
            <w:tcBorders>
              <w:top w:val="single" w:sz="4" w:space="0" w:color="000000"/>
              <w:left w:val="single" w:sz="4" w:space="0" w:color="000000"/>
              <w:bottom w:val="single" w:sz="4" w:space="0" w:color="000000"/>
            </w:tcBorders>
            <w:vAlign w:val="center"/>
          </w:tcPr>
          <w:p w14:paraId="3456A957" w14:textId="77777777" w:rsidR="00A8583E" w:rsidRPr="00A8583E" w:rsidRDefault="00A8583E" w:rsidP="00A8583E">
            <w:pPr>
              <w:keepNext/>
              <w:widowControl w:val="0"/>
              <w:numPr>
                <w:ilvl w:val="1"/>
                <w:numId w:val="84"/>
              </w:numPr>
              <w:suppressAutoHyphens/>
              <w:overflowPunct w:val="0"/>
              <w:autoSpaceDE w:val="0"/>
              <w:autoSpaceDN w:val="0"/>
              <w:snapToGrid w:val="0"/>
              <w:spacing w:after="120" w:line="264" w:lineRule="auto"/>
              <w:ind w:left="578" w:hanging="578"/>
              <w:jc w:val="center"/>
              <w:textAlignment w:val="baseline"/>
              <w:outlineLvl w:val="1"/>
              <w:rPr>
                <w:rFonts w:ascii="Cambria" w:eastAsia="Times New Roman" w:hAnsi="Cambria" w:cs="Times New Roman"/>
                <w:b/>
                <w:bCs/>
                <w:caps/>
                <w:kern w:val="3"/>
                <w:sz w:val="18"/>
                <w:szCs w:val="18"/>
                <w:lang w:eastAsia="pl-PL"/>
              </w:rPr>
            </w:pPr>
            <w:r w:rsidRPr="00A8583E">
              <w:rPr>
                <w:rFonts w:ascii="Cambria" w:eastAsia="Times New Roman" w:hAnsi="Cambria" w:cs="Times New Roman"/>
                <w:b/>
                <w:bCs/>
                <w:caps/>
                <w:kern w:val="3"/>
                <w:sz w:val="18"/>
                <w:szCs w:val="18"/>
                <w:lang w:eastAsia="pl-PL"/>
              </w:rPr>
              <w:t>L.p.</w:t>
            </w:r>
          </w:p>
        </w:tc>
        <w:tc>
          <w:tcPr>
            <w:tcW w:w="2477" w:type="dxa"/>
            <w:tcBorders>
              <w:top w:val="single" w:sz="4" w:space="0" w:color="000000"/>
              <w:left w:val="single" w:sz="4" w:space="0" w:color="000000"/>
              <w:bottom w:val="single" w:sz="4" w:space="0" w:color="000000"/>
            </w:tcBorders>
            <w:vAlign w:val="center"/>
          </w:tcPr>
          <w:p w14:paraId="7BAB3842" w14:textId="77777777" w:rsidR="00A8583E" w:rsidRPr="00A8583E" w:rsidRDefault="00A8583E" w:rsidP="00A8583E">
            <w:pPr>
              <w:widowControl w:val="0"/>
              <w:suppressAutoHyphens/>
              <w:autoSpaceDN w:val="0"/>
              <w:snapToGrid w:val="0"/>
              <w:spacing w:after="120" w:line="264" w:lineRule="auto"/>
              <w:jc w:val="center"/>
              <w:textAlignment w:val="baseline"/>
              <w:rPr>
                <w:rFonts w:ascii="Cambria" w:eastAsia="Lucida Sans Unicode" w:hAnsi="Cambria" w:cs="Tahoma"/>
                <w:b/>
                <w:bCs/>
                <w:caps/>
                <w:kern w:val="3"/>
                <w:sz w:val="18"/>
                <w:szCs w:val="18"/>
                <w:lang w:eastAsia="pl-PL"/>
              </w:rPr>
            </w:pPr>
            <w:r w:rsidRPr="00A8583E">
              <w:rPr>
                <w:rFonts w:ascii="Cambria" w:eastAsia="Lucida Sans Unicode" w:hAnsi="Cambria" w:cs="Tahoma"/>
                <w:b/>
                <w:bCs/>
                <w:caps/>
                <w:kern w:val="3"/>
                <w:sz w:val="18"/>
                <w:szCs w:val="18"/>
                <w:lang w:eastAsia="pl-PL"/>
              </w:rPr>
              <w:t>Nazwisko i imię</w:t>
            </w:r>
          </w:p>
        </w:tc>
        <w:tc>
          <w:tcPr>
            <w:tcW w:w="2201" w:type="dxa"/>
            <w:tcBorders>
              <w:top w:val="single" w:sz="4" w:space="0" w:color="000000"/>
              <w:left w:val="single" w:sz="4" w:space="0" w:color="000000"/>
              <w:bottom w:val="single" w:sz="4" w:space="0" w:color="000000"/>
            </w:tcBorders>
            <w:vAlign w:val="center"/>
          </w:tcPr>
          <w:p w14:paraId="729A2B04" w14:textId="77777777" w:rsidR="00A8583E" w:rsidRPr="00A8583E" w:rsidRDefault="00A8583E" w:rsidP="00A8583E">
            <w:pPr>
              <w:widowControl w:val="0"/>
              <w:suppressAutoHyphens/>
              <w:autoSpaceDE w:val="0"/>
              <w:autoSpaceDN w:val="0"/>
              <w:adjustRightInd w:val="0"/>
              <w:spacing w:after="120" w:line="264" w:lineRule="auto"/>
              <w:jc w:val="center"/>
              <w:textAlignment w:val="baseline"/>
              <w:rPr>
                <w:rFonts w:ascii="Cambria" w:eastAsia="Lucida Sans Unicode" w:hAnsi="Cambria" w:cs="Arial"/>
                <w:b/>
                <w:bCs/>
                <w:caps/>
                <w:kern w:val="3"/>
                <w:sz w:val="18"/>
                <w:szCs w:val="18"/>
                <w:lang w:eastAsia="pl-PL"/>
              </w:rPr>
            </w:pPr>
            <w:r w:rsidRPr="00A8583E">
              <w:rPr>
                <w:rFonts w:ascii="Cambria" w:eastAsia="Lucida Sans Unicode" w:hAnsi="Cambria" w:cs="Tahoma"/>
                <w:b/>
                <w:bCs/>
                <w:caps/>
                <w:kern w:val="3"/>
                <w:sz w:val="18"/>
                <w:szCs w:val="18"/>
                <w:lang w:eastAsia="pl-PL"/>
              </w:rPr>
              <w:t>Zakres czynności</w:t>
            </w:r>
          </w:p>
        </w:tc>
        <w:tc>
          <w:tcPr>
            <w:tcW w:w="2618" w:type="dxa"/>
            <w:tcBorders>
              <w:top w:val="single" w:sz="4" w:space="0" w:color="000000"/>
              <w:left w:val="single" w:sz="4" w:space="0" w:color="000000"/>
              <w:bottom w:val="single" w:sz="4" w:space="0" w:color="000000"/>
            </w:tcBorders>
            <w:vAlign w:val="center"/>
          </w:tcPr>
          <w:p w14:paraId="1F714027" w14:textId="77777777" w:rsidR="00A8583E" w:rsidRPr="00A8583E" w:rsidRDefault="00A8583E" w:rsidP="00A8583E">
            <w:pPr>
              <w:widowControl w:val="0"/>
              <w:suppressAutoHyphens/>
              <w:autoSpaceDN w:val="0"/>
              <w:spacing w:after="120" w:line="264" w:lineRule="auto"/>
              <w:jc w:val="center"/>
              <w:textAlignment w:val="baseline"/>
              <w:rPr>
                <w:rFonts w:ascii="Cambria" w:eastAsia="Lucida Sans Unicode" w:hAnsi="Cambria" w:cs="Arial"/>
                <w:b/>
                <w:bCs/>
                <w:caps/>
                <w:kern w:val="3"/>
                <w:sz w:val="18"/>
                <w:szCs w:val="18"/>
                <w:lang w:eastAsia="pl-PL"/>
              </w:rPr>
            </w:pPr>
            <w:r w:rsidRPr="00A8583E">
              <w:rPr>
                <w:rFonts w:ascii="Cambria" w:eastAsia="Lucida Sans Unicode" w:hAnsi="Cambria" w:cs="Tahoma"/>
                <w:b/>
                <w:bCs/>
                <w:caps/>
                <w:kern w:val="3"/>
                <w:sz w:val="18"/>
                <w:szCs w:val="18"/>
                <w:lang w:eastAsia="pl-PL"/>
              </w:rPr>
              <w:t>Wykształcenie, kwalifikacje zawodowe</w:t>
            </w:r>
          </w:p>
        </w:tc>
        <w:tc>
          <w:tcPr>
            <w:tcW w:w="1843" w:type="dxa"/>
            <w:tcBorders>
              <w:top w:val="single" w:sz="4" w:space="0" w:color="000000"/>
              <w:left w:val="single" w:sz="4" w:space="0" w:color="000000"/>
              <w:bottom w:val="single" w:sz="4" w:space="0" w:color="000000"/>
              <w:right w:val="single" w:sz="4" w:space="0" w:color="auto"/>
            </w:tcBorders>
          </w:tcPr>
          <w:p w14:paraId="56B6C9D8" w14:textId="77777777" w:rsidR="00A8583E" w:rsidRPr="00A8583E" w:rsidRDefault="00A8583E" w:rsidP="00A8583E">
            <w:pPr>
              <w:widowControl w:val="0"/>
              <w:suppressAutoHyphens/>
              <w:autoSpaceDN w:val="0"/>
              <w:spacing w:after="120" w:line="264" w:lineRule="auto"/>
              <w:jc w:val="center"/>
              <w:textAlignment w:val="baseline"/>
              <w:rPr>
                <w:rFonts w:ascii="Cambria" w:eastAsia="Lucida Sans Unicode" w:hAnsi="Cambria" w:cs="Tahoma"/>
                <w:b/>
                <w:bCs/>
                <w:caps/>
                <w:kern w:val="3"/>
                <w:sz w:val="18"/>
                <w:szCs w:val="18"/>
                <w:lang w:eastAsia="pl-PL"/>
              </w:rPr>
            </w:pPr>
            <w:r w:rsidRPr="00A8583E">
              <w:rPr>
                <w:rFonts w:ascii="Cambria" w:eastAsia="Lucida Sans Unicode" w:hAnsi="Cambria" w:cs="Tahoma"/>
                <w:b/>
                <w:bCs/>
                <w:caps/>
                <w:kern w:val="3"/>
                <w:sz w:val="18"/>
                <w:szCs w:val="18"/>
                <w:lang w:eastAsia="pl-PL"/>
              </w:rPr>
              <w:t>Podstawa dysponowania osobą</w:t>
            </w:r>
          </w:p>
        </w:tc>
      </w:tr>
      <w:tr w:rsidR="00A8583E" w:rsidRPr="00A8583E" w14:paraId="4785B3EB" w14:textId="77777777" w:rsidTr="00A8583E">
        <w:trPr>
          <w:trHeight w:val="703"/>
        </w:trPr>
        <w:tc>
          <w:tcPr>
            <w:tcW w:w="516" w:type="dxa"/>
            <w:tcBorders>
              <w:top w:val="single" w:sz="4" w:space="0" w:color="000000"/>
              <w:left w:val="single" w:sz="4" w:space="0" w:color="000000"/>
              <w:bottom w:val="single" w:sz="4" w:space="0" w:color="000000"/>
            </w:tcBorders>
            <w:vAlign w:val="center"/>
          </w:tcPr>
          <w:p w14:paraId="3234550D" w14:textId="77777777" w:rsidR="00A8583E" w:rsidRPr="00A8583E" w:rsidRDefault="00A8583E" w:rsidP="00A8583E">
            <w:pPr>
              <w:keepNext/>
              <w:widowControl w:val="0"/>
              <w:numPr>
                <w:ilvl w:val="1"/>
                <w:numId w:val="84"/>
              </w:numPr>
              <w:suppressAutoHyphens/>
              <w:overflowPunct w:val="0"/>
              <w:autoSpaceDE w:val="0"/>
              <w:autoSpaceDN w:val="0"/>
              <w:snapToGrid w:val="0"/>
              <w:spacing w:after="120" w:line="264" w:lineRule="auto"/>
              <w:ind w:left="578" w:hanging="578"/>
              <w:jc w:val="center"/>
              <w:textAlignment w:val="baseline"/>
              <w:outlineLvl w:val="1"/>
              <w:rPr>
                <w:rFonts w:ascii="Cambria" w:eastAsia="Times New Roman" w:hAnsi="Cambria" w:cs="Times New Roman"/>
                <w:bCs/>
                <w:caps/>
                <w:kern w:val="3"/>
                <w:sz w:val="20"/>
                <w:szCs w:val="20"/>
                <w:lang w:eastAsia="pl-PL"/>
              </w:rPr>
            </w:pPr>
            <w:r w:rsidRPr="00A8583E">
              <w:rPr>
                <w:rFonts w:ascii="Cambria" w:eastAsia="Times New Roman" w:hAnsi="Cambria" w:cs="Times New Roman"/>
                <w:bCs/>
                <w:caps/>
                <w:kern w:val="3"/>
                <w:sz w:val="20"/>
                <w:szCs w:val="20"/>
                <w:lang w:eastAsia="pl-PL"/>
              </w:rPr>
              <w:t>1.</w:t>
            </w:r>
          </w:p>
        </w:tc>
        <w:tc>
          <w:tcPr>
            <w:tcW w:w="2477" w:type="dxa"/>
            <w:tcBorders>
              <w:top w:val="single" w:sz="4" w:space="0" w:color="000000"/>
              <w:left w:val="single" w:sz="4" w:space="0" w:color="000000"/>
              <w:bottom w:val="single" w:sz="4" w:space="0" w:color="000000"/>
            </w:tcBorders>
            <w:vAlign w:val="center"/>
          </w:tcPr>
          <w:p w14:paraId="1CAF98F5" w14:textId="77777777" w:rsidR="00A8583E" w:rsidRPr="00A8583E" w:rsidRDefault="00A8583E" w:rsidP="00A8583E">
            <w:pPr>
              <w:widowControl w:val="0"/>
              <w:suppressAutoHyphens/>
              <w:autoSpaceDN w:val="0"/>
              <w:snapToGrid w:val="0"/>
              <w:spacing w:after="120" w:line="264" w:lineRule="auto"/>
              <w:jc w:val="center"/>
              <w:textAlignment w:val="baseline"/>
              <w:rPr>
                <w:rFonts w:ascii="Cambria" w:eastAsia="Lucida Sans Unicode" w:hAnsi="Cambria" w:cs="Tahoma"/>
                <w:kern w:val="3"/>
                <w:sz w:val="20"/>
                <w:szCs w:val="20"/>
                <w:lang w:eastAsia="pl-PL"/>
              </w:rPr>
            </w:pPr>
          </w:p>
        </w:tc>
        <w:tc>
          <w:tcPr>
            <w:tcW w:w="2201" w:type="dxa"/>
            <w:tcBorders>
              <w:top w:val="single" w:sz="4" w:space="0" w:color="000000"/>
              <w:left w:val="single" w:sz="4" w:space="0" w:color="000000"/>
              <w:bottom w:val="single" w:sz="4" w:space="0" w:color="000000"/>
            </w:tcBorders>
            <w:shd w:val="clear" w:color="auto" w:fill="FFFFFF"/>
            <w:vAlign w:val="center"/>
          </w:tcPr>
          <w:p w14:paraId="178BC28D"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14"/>
                <w:szCs w:val="14"/>
                <w:lang w:eastAsia="pl-PL"/>
              </w:rPr>
            </w:pPr>
            <w:r w:rsidRPr="00A8583E">
              <w:rPr>
                <w:rFonts w:ascii="Cambria" w:eastAsia="Lucida Sans Unicode" w:hAnsi="Cambria" w:cs="Arial"/>
                <w:b/>
                <w:kern w:val="3"/>
                <w:sz w:val="14"/>
                <w:szCs w:val="14"/>
                <w:lang w:eastAsia="pl-PL"/>
              </w:rPr>
              <w:t>Kierownik w branży</w:t>
            </w:r>
          </w:p>
          <w:p w14:paraId="67B36300"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14"/>
                <w:szCs w:val="14"/>
                <w:lang w:eastAsia="pl-PL"/>
              </w:rPr>
            </w:pPr>
            <w:r w:rsidRPr="00A8583E">
              <w:rPr>
                <w:rFonts w:ascii="Cambria" w:eastAsia="Lucida Sans Unicode" w:hAnsi="Cambria" w:cs="Arial"/>
                <w:b/>
                <w:kern w:val="3"/>
                <w:sz w:val="14"/>
                <w:szCs w:val="14"/>
                <w:lang w:eastAsia="pl-PL"/>
              </w:rPr>
              <w:t>konstrukcyjno-budowlanej</w:t>
            </w:r>
          </w:p>
          <w:p w14:paraId="67E9F7A6" w14:textId="77777777" w:rsidR="00A8583E" w:rsidRPr="00A8583E" w:rsidRDefault="00A8583E" w:rsidP="00A8583E">
            <w:pPr>
              <w:widowControl w:val="0"/>
              <w:shd w:val="clear" w:color="auto" w:fill="FFFFFF"/>
              <w:suppressAutoHyphens/>
              <w:autoSpaceDN w:val="0"/>
              <w:spacing w:after="0" w:line="240" w:lineRule="auto"/>
              <w:jc w:val="center"/>
              <w:textAlignment w:val="baseline"/>
              <w:rPr>
                <w:rFonts w:ascii="Cambria" w:eastAsia="Lucida Sans Unicode" w:hAnsi="Cambria" w:cs="Arial"/>
                <w:b/>
                <w:kern w:val="3"/>
                <w:sz w:val="18"/>
                <w:szCs w:val="18"/>
                <w:u w:val="single"/>
                <w:lang w:eastAsia="pl-PL"/>
              </w:rPr>
            </w:pPr>
          </w:p>
        </w:tc>
        <w:tc>
          <w:tcPr>
            <w:tcW w:w="2618" w:type="dxa"/>
            <w:tcBorders>
              <w:top w:val="single" w:sz="4" w:space="0" w:color="000000"/>
              <w:left w:val="single" w:sz="4" w:space="0" w:color="000000"/>
              <w:bottom w:val="single" w:sz="4" w:space="0" w:color="000000"/>
            </w:tcBorders>
            <w:vAlign w:val="center"/>
          </w:tcPr>
          <w:p w14:paraId="15CE96CA"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Uprawnienia budowlane</w:t>
            </w:r>
          </w:p>
          <w:p w14:paraId="317B840C"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 xml:space="preserve">w specjalności: </w:t>
            </w:r>
          </w:p>
          <w:p w14:paraId="6A8590D5"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w:t>
            </w:r>
          </w:p>
          <w:p w14:paraId="2112185E"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Uprawnienia Nr …………………….</w:t>
            </w:r>
          </w:p>
          <w:p w14:paraId="4E3D9195"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wydane …………….……....………..…</w:t>
            </w:r>
          </w:p>
          <w:p w14:paraId="2B06ED41"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p>
          <w:p w14:paraId="43C88E36"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Courier New"/>
                <w:color w:val="1A1A1A"/>
                <w:kern w:val="3"/>
                <w:sz w:val="16"/>
                <w:szCs w:val="16"/>
                <w:shd w:val="clear" w:color="auto" w:fill="FFFFFF"/>
                <w:lang w:eastAsia="pl-PL"/>
              </w:rPr>
            </w:pPr>
          </w:p>
        </w:tc>
        <w:tc>
          <w:tcPr>
            <w:tcW w:w="1843" w:type="dxa"/>
            <w:tcBorders>
              <w:top w:val="single" w:sz="4" w:space="0" w:color="000000"/>
              <w:left w:val="single" w:sz="4" w:space="0" w:color="000000"/>
              <w:bottom w:val="single" w:sz="4" w:space="0" w:color="000000"/>
              <w:right w:val="single" w:sz="4" w:space="0" w:color="auto"/>
            </w:tcBorders>
          </w:tcPr>
          <w:p w14:paraId="00047EEB" w14:textId="77777777" w:rsidR="00A8583E" w:rsidRPr="00A8583E" w:rsidRDefault="00A8583E" w:rsidP="00A8583E">
            <w:pPr>
              <w:widowControl w:val="0"/>
              <w:suppressAutoHyphens/>
              <w:autoSpaceDN w:val="0"/>
              <w:spacing w:after="120" w:line="264" w:lineRule="auto"/>
              <w:jc w:val="center"/>
              <w:textAlignment w:val="baseline"/>
              <w:rPr>
                <w:rFonts w:ascii="Cambria" w:eastAsia="Lucida Sans Unicode" w:hAnsi="Cambria" w:cs="Arial"/>
                <w:b/>
                <w:kern w:val="3"/>
                <w:sz w:val="20"/>
                <w:szCs w:val="20"/>
                <w:lang w:eastAsia="pl-PL"/>
              </w:rPr>
            </w:pPr>
          </w:p>
        </w:tc>
      </w:tr>
      <w:tr w:rsidR="00A8583E" w:rsidRPr="00A8583E" w14:paraId="181AF93C" w14:textId="77777777" w:rsidTr="00393C09">
        <w:trPr>
          <w:trHeight w:val="703"/>
        </w:trPr>
        <w:tc>
          <w:tcPr>
            <w:tcW w:w="516" w:type="dxa"/>
            <w:tcBorders>
              <w:top w:val="single" w:sz="4" w:space="0" w:color="000000"/>
              <w:left w:val="single" w:sz="4" w:space="0" w:color="000000"/>
              <w:bottom w:val="single" w:sz="4" w:space="0" w:color="000000"/>
            </w:tcBorders>
            <w:vAlign w:val="center"/>
          </w:tcPr>
          <w:p w14:paraId="6F542133" w14:textId="77777777" w:rsidR="00A8583E" w:rsidRPr="00A8583E" w:rsidRDefault="00A8583E" w:rsidP="00A8583E">
            <w:pPr>
              <w:keepNext/>
              <w:widowControl w:val="0"/>
              <w:numPr>
                <w:ilvl w:val="1"/>
                <w:numId w:val="84"/>
              </w:numPr>
              <w:suppressAutoHyphens/>
              <w:overflowPunct w:val="0"/>
              <w:autoSpaceDE w:val="0"/>
              <w:autoSpaceDN w:val="0"/>
              <w:snapToGrid w:val="0"/>
              <w:spacing w:after="120" w:line="264" w:lineRule="auto"/>
              <w:ind w:left="578" w:hanging="578"/>
              <w:jc w:val="center"/>
              <w:textAlignment w:val="baseline"/>
              <w:outlineLvl w:val="1"/>
              <w:rPr>
                <w:rFonts w:ascii="Cambria" w:eastAsia="Times New Roman" w:hAnsi="Cambria" w:cs="Times New Roman"/>
                <w:bCs/>
                <w:caps/>
                <w:kern w:val="3"/>
                <w:sz w:val="20"/>
                <w:szCs w:val="20"/>
                <w:lang w:eastAsia="pl-PL"/>
              </w:rPr>
            </w:pPr>
            <w:r w:rsidRPr="00A8583E">
              <w:rPr>
                <w:rFonts w:ascii="Cambria" w:eastAsia="Times New Roman" w:hAnsi="Cambria" w:cs="Times New Roman"/>
                <w:bCs/>
                <w:caps/>
                <w:kern w:val="3"/>
                <w:sz w:val="20"/>
                <w:szCs w:val="20"/>
                <w:lang w:eastAsia="pl-PL"/>
              </w:rPr>
              <w:t>2.</w:t>
            </w:r>
          </w:p>
        </w:tc>
        <w:tc>
          <w:tcPr>
            <w:tcW w:w="2477" w:type="dxa"/>
            <w:tcBorders>
              <w:top w:val="single" w:sz="4" w:space="0" w:color="000000"/>
              <w:left w:val="single" w:sz="4" w:space="0" w:color="000000"/>
              <w:bottom w:val="single" w:sz="4" w:space="0" w:color="000000"/>
            </w:tcBorders>
            <w:vAlign w:val="center"/>
          </w:tcPr>
          <w:p w14:paraId="098A9FA3" w14:textId="77777777" w:rsidR="00A8583E" w:rsidRPr="00A8583E" w:rsidRDefault="00A8583E" w:rsidP="00A8583E">
            <w:pPr>
              <w:widowControl w:val="0"/>
              <w:suppressAutoHyphens/>
              <w:autoSpaceDN w:val="0"/>
              <w:snapToGrid w:val="0"/>
              <w:spacing w:after="120" w:line="264" w:lineRule="auto"/>
              <w:jc w:val="center"/>
              <w:textAlignment w:val="baseline"/>
              <w:rPr>
                <w:rFonts w:ascii="Cambria" w:eastAsia="Lucida Sans Unicode" w:hAnsi="Cambria" w:cs="Tahoma"/>
                <w:kern w:val="3"/>
                <w:sz w:val="20"/>
                <w:szCs w:val="20"/>
                <w:lang w:eastAsia="pl-PL"/>
              </w:rPr>
            </w:pPr>
          </w:p>
        </w:tc>
        <w:tc>
          <w:tcPr>
            <w:tcW w:w="2201" w:type="dxa"/>
            <w:tcBorders>
              <w:top w:val="single" w:sz="4" w:space="0" w:color="000000"/>
              <w:left w:val="single" w:sz="4" w:space="0" w:color="000000"/>
              <w:bottom w:val="single" w:sz="4" w:space="0" w:color="000000"/>
            </w:tcBorders>
            <w:vAlign w:val="center"/>
          </w:tcPr>
          <w:p w14:paraId="261AD84E"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Courier New"/>
                <w:b/>
                <w:bCs/>
                <w:color w:val="1A1A1A"/>
                <w:kern w:val="3"/>
                <w:sz w:val="16"/>
                <w:szCs w:val="16"/>
                <w:shd w:val="clear" w:color="auto" w:fill="FFFFFF"/>
                <w:lang w:eastAsia="pl-PL"/>
              </w:rPr>
            </w:pPr>
            <w:r w:rsidRPr="00A8583E">
              <w:rPr>
                <w:rFonts w:ascii="Cambria" w:eastAsia="Lucida Sans Unicode" w:hAnsi="Cambria" w:cs="Arial"/>
                <w:b/>
                <w:kern w:val="3"/>
                <w:sz w:val="14"/>
                <w:szCs w:val="14"/>
                <w:lang w:eastAsia="pl-PL"/>
              </w:rPr>
              <w:t xml:space="preserve">Kierownik w branży </w:t>
            </w:r>
            <w:r w:rsidRPr="00A8583E">
              <w:rPr>
                <w:rFonts w:ascii="Cambria" w:eastAsia="Lucida Sans Unicode" w:hAnsi="Cambria" w:cs="Courier New"/>
                <w:b/>
                <w:bCs/>
                <w:color w:val="1A1A1A"/>
                <w:kern w:val="3"/>
                <w:sz w:val="16"/>
                <w:szCs w:val="16"/>
                <w:shd w:val="clear" w:color="auto" w:fill="FFFFFF"/>
                <w:lang w:eastAsia="pl-PL"/>
              </w:rPr>
              <w:t>sanitarnej</w:t>
            </w:r>
          </w:p>
          <w:p w14:paraId="6EE8E2A1"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14"/>
                <w:szCs w:val="14"/>
                <w:u w:val="single"/>
                <w:lang w:eastAsia="pl-PL"/>
              </w:rPr>
            </w:pPr>
          </w:p>
        </w:tc>
        <w:tc>
          <w:tcPr>
            <w:tcW w:w="2618" w:type="dxa"/>
            <w:tcBorders>
              <w:top w:val="single" w:sz="4" w:space="0" w:color="000000"/>
              <w:left w:val="single" w:sz="4" w:space="0" w:color="000000"/>
              <w:bottom w:val="single" w:sz="4" w:space="0" w:color="000000"/>
            </w:tcBorders>
            <w:vAlign w:val="center"/>
          </w:tcPr>
          <w:p w14:paraId="774B2076"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Uprawnienia budowlane</w:t>
            </w:r>
          </w:p>
          <w:p w14:paraId="1829575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 xml:space="preserve">w specjalności: </w:t>
            </w:r>
          </w:p>
          <w:p w14:paraId="0507691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w:t>
            </w:r>
          </w:p>
          <w:p w14:paraId="08564BDB"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Uprawnienia Nr …………………….</w:t>
            </w:r>
          </w:p>
          <w:p w14:paraId="71A8B725"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wydane …………….……....………..…</w:t>
            </w:r>
          </w:p>
          <w:p w14:paraId="7086F52F"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p>
          <w:p w14:paraId="0478F7E6" w14:textId="77777777" w:rsidR="00A8583E" w:rsidRPr="00A8583E" w:rsidRDefault="00A8583E" w:rsidP="00A8583E">
            <w:pPr>
              <w:widowControl w:val="0"/>
              <w:suppressAutoHyphens/>
              <w:autoSpaceDN w:val="0"/>
              <w:spacing w:after="120" w:line="264" w:lineRule="auto"/>
              <w:jc w:val="both"/>
              <w:textAlignment w:val="baseline"/>
              <w:rPr>
                <w:rFonts w:ascii="Cambria" w:eastAsia="Lucida Sans Unicode" w:hAnsi="Cambria" w:cs="Arial"/>
                <w:bCs/>
                <w:kern w:val="3"/>
                <w:sz w:val="16"/>
                <w:szCs w:val="16"/>
                <w:lang w:eastAsia="pl-PL"/>
              </w:rPr>
            </w:pPr>
          </w:p>
        </w:tc>
        <w:tc>
          <w:tcPr>
            <w:tcW w:w="1843" w:type="dxa"/>
            <w:tcBorders>
              <w:top w:val="single" w:sz="4" w:space="0" w:color="000000"/>
              <w:left w:val="single" w:sz="4" w:space="0" w:color="000000"/>
              <w:bottom w:val="single" w:sz="4" w:space="0" w:color="000000"/>
              <w:right w:val="single" w:sz="4" w:space="0" w:color="auto"/>
            </w:tcBorders>
          </w:tcPr>
          <w:p w14:paraId="2FCAF4B8" w14:textId="77777777" w:rsidR="00A8583E" w:rsidRPr="00A8583E" w:rsidRDefault="00A8583E" w:rsidP="00A8583E">
            <w:pPr>
              <w:widowControl w:val="0"/>
              <w:suppressAutoHyphens/>
              <w:autoSpaceDN w:val="0"/>
              <w:spacing w:after="120" w:line="264" w:lineRule="auto"/>
              <w:jc w:val="center"/>
              <w:textAlignment w:val="baseline"/>
              <w:rPr>
                <w:rFonts w:ascii="Cambria" w:eastAsia="Lucida Sans Unicode" w:hAnsi="Cambria" w:cs="Arial"/>
                <w:b/>
                <w:kern w:val="3"/>
                <w:sz w:val="20"/>
                <w:szCs w:val="20"/>
                <w:lang w:eastAsia="pl-PL"/>
              </w:rPr>
            </w:pPr>
          </w:p>
        </w:tc>
      </w:tr>
      <w:tr w:rsidR="00A8583E" w:rsidRPr="00A8583E" w14:paraId="11CB5159" w14:textId="77777777" w:rsidTr="00393C09">
        <w:trPr>
          <w:trHeight w:val="703"/>
        </w:trPr>
        <w:tc>
          <w:tcPr>
            <w:tcW w:w="516" w:type="dxa"/>
            <w:tcBorders>
              <w:top w:val="single" w:sz="4" w:space="0" w:color="000000"/>
              <w:left w:val="single" w:sz="4" w:space="0" w:color="000000"/>
              <w:bottom w:val="single" w:sz="4" w:space="0" w:color="000000"/>
            </w:tcBorders>
            <w:vAlign w:val="center"/>
          </w:tcPr>
          <w:p w14:paraId="5DD823B9" w14:textId="77777777" w:rsidR="00A8583E" w:rsidRPr="00A8583E" w:rsidRDefault="00A8583E" w:rsidP="00A8583E">
            <w:pPr>
              <w:keepNext/>
              <w:widowControl w:val="0"/>
              <w:numPr>
                <w:ilvl w:val="1"/>
                <w:numId w:val="84"/>
              </w:numPr>
              <w:suppressAutoHyphens/>
              <w:overflowPunct w:val="0"/>
              <w:autoSpaceDE w:val="0"/>
              <w:autoSpaceDN w:val="0"/>
              <w:snapToGrid w:val="0"/>
              <w:spacing w:after="120" w:line="264" w:lineRule="auto"/>
              <w:ind w:left="578" w:hanging="578"/>
              <w:jc w:val="center"/>
              <w:textAlignment w:val="baseline"/>
              <w:outlineLvl w:val="1"/>
              <w:rPr>
                <w:rFonts w:ascii="Cambria" w:eastAsia="Times New Roman" w:hAnsi="Cambria" w:cs="Times New Roman"/>
                <w:bCs/>
                <w:caps/>
                <w:kern w:val="3"/>
                <w:sz w:val="20"/>
                <w:szCs w:val="20"/>
                <w:lang w:eastAsia="pl-PL"/>
              </w:rPr>
            </w:pPr>
            <w:r w:rsidRPr="00A8583E">
              <w:rPr>
                <w:rFonts w:ascii="Cambria" w:eastAsia="Times New Roman" w:hAnsi="Cambria" w:cs="Times New Roman"/>
                <w:bCs/>
                <w:caps/>
                <w:kern w:val="3"/>
                <w:sz w:val="20"/>
                <w:szCs w:val="20"/>
                <w:lang w:eastAsia="pl-PL"/>
              </w:rPr>
              <w:t>3.</w:t>
            </w:r>
          </w:p>
        </w:tc>
        <w:tc>
          <w:tcPr>
            <w:tcW w:w="2477" w:type="dxa"/>
            <w:tcBorders>
              <w:top w:val="single" w:sz="4" w:space="0" w:color="000000"/>
              <w:left w:val="single" w:sz="4" w:space="0" w:color="000000"/>
              <w:bottom w:val="single" w:sz="4" w:space="0" w:color="000000"/>
            </w:tcBorders>
            <w:vAlign w:val="center"/>
          </w:tcPr>
          <w:p w14:paraId="47DF6180" w14:textId="77777777" w:rsidR="00A8583E" w:rsidRPr="00A8583E" w:rsidRDefault="00A8583E" w:rsidP="00A8583E">
            <w:pPr>
              <w:widowControl w:val="0"/>
              <w:suppressAutoHyphens/>
              <w:autoSpaceDN w:val="0"/>
              <w:snapToGrid w:val="0"/>
              <w:spacing w:after="120" w:line="264" w:lineRule="auto"/>
              <w:jc w:val="center"/>
              <w:textAlignment w:val="baseline"/>
              <w:rPr>
                <w:rFonts w:ascii="Cambria" w:eastAsia="Lucida Sans Unicode" w:hAnsi="Cambria" w:cs="Tahoma"/>
                <w:kern w:val="3"/>
                <w:sz w:val="20"/>
                <w:szCs w:val="20"/>
                <w:lang w:eastAsia="pl-PL"/>
              </w:rPr>
            </w:pPr>
          </w:p>
        </w:tc>
        <w:tc>
          <w:tcPr>
            <w:tcW w:w="2201" w:type="dxa"/>
            <w:tcBorders>
              <w:top w:val="single" w:sz="4" w:space="0" w:color="000000"/>
              <w:left w:val="single" w:sz="4" w:space="0" w:color="000000"/>
              <w:bottom w:val="single" w:sz="4" w:space="0" w:color="000000"/>
            </w:tcBorders>
            <w:vAlign w:val="center"/>
          </w:tcPr>
          <w:p w14:paraId="5FAC378D"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14"/>
                <w:szCs w:val="14"/>
                <w:lang w:eastAsia="pl-PL"/>
              </w:rPr>
            </w:pPr>
            <w:r w:rsidRPr="00A8583E">
              <w:rPr>
                <w:rFonts w:ascii="Cambria" w:eastAsia="Lucida Sans Unicode" w:hAnsi="Cambria" w:cs="Arial"/>
                <w:b/>
                <w:kern w:val="3"/>
                <w:sz w:val="14"/>
                <w:szCs w:val="14"/>
                <w:lang w:eastAsia="pl-PL"/>
              </w:rPr>
              <w:t>Kierownik w branży</w:t>
            </w:r>
          </w:p>
          <w:p w14:paraId="6CDC0412"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14"/>
                <w:szCs w:val="14"/>
                <w:lang w:eastAsia="pl-PL"/>
              </w:rPr>
            </w:pPr>
            <w:r w:rsidRPr="00A8583E">
              <w:rPr>
                <w:rFonts w:ascii="Cambria" w:eastAsia="Lucida Sans Unicode" w:hAnsi="Cambria" w:cs="Arial"/>
                <w:b/>
                <w:kern w:val="3"/>
                <w:sz w:val="14"/>
                <w:szCs w:val="14"/>
                <w:lang w:eastAsia="pl-PL"/>
              </w:rPr>
              <w:t xml:space="preserve">elektrycznej </w:t>
            </w:r>
          </w:p>
          <w:p w14:paraId="4F951D4D" w14:textId="77777777" w:rsidR="00A8583E" w:rsidRPr="00A8583E" w:rsidRDefault="00A8583E" w:rsidP="00A8583E">
            <w:pPr>
              <w:widowControl w:val="0"/>
              <w:suppressAutoHyphens/>
              <w:autoSpaceDN w:val="0"/>
              <w:spacing w:after="0" w:line="240" w:lineRule="auto"/>
              <w:jc w:val="center"/>
              <w:textAlignment w:val="baseline"/>
              <w:rPr>
                <w:rFonts w:ascii="Cambria" w:eastAsia="Lucida Sans Unicode" w:hAnsi="Cambria" w:cs="Arial"/>
                <w:b/>
                <w:kern w:val="3"/>
                <w:sz w:val="14"/>
                <w:szCs w:val="14"/>
                <w:u w:val="single"/>
                <w:lang w:eastAsia="pl-PL"/>
              </w:rPr>
            </w:pPr>
          </w:p>
        </w:tc>
        <w:tc>
          <w:tcPr>
            <w:tcW w:w="2618" w:type="dxa"/>
            <w:tcBorders>
              <w:top w:val="single" w:sz="4" w:space="0" w:color="000000"/>
              <w:left w:val="single" w:sz="4" w:space="0" w:color="000000"/>
              <w:bottom w:val="single" w:sz="4" w:space="0" w:color="000000"/>
            </w:tcBorders>
            <w:vAlign w:val="center"/>
          </w:tcPr>
          <w:p w14:paraId="2691E911"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Uprawnienia budowlane</w:t>
            </w:r>
          </w:p>
          <w:p w14:paraId="46A6FFB3"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 xml:space="preserve">w specjalności: </w:t>
            </w:r>
          </w:p>
          <w:p w14:paraId="0FAC5DA8"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w:t>
            </w:r>
          </w:p>
          <w:p w14:paraId="6291B186"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Uprawnienia Nr …………………….</w:t>
            </w:r>
          </w:p>
          <w:p w14:paraId="0A544410"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r w:rsidRPr="00A8583E">
              <w:rPr>
                <w:rFonts w:ascii="Cambria" w:eastAsia="Lucida Sans Unicode" w:hAnsi="Cambria" w:cs="Arial"/>
                <w:bCs/>
                <w:kern w:val="3"/>
                <w:sz w:val="16"/>
                <w:szCs w:val="16"/>
                <w:lang w:eastAsia="pl-PL"/>
              </w:rPr>
              <w:t>wydane …………….……....………..…</w:t>
            </w:r>
          </w:p>
          <w:p w14:paraId="5DC3E03E"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p>
          <w:p w14:paraId="3E7EA0D6" w14:textId="77777777" w:rsidR="00A8583E" w:rsidRPr="00A8583E" w:rsidRDefault="00A8583E" w:rsidP="00A8583E">
            <w:pPr>
              <w:widowControl w:val="0"/>
              <w:suppressAutoHyphens/>
              <w:autoSpaceDN w:val="0"/>
              <w:spacing w:after="0" w:line="240" w:lineRule="auto"/>
              <w:jc w:val="both"/>
              <w:textAlignment w:val="baseline"/>
              <w:rPr>
                <w:rFonts w:ascii="Cambria" w:eastAsia="Lucida Sans Unicode" w:hAnsi="Cambria" w:cs="Arial"/>
                <w:bCs/>
                <w:kern w:val="3"/>
                <w:sz w:val="16"/>
                <w:szCs w:val="16"/>
                <w:lang w:eastAsia="pl-PL"/>
              </w:rPr>
            </w:pPr>
          </w:p>
        </w:tc>
        <w:tc>
          <w:tcPr>
            <w:tcW w:w="1843" w:type="dxa"/>
            <w:tcBorders>
              <w:top w:val="single" w:sz="4" w:space="0" w:color="000000"/>
              <w:left w:val="single" w:sz="4" w:space="0" w:color="000000"/>
              <w:bottom w:val="single" w:sz="4" w:space="0" w:color="000000"/>
              <w:right w:val="single" w:sz="4" w:space="0" w:color="auto"/>
            </w:tcBorders>
          </w:tcPr>
          <w:p w14:paraId="1AED0451" w14:textId="77777777" w:rsidR="00A8583E" w:rsidRPr="00A8583E" w:rsidRDefault="00A8583E" w:rsidP="00A8583E">
            <w:pPr>
              <w:widowControl w:val="0"/>
              <w:suppressAutoHyphens/>
              <w:autoSpaceDN w:val="0"/>
              <w:spacing w:after="120" w:line="264" w:lineRule="auto"/>
              <w:jc w:val="center"/>
              <w:textAlignment w:val="baseline"/>
              <w:rPr>
                <w:rFonts w:ascii="Cambria" w:eastAsia="Lucida Sans Unicode" w:hAnsi="Cambria" w:cs="Arial"/>
                <w:b/>
                <w:kern w:val="3"/>
                <w:sz w:val="20"/>
                <w:szCs w:val="20"/>
                <w:lang w:eastAsia="pl-PL"/>
              </w:rPr>
            </w:pPr>
          </w:p>
        </w:tc>
      </w:tr>
    </w:tbl>
    <w:p w14:paraId="3FFC8678" w14:textId="77777777" w:rsidR="00A8583E" w:rsidRPr="00A8583E" w:rsidRDefault="00A8583E" w:rsidP="00A8583E">
      <w:pPr>
        <w:suppressAutoHyphens/>
        <w:spacing w:after="120" w:line="264" w:lineRule="auto"/>
        <w:jc w:val="both"/>
        <w:rPr>
          <w:rFonts w:ascii="Cambria" w:eastAsia="Times New Roman" w:hAnsi="Cambria" w:cs="Times New Roman"/>
          <w:bCs/>
          <w:kern w:val="1"/>
          <w:sz w:val="24"/>
          <w:szCs w:val="24"/>
          <w:lang w:eastAsia="zh-CN"/>
        </w:rPr>
      </w:pPr>
    </w:p>
    <w:p w14:paraId="55BF79D7" w14:textId="77777777" w:rsidR="00A8583E" w:rsidRPr="00A8583E" w:rsidRDefault="00A8583E" w:rsidP="00A8583E">
      <w:pPr>
        <w:suppressAutoHyphens/>
        <w:spacing w:after="120" w:line="264" w:lineRule="auto"/>
        <w:jc w:val="both"/>
        <w:rPr>
          <w:rFonts w:ascii="Cambria" w:eastAsia="Times New Roman" w:hAnsi="Cambria" w:cs="Times New Roman"/>
          <w:bCs/>
          <w:kern w:val="1"/>
          <w:sz w:val="24"/>
          <w:szCs w:val="24"/>
          <w:lang w:eastAsia="zh-CN"/>
        </w:rPr>
      </w:pPr>
    </w:p>
    <w:p w14:paraId="2DB21B8D" w14:textId="77777777" w:rsidR="00A8583E" w:rsidRPr="00A8583E" w:rsidRDefault="00A8583E" w:rsidP="00A8583E">
      <w:pPr>
        <w:widowControl w:val="0"/>
        <w:suppressAutoHyphens/>
        <w:autoSpaceDN w:val="0"/>
        <w:spacing w:after="120" w:line="264" w:lineRule="auto"/>
        <w:textAlignment w:val="baseline"/>
        <w:rPr>
          <w:rFonts w:ascii="Cambria" w:eastAsia="Lucida Sans Unicode" w:hAnsi="Cambria" w:cs="Tahoma"/>
          <w:color w:val="FF0000"/>
          <w:kern w:val="3"/>
          <w:sz w:val="24"/>
          <w:szCs w:val="24"/>
          <w:lang w:eastAsia="pl-PL"/>
        </w:rPr>
      </w:pPr>
    </w:p>
    <w:bookmarkEnd w:id="23"/>
    <w:p w14:paraId="24D7C006"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A8583E">
        <w:rPr>
          <w:rFonts w:ascii="Cambria" w:eastAsia="Lucida Sans Unicode" w:hAnsi="Cambria" w:cs="Cambria"/>
          <w:b/>
          <w:bCs/>
          <w:i/>
          <w:iCs/>
          <w:color w:val="FF0000"/>
          <w:kern w:val="3"/>
          <w:sz w:val="18"/>
          <w:szCs w:val="18"/>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03EE6AD1"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p>
    <w:p w14:paraId="6C849616"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r w:rsidRPr="00A8583E">
        <w:rPr>
          <w:rFonts w:ascii="Cambria" w:eastAsia="Lucida Sans Unicode" w:hAnsi="Cambria" w:cs="Cambria"/>
          <w:b/>
          <w:bCs/>
          <w:i/>
          <w:iCs/>
          <w:color w:val="FF0000"/>
          <w:kern w:val="3"/>
          <w:sz w:val="18"/>
          <w:szCs w:val="18"/>
          <w:u w:val="single"/>
          <w:lang w:eastAsia="pl-PL"/>
        </w:rPr>
        <w:t>Zamawiający zaleca zapisanie dokumentu w formacie PDF.</w:t>
      </w:r>
    </w:p>
    <w:p w14:paraId="357EB2BE"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589BFA77"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72E48018"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431302E4"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4B62CD81"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28729E30"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Cambria"/>
          <w:b/>
          <w:bCs/>
          <w:i/>
          <w:iCs/>
          <w:color w:val="FF0000"/>
          <w:kern w:val="3"/>
          <w:sz w:val="18"/>
          <w:szCs w:val="18"/>
          <w:u w:val="single"/>
          <w:lang w:eastAsia="pl-PL"/>
        </w:rPr>
      </w:pPr>
    </w:p>
    <w:p w14:paraId="502B667C" w14:textId="77777777" w:rsidR="00A8583E" w:rsidRPr="00A8583E" w:rsidRDefault="00A8583E" w:rsidP="00A8583E">
      <w:pPr>
        <w:suppressAutoHyphens/>
        <w:spacing w:before="76" w:after="0" w:line="360" w:lineRule="auto"/>
        <w:ind w:right="136"/>
        <w:jc w:val="right"/>
        <w:rPr>
          <w:rFonts w:ascii="Cambria" w:eastAsia="Times New Roman" w:hAnsi="Cambria" w:cs="Times New Roman"/>
          <w:b/>
          <w:bCs/>
          <w:kern w:val="1"/>
          <w:sz w:val="24"/>
          <w:szCs w:val="24"/>
          <w:lang w:eastAsia="zh-CN"/>
        </w:rPr>
      </w:pPr>
      <w:r w:rsidRPr="00A8583E">
        <w:rPr>
          <w:rFonts w:ascii="Cambria" w:eastAsia="Times New Roman" w:hAnsi="Cambria" w:cs="Times New Roman"/>
          <w:b/>
          <w:bCs/>
          <w:kern w:val="1"/>
          <w:sz w:val="24"/>
          <w:szCs w:val="24"/>
          <w:lang w:eastAsia="zh-CN"/>
        </w:rPr>
        <w:lastRenderedPageBreak/>
        <w:t>Załącznik</w:t>
      </w:r>
      <w:r w:rsidRPr="00A8583E">
        <w:rPr>
          <w:rFonts w:ascii="Cambria" w:eastAsia="Times New Roman" w:hAnsi="Cambria" w:cs="Times New Roman"/>
          <w:b/>
          <w:bCs/>
          <w:spacing w:val="-1"/>
          <w:kern w:val="1"/>
          <w:sz w:val="24"/>
          <w:szCs w:val="24"/>
          <w:lang w:eastAsia="zh-CN"/>
        </w:rPr>
        <w:t xml:space="preserve"> </w:t>
      </w:r>
      <w:r w:rsidRPr="00A8583E">
        <w:rPr>
          <w:rFonts w:ascii="Cambria" w:eastAsia="Times New Roman" w:hAnsi="Cambria" w:cs="Times New Roman"/>
          <w:b/>
          <w:bCs/>
          <w:kern w:val="1"/>
          <w:sz w:val="24"/>
          <w:szCs w:val="24"/>
          <w:lang w:eastAsia="zh-CN"/>
        </w:rPr>
        <w:t>nr</w:t>
      </w:r>
      <w:r w:rsidRPr="00A8583E">
        <w:rPr>
          <w:rFonts w:ascii="Cambria" w:eastAsia="Times New Roman" w:hAnsi="Cambria" w:cs="Times New Roman"/>
          <w:b/>
          <w:bCs/>
          <w:spacing w:val="-2"/>
          <w:kern w:val="1"/>
          <w:sz w:val="24"/>
          <w:szCs w:val="24"/>
          <w:lang w:eastAsia="zh-CN"/>
        </w:rPr>
        <w:t xml:space="preserve"> </w:t>
      </w:r>
      <w:r w:rsidRPr="00A8583E">
        <w:rPr>
          <w:rFonts w:ascii="Cambria" w:eastAsia="Times New Roman" w:hAnsi="Cambria" w:cs="Times New Roman"/>
          <w:b/>
          <w:bCs/>
          <w:kern w:val="1"/>
          <w:sz w:val="24"/>
          <w:szCs w:val="24"/>
          <w:lang w:eastAsia="zh-CN"/>
        </w:rPr>
        <w:t>10</w:t>
      </w:r>
      <w:r w:rsidRPr="00A8583E">
        <w:rPr>
          <w:rFonts w:ascii="Cambria" w:eastAsia="Times New Roman" w:hAnsi="Cambria" w:cs="Times New Roman"/>
          <w:b/>
          <w:bCs/>
          <w:spacing w:val="-2"/>
          <w:kern w:val="1"/>
          <w:sz w:val="24"/>
          <w:szCs w:val="24"/>
          <w:lang w:eastAsia="zh-CN"/>
        </w:rPr>
        <w:t xml:space="preserve"> </w:t>
      </w:r>
      <w:r w:rsidRPr="00A8583E">
        <w:rPr>
          <w:rFonts w:ascii="Cambria" w:eastAsia="Times New Roman" w:hAnsi="Cambria" w:cs="Times New Roman"/>
          <w:b/>
          <w:bCs/>
          <w:kern w:val="1"/>
          <w:sz w:val="24"/>
          <w:szCs w:val="24"/>
          <w:lang w:eastAsia="zh-CN"/>
        </w:rPr>
        <w:t xml:space="preserve">do </w:t>
      </w:r>
      <w:r w:rsidRPr="00A8583E">
        <w:rPr>
          <w:rFonts w:ascii="Cambria" w:eastAsia="Times New Roman" w:hAnsi="Cambria" w:cs="Times New Roman"/>
          <w:b/>
          <w:bCs/>
          <w:spacing w:val="-5"/>
          <w:kern w:val="1"/>
          <w:sz w:val="24"/>
          <w:szCs w:val="24"/>
          <w:lang w:eastAsia="zh-CN"/>
        </w:rPr>
        <w:t>SWZ</w:t>
      </w:r>
    </w:p>
    <w:p w14:paraId="2C079517" w14:textId="77777777" w:rsidR="00A8583E" w:rsidRPr="00A8583E" w:rsidRDefault="00A8583E" w:rsidP="00A8583E">
      <w:pPr>
        <w:suppressAutoHyphens/>
        <w:spacing w:before="24" w:after="0" w:line="360" w:lineRule="auto"/>
        <w:jc w:val="both"/>
        <w:rPr>
          <w:rFonts w:ascii="Cambria" w:eastAsia="Times New Roman" w:hAnsi="Cambria" w:cs="Times New Roman"/>
          <w:kern w:val="1"/>
          <w:sz w:val="24"/>
          <w:szCs w:val="24"/>
          <w:lang w:eastAsia="zh-CN"/>
        </w:rPr>
      </w:pPr>
    </w:p>
    <w:p w14:paraId="39EF585D" w14:textId="77777777" w:rsidR="00A8583E" w:rsidRPr="00A8583E" w:rsidRDefault="00A8583E" w:rsidP="00A8583E">
      <w:pPr>
        <w:widowControl w:val="0"/>
        <w:suppressLineNumbers/>
        <w:pBdr>
          <w:bottom w:val="single" w:sz="4" w:space="1" w:color="auto"/>
        </w:pBdr>
        <w:suppressAutoHyphens/>
        <w:autoSpaceDN w:val="0"/>
        <w:spacing w:before="283" w:after="0" w:line="240" w:lineRule="auto"/>
        <w:jc w:val="center"/>
        <w:textAlignment w:val="baseline"/>
        <w:rPr>
          <w:rFonts w:ascii="Cambria" w:eastAsia="Lucida Sans Unicode" w:hAnsi="Cambria" w:cs="Tahoma"/>
          <w:b/>
          <w:bCs/>
          <w:kern w:val="3"/>
          <w:sz w:val="24"/>
          <w:szCs w:val="24"/>
          <w:lang w:eastAsia="pl-PL"/>
        </w:rPr>
      </w:pPr>
      <w:r w:rsidRPr="00A8583E">
        <w:rPr>
          <w:rFonts w:ascii="Cambria" w:eastAsia="Lucida Sans Unicode" w:hAnsi="Cambria" w:cs="Tahoma"/>
          <w:b/>
          <w:bCs/>
          <w:kern w:val="3"/>
          <w:sz w:val="24"/>
          <w:szCs w:val="24"/>
          <w:lang w:eastAsia="pl-PL"/>
        </w:rPr>
        <w:t>ZOBOWIĄZANIE</w:t>
      </w:r>
      <w:r w:rsidRPr="00A8583E">
        <w:rPr>
          <w:rFonts w:ascii="Cambria" w:eastAsia="Lucida Sans Unicode" w:hAnsi="Cambria" w:cs="Tahoma"/>
          <w:b/>
          <w:bCs/>
          <w:spacing w:val="-5"/>
          <w:kern w:val="3"/>
          <w:sz w:val="24"/>
          <w:szCs w:val="24"/>
          <w:lang w:eastAsia="pl-PL"/>
        </w:rPr>
        <w:t xml:space="preserve"> </w:t>
      </w:r>
      <w:r w:rsidRPr="00A8583E">
        <w:rPr>
          <w:rFonts w:ascii="Cambria" w:eastAsia="Lucida Sans Unicode" w:hAnsi="Cambria" w:cs="Tahoma"/>
          <w:b/>
          <w:bCs/>
          <w:kern w:val="3"/>
          <w:sz w:val="24"/>
          <w:szCs w:val="24"/>
          <w:lang w:eastAsia="pl-PL"/>
        </w:rPr>
        <w:t>PODMIOTU</w:t>
      </w:r>
      <w:r w:rsidRPr="00A8583E">
        <w:rPr>
          <w:rFonts w:ascii="Cambria" w:eastAsia="Lucida Sans Unicode" w:hAnsi="Cambria" w:cs="Tahoma"/>
          <w:b/>
          <w:bCs/>
          <w:spacing w:val="-7"/>
          <w:kern w:val="3"/>
          <w:sz w:val="24"/>
          <w:szCs w:val="24"/>
          <w:lang w:eastAsia="pl-PL"/>
        </w:rPr>
        <w:t xml:space="preserve"> </w:t>
      </w:r>
      <w:r w:rsidRPr="00A8583E">
        <w:rPr>
          <w:rFonts w:ascii="Cambria" w:eastAsia="Lucida Sans Unicode" w:hAnsi="Cambria" w:cs="Tahoma"/>
          <w:b/>
          <w:bCs/>
          <w:kern w:val="3"/>
          <w:sz w:val="24"/>
          <w:szCs w:val="24"/>
          <w:lang w:eastAsia="pl-PL"/>
        </w:rPr>
        <w:t>UDOSTĘPNIAJĄCEGO</w:t>
      </w:r>
      <w:r w:rsidRPr="00A8583E">
        <w:rPr>
          <w:rFonts w:ascii="Cambria" w:eastAsia="Lucida Sans Unicode" w:hAnsi="Cambria" w:cs="Tahoma"/>
          <w:b/>
          <w:bCs/>
          <w:spacing w:val="-6"/>
          <w:kern w:val="3"/>
          <w:sz w:val="24"/>
          <w:szCs w:val="24"/>
          <w:lang w:eastAsia="pl-PL"/>
        </w:rPr>
        <w:t xml:space="preserve"> </w:t>
      </w:r>
      <w:r w:rsidRPr="00A8583E">
        <w:rPr>
          <w:rFonts w:ascii="Cambria" w:eastAsia="Lucida Sans Unicode" w:hAnsi="Cambria" w:cs="Tahoma"/>
          <w:b/>
          <w:bCs/>
          <w:spacing w:val="-2"/>
          <w:kern w:val="3"/>
          <w:sz w:val="24"/>
          <w:szCs w:val="24"/>
          <w:lang w:eastAsia="pl-PL"/>
        </w:rPr>
        <w:t>ZASOBY</w:t>
      </w:r>
    </w:p>
    <w:p w14:paraId="2E1DCCCA" w14:textId="77777777" w:rsidR="00A8583E" w:rsidRPr="00A8583E" w:rsidRDefault="00A8583E" w:rsidP="00A8583E">
      <w:pPr>
        <w:suppressAutoHyphens/>
        <w:spacing w:before="65" w:after="0" w:line="360" w:lineRule="auto"/>
        <w:jc w:val="both"/>
        <w:rPr>
          <w:rFonts w:ascii="Cambria" w:eastAsia="Times New Roman" w:hAnsi="Cambria" w:cs="Times New Roman"/>
          <w:b/>
          <w:kern w:val="1"/>
          <w:sz w:val="24"/>
          <w:szCs w:val="24"/>
          <w:lang w:eastAsia="zh-CN"/>
        </w:rPr>
      </w:pPr>
    </w:p>
    <w:p w14:paraId="48463587" w14:textId="77777777" w:rsidR="00A8583E" w:rsidRPr="00A8583E" w:rsidRDefault="00A8583E" w:rsidP="00A8583E">
      <w:pPr>
        <w:suppressAutoHyphens/>
        <w:spacing w:after="0" w:line="360" w:lineRule="auto"/>
        <w:ind w:left="141"/>
        <w:jc w:val="both"/>
        <w:rPr>
          <w:rFonts w:ascii="Cambria" w:eastAsia="Times New Roman" w:hAnsi="Cambria" w:cs="Times New Roman"/>
          <w:kern w:val="1"/>
          <w:lang w:eastAsia="zh-CN"/>
        </w:rPr>
      </w:pPr>
      <w:r w:rsidRPr="00A8583E">
        <w:rPr>
          <w:rFonts w:ascii="Cambria" w:eastAsia="Times New Roman" w:hAnsi="Cambria" w:cs="Times New Roman"/>
          <w:kern w:val="1"/>
          <w:lang w:eastAsia="zh-CN"/>
        </w:rPr>
        <w:t>Ja</w:t>
      </w:r>
      <w:r w:rsidRPr="00A8583E">
        <w:rPr>
          <w:rFonts w:ascii="Cambria" w:eastAsia="Times New Roman" w:hAnsi="Cambria" w:cs="Times New Roman"/>
          <w:spacing w:val="-5"/>
          <w:kern w:val="1"/>
          <w:lang w:eastAsia="zh-CN"/>
        </w:rPr>
        <w:t xml:space="preserve"> </w:t>
      </w:r>
      <w:r w:rsidRPr="00A8583E">
        <w:rPr>
          <w:rFonts w:ascii="Cambria" w:eastAsia="Times New Roman" w:hAnsi="Cambria" w:cs="Times New Roman"/>
          <w:kern w:val="1"/>
          <w:lang w:eastAsia="zh-CN"/>
        </w:rPr>
        <w:t>(My)</w:t>
      </w:r>
      <w:r w:rsidRPr="00A8583E">
        <w:rPr>
          <w:rFonts w:ascii="Cambria" w:eastAsia="Times New Roman" w:hAnsi="Cambria" w:cs="Times New Roman"/>
          <w:spacing w:val="-4"/>
          <w:kern w:val="1"/>
          <w:lang w:eastAsia="zh-CN"/>
        </w:rPr>
        <w:t xml:space="preserve"> </w:t>
      </w:r>
      <w:r w:rsidRPr="00A8583E">
        <w:rPr>
          <w:rFonts w:ascii="Cambria" w:eastAsia="Times New Roman" w:hAnsi="Cambria" w:cs="Times New Roman"/>
          <w:kern w:val="1"/>
          <w:lang w:eastAsia="zh-CN"/>
        </w:rPr>
        <w:t>niżej</w:t>
      </w:r>
      <w:r w:rsidRPr="00A8583E">
        <w:rPr>
          <w:rFonts w:ascii="Cambria" w:eastAsia="Times New Roman" w:hAnsi="Cambria" w:cs="Times New Roman"/>
          <w:spacing w:val="-2"/>
          <w:kern w:val="1"/>
          <w:lang w:eastAsia="zh-CN"/>
        </w:rPr>
        <w:t xml:space="preserve"> </w:t>
      </w:r>
      <w:r w:rsidRPr="00A8583E">
        <w:rPr>
          <w:rFonts w:ascii="Cambria" w:eastAsia="Times New Roman" w:hAnsi="Cambria" w:cs="Times New Roman"/>
          <w:kern w:val="1"/>
          <w:lang w:eastAsia="zh-CN"/>
        </w:rPr>
        <w:t>podpisany</w:t>
      </w:r>
      <w:r w:rsidRPr="00A8583E">
        <w:rPr>
          <w:rFonts w:ascii="Cambria" w:eastAsia="Times New Roman" w:hAnsi="Cambria" w:cs="Times New Roman"/>
          <w:spacing w:val="-4"/>
          <w:kern w:val="1"/>
          <w:lang w:eastAsia="zh-CN"/>
        </w:rPr>
        <w:t xml:space="preserve"> (i):</w:t>
      </w:r>
    </w:p>
    <w:p w14:paraId="48805535" w14:textId="77777777" w:rsidR="00A8583E" w:rsidRPr="00A8583E" w:rsidRDefault="00A8583E" w:rsidP="00A8583E">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7E51B1EF" w14:textId="77777777" w:rsidR="00A8583E" w:rsidRPr="00A8583E" w:rsidRDefault="00A8583E" w:rsidP="00A8583E">
      <w:pPr>
        <w:widowControl w:val="0"/>
        <w:suppressAutoHyphens/>
        <w:autoSpaceDN w:val="0"/>
        <w:spacing w:before="4" w:after="0" w:line="240" w:lineRule="auto"/>
        <w:ind w:left="3" w:right="4"/>
        <w:jc w:val="center"/>
        <w:textAlignment w:val="baseline"/>
        <w:rPr>
          <w:rFonts w:ascii="Cambria" w:eastAsia="Lucida Sans Unicode" w:hAnsi="Cambria" w:cs="Tahoma"/>
          <w:i/>
          <w:kern w:val="3"/>
          <w:sz w:val="18"/>
          <w:szCs w:val="18"/>
          <w:lang w:eastAsia="pl-PL"/>
        </w:rPr>
      </w:pPr>
      <w:r w:rsidRPr="00A8583E">
        <w:rPr>
          <w:rFonts w:ascii="Cambria" w:eastAsia="Lucida Sans Unicode" w:hAnsi="Cambria" w:cs="Tahoma"/>
          <w:i/>
          <w:kern w:val="3"/>
          <w:sz w:val="18"/>
          <w:szCs w:val="18"/>
          <w:lang w:eastAsia="pl-PL"/>
        </w:rPr>
        <w:t>(imię</w:t>
      </w:r>
      <w:r w:rsidRPr="00A8583E">
        <w:rPr>
          <w:rFonts w:ascii="Cambria" w:eastAsia="Lucida Sans Unicode" w:hAnsi="Cambria" w:cs="Tahoma"/>
          <w:i/>
          <w:spacing w:val="-10"/>
          <w:kern w:val="3"/>
          <w:sz w:val="18"/>
          <w:szCs w:val="18"/>
          <w:lang w:eastAsia="pl-PL"/>
        </w:rPr>
        <w:t xml:space="preserve"> </w:t>
      </w:r>
      <w:r w:rsidRPr="00A8583E">
        <w:rPr>
          <w:rFonts w:ascii="Cambria" w:eastAsia="Lucida Sans Unicode" w:hAnsi="Cambria" w:cs="Tahoma"/>
          <w:i/>
          <w:kern w:val="3"/>
          <w:sz w:val="18"/>
          <w:szCs w:val="18"/>
          <w:lang w:eastAsia="pl-PL"/>
        </w:rPr>
        <w:t>i</w:t>
      </w:r>
      <w:r w:rsidRPr="00A8583E">
        <w:rPr>
          <w:rFonts w:ascii="Cambria" w:eastAsia="Lucida Sans Unicode" w:hAnsi="Cambria" w:cs="Tahoma"/>
          <w:i/>
          <w:spacing w:val="-8"/>
          <w:kern w:val="3"/>
          <w:sz w:val="18"/>
          <w:szCs w:val="18"/>
          <w:lang w:eastAsia="pl-PL"/>
        </w:rPr>
        <w:t xml:space="preserve"> </w:t>
      </w:r>
      <w:r w:rsidRPr="00A8583E">
        <w:rPr>
          <w:rFonts w:ascii="Cambria" w:eastAsia="Lucida Sans Unicode" w:hAnsi="Cambria" w:cs="Tahoma"/>
          <w:i/>
          <w:kern w:val="3"/>
          <w:sz w:val="18"/>
          <w:szCs w:val="18"/>
          <w:lang w:eastAsia="pl-PL"/>
        </w:rPr>
        <w:t>nazwisko</w:t>
      </w:r>
      <w:r w:rsidRPr="00A8583E">
        <w:rPr>
          <w:rFonts w:ascii="Cambria" w:eastAsia="Lucida Sans Unicode" w:hAnsi="Cambria" w:cs="Tahoma"/>
          <w:i/>
          <w:spacing w:val="-6"/>
          <w:kern w:val="3"/>
          <w:sz w:val="18"/>
          <w:szCs w:val="18"/>
          <w:lang w:eastAsia="pl-PL"/>
        </w:rPr>
        <w:t xml:space="preserve"> </w:t>
      </w:r>
      <w:r w:rsidRPr="00A8583E">
        <w:rPr>
          <w:rFonts w:ascii="Cambria" w:eastAsia="Lucida Sans Unicode" w:hAnsi="Cambria" w:cs="Tahoma"/>
          <w:i/>
          <w:kern w:val="3"/>
          <w:sz w:val="18"/>
          <w:szCs w:val="18"/>
          <w:lang w:eastAsia="pl-PL"/>
        </w:rPr>
        <w:t>osoby</w:t>
      </w:r>
      <w:r w:rsidRPr="00A8583E">
        <w:rPr>
          <w:rFonts w:ascii="Cambria" w:eastAsia="Lucida Sans Unicode" w:hAnsi="Cambria" w:cs="Tahoma"/>
          <w:i/>
          <w:spacing w:val="-8"/>
          <w:kern w:val="3"/>
          <w:sz w:val="18"/>
          <w:szCs w:val="18"/>
          <w:lang w:eastAsia="pl-PL"/>
        </w:rPr>
        <w:t xml:space="preserve"> </w:t>
      </w:r>
      <w:r w:rsidRPr="00A8583E">
        <w:rPr>
          <w:rFonts w:ascii="Cambria" w:eastAsia="Lucida Sans Unicode" w:hAnsi="Cambria" w:cs="Tahoma"/>
          <w:i/>
          <w:kern w:val="3"/>
          <w:sz w:val="18"/>
          <w:szCs w:val="18"/>
          <w:lang w:eastAsia="pl-PL"/>
        </w:rPr>
        <w:t>upoważnionej</w:t>
      </w:r>
      <w:r w:rsidRPr="00A8583E">
        <w:rPr>
          <w:rFonts w:ascii="Cambria" w:eastAsia="Lucida Sans Unicode" w:hAnsi="Cambria" w:cs="Tahoma"/>
          <w:i/>
          <w:spacing w:val="-6"/>
          <w:kern w:val="3"/>
          <w:sz w:val="18"/>
          <w:szCs w:val="18"/>
          <w:lang w:eastAsia="pl-PL"/>
        </w:rPr>
        <w:t xml:space="preserve"> </w:t>
      </w:r>
      <w:r w:rsidRPr="00A8583E">
        <w:rPr>
          <w:rFonts w:ascii="Cambria" w:eastAsia="Lucida Sans Unicode" w:hAnsi="Cambria" w:cs="Tahoma"/>
          <w:i/>
          <w:kern w:val="3"/>
          <w:sz w:val="18"/>
          <w:szCs w:val="18"/>
          <w:lang w:eastAsia="pl-PL"/>
        </w:rPr>
        <w:t>do</w:t>
      </w:r>
      <w:r w:rsidRPr="00A8583E">
        <w:rPr>
          <w:rFonts w:ascii="Cambria" w:eastAsia="Lucida Sans Unicode" w:hAnsi="Cambria" w:cs="Tahoma"/>
          <w:i/>
          <w:spacing w:val="-7"/>
          <w:kern w:val="3"/>
          <w:sz w:val="18"/>
          <w:szCs w:val="18"/>
          <w:lang w:eastAsia="pl-PL"/>
        </w:rPr>
        <w:t xml:space="preserve"> </w:t>
      </w:r>
      <w:r w:rsidRPr="00A8583E">
        <w:rPr>
          <w:rFonts w:ascii="Cambria" w:eastAsia="Lucida Sans Unicode" w:hAnsi="Cambria" w:cs="Tahoma"/>
          <w:i/>
          <w:kern w:val="3"/>
          <w:sz w:val="18"/>
          <w:szCs w:val="18"/>
          <w:lang w:eastAsia="pl-PL"/>
        </w:rPr>
        <w:t>reprezentowania</w:t>
      </w:r>
      <w:r w:rsidRPr="00A8583E">
        <w:rPr>
          <w:rFonts w:ascii="Cambria" w:eastAsia="Lucida Sans Unicode" w:hAnsi="Cambria" w:cs="Tahoma"/>
          <w:i/>
          <w:spacing w:val="-6"/>
          <w:kern w:val="3"/>
          <w:sz w:val="18"/>
          <w:szCs w:val="18"/>
          <w:lang w:eastAsia="pl-PL"/>
        </w:rPr>
        <w:t xml:space="preserve"> </w:t>
      </w:r>
      <w:r w:rsidRPr="00A8583E">
        <w:rPr>
          <w:rFonts w:ascii="Cambria" w:eastAsia="Lucida Sans Unicode" w:hAnsi="Cambria" w:cs="Tahoma"/>
          <w:i/>
          <w:kern w:val="3"/>
          <w:sz w:val="18"/>
          <w:szCs w:val="18"/>
          <w:lang w:eastAsia="pl-PL"/>
        </w:rPr>
        <w:t>podmiotu</w:t>
      </w:r>
      <w:r w:rsidRPr="00A8583E">
        <w:rPr>
          <w:rFonts w:ascii="Cambria" w:eastAsia="Lucida Sans Unicode" w:hAnsi="Cambria" w:cs="Tahoma"/>
          <w:i/>
          <w:spacing w:val="-11"/>
          <w:kern w:val="3"/>
          <w:sz w:val="18"/>
          <w:szCs w:val="18"/>
          <w:lang w:eastAsia="pl-PL"/>
        </w:rPr>
        <w:t xml:space="preserve"> </w:t>
      </w:r>
      <w:r w:rsidRPr="00A8583E">
        <w:rPr>
          <w:rFonts w:ascii="Cambria" w:eastAsia="Lucida Sans Unicode" w:hAnsi="Cambria" w:cs="Tahoma"/>
          <w:i/>
          <w:kern w:val="3"/>
          <w:sz w:val="18"/>
          <w:szCs w:val="18"/>
          <w:lang w:eastAsia="pl-PL"/>
        </w:rPr>
        <w:t>udostępniającego</w:t>
      </w:r>
      <w:r w:rsidRPr="00A8583E">
        <w:rPr>
          <w:rFonts w:ascii="Cambria" w:eastAsia="Lucida Sans Unicode" w:hAnsi="Cambria" w:cs="Tahoma"/>
          <w:i/>
          <w:spacing w:val="-7"/>
          <w:kern w:val="3"/>
          <w:sz w:val="18"/>
          <w:szCs w:val="18"/>
          <w:lang w:eastAsia="pl-PL"/>
        </w:rPr>
        <w:t xml:space="preserve"> </w:t>
      </w:r>
      <w:r w:rsidRPr="00A8583E">
        <w:rPr>
          <w:rFonts w:ascii="Cambria" w:eastAsia="Lucida Sans Unicode" w:hAnsi="Cambria" w:cs="Tahoma"/>
          <w:i/>
          <w:spacing w:val="-2"/>
          <w:kern w:val="3"/>
          <w:sz w:val="18"/>
          <w:szCs w:val="18"/>
          <w:lang w:eastAsia="pl-PL"/>
        </w:rPr>
        <w:t>zasoby)</w:t>
      </w:r>
    </w:p>
    <w:p w14:paraId="1F241C4E" w14:textId="77777777" w:rsidR="00A8583E" w:rsidRPr="00A8583E" w:rsidRDefault="00A8583E" w:rsidP="00A8583E">
      <w:pPr>
        <w:suppressAutoHyphens/>
        <w:spacing w:before="145" w:after="0" w:line="360" w:lineRule="auto"/>
        <w:ind w:left="141"/>
        <w:jc w:val="both"/>
        <w:rPr>
          <w:rFonts w:ascii="Cambria" w:eastAsia="Times New Roman" w:hAnsi="Cambria" w:cs="Times New Roman"/>
          <w:kern w:val="1"/>
          <w:lang w:eastAsia="zh-CN"/>
        </w:rPr>
      </w:pPr>
      <w:r w:rsidRPr="00A8583E">
        <w:rPr>
          <w:rFonts w:ascii="Cambria" w:eastAsia="Times New Roman" w:hAnsi="Cambria" w:cs="Times New Roman"/>
          <w:kern w:val="1"/>
          <w:lang w:eastAsia="zh-CN"/>
        </w:rPr>
        <w:t>działając</w:t>
      </w:r>
      <w:r w:rsidRPr="00A8583E">
        <w:rPr>
          <w:rFonts w:ascii="Cambria" w:eastAsia="Times New Roman" w:hAnsi="Cambria" w:cs="Times New Roman"/>
          <w:spacing w:val="-2"/>
          <w:kern w:val="1"/>
          <w:lang w:eastAsia="zh-CN"/>
        </w:rPr>
        <w:t xml:space="preserve"> </w:t>
      </w:r>
      <w:r w:rsidRPr="00A8583E">
        <w:rPr>
          <w:rFonts w:ascii="Cambria" w:eastAsia="Times New Roman" w:hAnsi="Cambria" w:cs="Times New Roman"/>
          <w:kern w:val="1"/>
          <w:lang w:eastAsia="zh-CN"/>
        </w:rPr>
        <w:t>w</w:t>
      </w:r>
      <w:r w:rsidRPr="00A8583E">
        <w:rPr>
          <w:rFonts w:ascii="Cambria" w:eastAsia="Times New Roman" w:hAnsi="Cambria" w:cs="Times New Roman"/>
          <w:spacing w:val="-5"/>
          <w:kern w:val="1"/>
          <w:lang w:eastAsia="zh-CN"/>
        </w:rPr>
        <w:t xml:space="preserve"> </w:t>
      </w:r>
      <w:r w:rsidRPr="00A8583E">
        <w:rPr>
          <w:rFonts w:ascii="Cambria" w:eastAsia="Times New Roman" w:hAnsi="Cambria" w:cs="Times New Roman"/>
          <w:kern w:val="1"/>
          <w:lang w:eastAsia="zh-CN"/>
        </w:rPr>
        <w:t>imieniu</w:t>
      </w:r>
      <w:r w:rsidRPr="00A8583E">
        <w:rPr>
          <w:rFonts w:ascii="Cambria" w:eastAsia="Times New Roman" w:hAnsi="Cambria" w:cs="Times New Roman"/>
          <w:spacing w:val="-5"/>
          <w:kern w:val="1"/>
          <w:lang w:eastAsia="zh-CN"/>
        </w:rPr>
        <w:t xml:space="preserve"> </w:t>
      </w:r>
      <w:r w:rsidRPr="00A8583E">
        <w:rPr>
          <w:rFonts w:ascii="Cambria" w:eastAsia="Times New Roman" w:hAnsi="Cambria" w:cs="Times New Roman"/>
          <w:kern w:val="1"/>
          <w:lang w:eastAsia="zh-CN"/>
        </w:rPr>
        <w:t>i na</w:t>
      </w:r>
      <w:r w:rsidRPr="00A8583E">
        <w:rPr>
          <w:rFonts w:ascii="Cambria" w:eastAsia="Times New Roman" w:hAnsi="Cambria" w:cs="Times New Roman"/>
          <w:spacing w:val="-3"/>
          <w:kern w:val="1"/>
          <w:lang w:eastAsia="zh-CN"/>
        </w:rPr>
        <w:t xml:space="preserve"> </w:t>
      </w:r>
      <w:r w:rsidRPr="00A8583E">
        <w:rPr>
          <w:rFonts w:ascii="Cambria" w:eastAsia="Times New Roman" w:hAnsi="Cambria" w:cs="Times New Roman"/>
          <w:spacing w:val="-2"/>
          <w:kern w:val="1"/>
          <w:lang w:eastAsia="zh-CN"/>
        </w:rPr>
        <w:t>rzecz:</w:t>
      </w:r>
    </w:p>
    <w:p w14:paraId="475EA730" w14:textId="77777777" w:rsidR="00A8583E" w:rsidRPr="00A8583E" w:rsidRDefault="00A8583E" w:rsidP="00A8583E">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1540C7E3" w14:textId="77777777" w:rsidR="00A8583E" w:rsidRPr="00A8583E" w:rsidRDefault="00A8583E" w:rsidP="00A8583E">
      <w:pPr>
        <w:widowControl w:val="0"/>
        <w:suppressAutoHyphens/>
        <w:autoSpaceDN w:val="0"/>
        <w:spacing w:before="2" w:after="0" w:line="240" w:lineRule="auto"/>
        <w:ind w:left="4" w:right="1"/>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(nazwa</w:t>
      </w:r>
      <w:r w:rsidRPr="00A8583E">
        <w:rPr>
          <w:rFonts w:ascii="Cambria" w:eastAsia="Lucida Sans Unicode" w:hAnsi="Cambria" w:cs="Tahoma"/>
          <w:i/>
          <w:spacing w:val="-8"/>
          <w:kern w:val="3"/>
          <w:sz w:val="20"/>
          <w:szCs w:val="20"/>
          <w:lang w:eastAsia="pl-PL"/>
        </w:rPr>
        <w:t xml:space="preserve"> </w:t>
      </w:r>
      <w:r w:rsidRPr="00A8583E">
        <w:rPr>
          <w:rFonts w:ascii="Cambria" w:eastAsia="Lucida Sans Unicode" w:hAnsi="Cambria" w:cs="Tahoma"/>
          <w:i/>
          <w:kern w:val="3"/>
          <w:sz w:val="20"/>
          <w:szCs w:val="20"/>
          <w:lang w:eastAsia="pl-PL"/>
        </w:rPr>
        <w:t>i</w:t>
      </w:r>
      <w:r w:rsidRPr="00A8583E">
        <w:rPr>
          <w:rFonts w:ascii="Cambria" w:eastAsia="Lucida Sans Unicode" w:hAnsi="Cambria" w:cs="Tahoma"/>
          <w:i/>
          <w:spacing w:val="-4"/>
          <w:kern w:val="3"/>
          <w:sz w:val="20"/>
          <w:szCs w:val="20"/>
          <w:lang w:eastAsia="pl-PL"/>
        </w:rPr>
        <w:t xml:space="preserve"> </w:t>
      </w:r>
      <w:r w:rsidRPr="00A8583E">
        <w:rPr>
          <w:rFonts w:ascii="Cambria" w:eastAsia="Lucida Sans Unicode" w:hAnsi="Cambria" w:cs="Tahoma"/>
          <w:i/>
          <w:kern w:val="3"/>
          <w:sz w:val="20"/>
          <w:szCs w:val="20"/>
          <w:lang w:eastAsia="pl-PL"/>
        </w:rPr>
        <w:t>adres</w:t>
      </w:r>
      <w:r w:rsidRPr="00A8583E">
        <w:rPr>
          <w:rFonts w:ascii="Cambria" w:eastAsia="Lucida Sans Unicode" w:hAnsi="Cambria" w:cs="Tahoma"/>
          <w:i/>
          <w:spacing w:val="36"/>
          <w:kern w:val="3"/>
          <w:sz w:val="20"/>
          <w:szCs w:val="20"/>
          <w:lang w:eastAsia="pl-PL"/>
        </w:rPr>
        <w:t xml:space="preserve"> </w:t>
      </w:r>
      <w:r w:rsidRPr="00A8583E">
        <w:rPr>
          <w:rFonts w:ascii="Cambria" w:eastAsia="Lucida Sans Unicode" w:hAnsi="Cambria" w:cs="Tahoma"/>
          <w:i/>
          <w:kern w:val="3"/>
          <w:sz w:val="20"/>
          <w:szCs w:val="20"/>
          <w:lang w:eastAsia="pl-PL"/>
        </w:rPr>
        <w:t>podmiotu</w:t>
      </w:r>
      <w:r w:rsidRPr="00A8583E">
        <w:rPr>
          <w:rFonts w:ascii="Cambria" w:eastAsia="Lucida Sans Unicode" w:hAnsi="Cambria" w:cs="Tahoma"/>
          <w:i/>
          <w:spacing w:val="-8"/>
          <w:kern w:val="3"/>
          <w:sz w:val="20"/>
          <w:szCs w:val="20"/>
          <w:lang w:eastAsia="pl-PL"/>
        </w:rPr>
        <w:t xml:space="preserve"> </w:t>
      </w:r>
      <w:r w:rsidRPr="00A8583E">
        <w:rPr>
          <w:rFonts w:ascii="Cambria" w:eastAsia="Lucida Sans Unicode" w:hAnsi="Cambria" w:cs="Tahoma"/>
          <w:i/>
          <w:kern w:val="3"/>
          <w:sz w:val="20"/>
          <w:szCs w:val="20"/>
          <w:lang w:eastAsia="pl-PL"/>
        </w:rPr>
        <w:t>udostępniającego</w:t>
      </w:r>
      <w:r w:rsidRPr="00A8583E">
        <w:rPr>
          <w:rFonts w:ascii="Cambria" w:eastAsia="Lucida Sans Unicode" w:hAnsi="Cambria" w:cs="Tahoma"/>
          <w:i/>
          <w:spacing w:val="-6"/>
          <w:kern w:val="3"/>
          <w:sz w:val="20"/>
          <w:szCs w:val="20"/>
          <w:lang w:eastAsia="pl-PL"/>
        </w:rPr>
        <w:t xml:space="preserve"> </w:t>
      </w:r>
      <w:r w:rsidRPr="00A8583E">
        <w:rPr>
          <w:rFonts w:ascii="Cambria" w:eastAsia="Lucida Sans Unicode" w:hAnsi="Cambria" w:cs="Tahoma"/>
          <w:i/>
          <w:spacing w:val="-2"/>
          <w:kern w:val="3"/>
          <w:sz w:val="20"/>
          <w:szCs w:val="20"/>
          <w:lang w:eastAsia="pl-PL"/>
        </w:rPr>
        <w:t>zasoby)</w:t>
      </w:r>
    </w:p>
    <w:p w14:paraId="71411512" w14:textId="77777777" w:rsidR="00A8583E" w:rsidRPr="00A8583E" w:rsidRDefault="00A8583E" w:rsidP="00A8583E">
      <w:pPr>
        <w:suppressAutoHyphens/>
        <w:spacing w:before="53" w:after="0" w:line="360" w:lineRule="auto"/>
        <w:jc w:val="both"/>
        <w:rPr>
          <w:rFonts w:ascii="Cambria" w:eastAsia="Times New Roman" w:hAnsi="Cambria" w:cs="Times New Roman"/>
          <w:i/>
          <w:kern w:val="1"/>
          <w:sz w:val="24"/>
          <w:szCs w:val="24"/>
          <w:lang w:eastAsia="zh-CN"/>
        </w:rPr>
      </w:pPr>
    </w:p>
    <w:p w14:paraId="68D249EC" w14:textId="77777777" w:rsidR="00A8583E" w:rsidRPr="00A8583E" w:rsidRDefault="00A8583E" w:rsidP="00A8583E">
      <w:pPr>
        <w:widowControl w:val="0"/>
        <w:suppressAutoHyphens/>
        <w:autoSpaceDN w:val="0"/>
        <w:spacing w:after="0" w:line="278" w:lineRule="auto"/>
        <w:ind w:left="141"/>
        <w:textAlignment w:val="baseline"/>
        <w:rPr>
          <w:rFonts w:ascii="Cambria" w:eastAsia="Lucida Sans Unicode" w:hAnsi="Cambria" w:cs="Tahoma"/>
          <w:kern w:val="3"/>
          <w:lang w:eastAsia="pl-PL"/>
        </w:rPr>
      </w:pPr>
      <w:r w:rsidRPr="00A8583E">
        <w:rPr>
          <w:rFonts w:ascii="Cambria" w:eastAsia="Lucida Sans Unicode" w:hAnsi="Cambria" w:cs="Tahoma"/>
          <w:b/>
          <w:kern w:val="3"/>
          <w:lang w:eastAsia="pl-PL"/>
        </w:rPr>
        <w:t>Zobowiązuję</w:t>
      </w:r>
      <w:r w:rsidRPr="00A8583E">
        <w:rPr>
          <w:rFonts w:ascii="Cambria" w:eastAsia="Lucida Sans Unicode" w:hAnsi="Cambria" w:cs="Tahoma"/>
          <w:b/>
          <w:spacing w:val="40"/>
          <w:kern w:val="3"/>
          <w:lang w:eastAsia="pl-PL"/>
        </w:rPr>
        <w:t xml:space="preserve"> </w:t>
      </w:r>
      <w:r w:rsidRPr="00A8583E">
        <w:rPr>
          <w:rFonts w:ascii="Cambria" w:eastAsia="Lucida Sans Unicode" w:hAnsi="Cambria" w:cs="Tahoma"/>
          <w:b/>
          <w:kern w:val="3"/>
          <w:lang w:eastAsia="pl-PL"/>
        </w:rPr>
        <w:t>się</w:t>
      </w:r>
      <w:r w:rsidRPr="00A8583E">
        <w:rPr>
          <w:rFonts w:ascii="Cambria" w:eastAsia="Lucida Sans Unicode" w:hAnsi="Cambria" w:cs="Tahoma"/>
          <w:kern w:val="3"/>
          <w:lang w:eastAsia="pl-PL"/>
        </w:rPr>
        <w:t>,</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zgodnie</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z</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postanowieniami</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art.</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118</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ustawy</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z</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dnia</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11</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września</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2019r.</w:t>
      </w:r>
      <w:r w:rsidRPr="00A8583E">
        <w:rPr>
          <w:rFonts w:ascii="Cambria" w:eastAsia="Lucida Sans Unicode" w:hAnsi="Cambria" w:cs="Tahoma"/>
          <w:spacing w:val="40"/>
          <w:kern w:val="3"/>
          <w:lang w:eastAsia="pl-PL"/>
        </w:rPr>
        <w:t xml:space="preserve"> </w:t>
      </w:r>
      <w:r w:rsidRPr="00A8583E">
        <w:rPr>
          <w:rFonts w:ascii="Cambria" w:eastAsia="Lucida Sans Unicode" w:hAnsi="Cambria" w:cs="Tahoma"/>
          <w:kern w:val="3"/>
          <w:lang w:eastAsia="pl-PL"/>
        </w:rPr>
        <w:t>Prawo zamówień publicznych (tekst jednolity Dz.U. z 2021 poz. 1129 ze zm.), do oddania nw. zasobów:</w:t>
      </w:r>
    </w:p>
    <w:p w14:paraId="666AE2A3" w14:textId="77777777" w:rsidR="00A8583E" w:rsidRPr="00A8583E" w:rsidRDefault="00A8583E" w:rsidP="00A8583E">
      <w:pPr>
        <w:widowControl w:val="0"/>
        <w:suppressAutoHyphens/>
        <w:autoSpaceDN w:val="0"/>
        <w:spacing w:before="115" w:after="0" w:line="240" w:lineRule="auto"/>
        <w:ind w:left="141"/>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2D856361" w14:textId="77777777" w:rsidR="00A8583E" w:rsidRPr="00A8583E" w:rsidRDefault="00A8583E" w:rsidP="00A8583E">
      <w:pPr>
        <w:widowControl w:val="0"/>
        <w:suppressAutoHyphens/>
        <w:autoSpaceDN w:val="0"/>
        <w:spacing w:before="2" w:after="0" w:line="240" w:lineRule="auto"/>
        <w:ind w:left="4" w:right="1"/>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(określenie</w:t>
      </w:r>
      <w:r w:rsidRPr="00A8583E">
        <w:rPr>
          <w:rFonts w:ascii="Cambria" w:eastAsia="Lucida Sans Unicode" w:hAnsi="Cambria" w:cs="Tahoma"/>
          <w:i/>
          <w:spacing w:val="-10"/>
          <w:kern w:val="3"/>
          <w:sz w:val="20"/>
          <w:szCs w:val="20"/>
          <w:lang w:eastAsia="pl-PL"/>
        </w:rPr>
        <w:t xml:space="preserve"> </w:t>
      </w:r>
      <w:r w:rsidRPr="00A8583E">
        <w:rPr>
          <w:rFonts w:ascii="Cambria" w:eastAsia="Lucida Sans Unicode" w:hAnsi="Cambria" w:cs="Tahoma"/>
          <w:i/>
          <w:spacing w:val="-2"/>
          <w:kern w:val="3"/>
          <w:sz w:val="20"/>
          <w:szCs w:val="20"/>
          <w:lang w:eastAsia="pl-PL"/>
        </w:rPr>
        <w:t>zasobów)</w:t>
      </w:r>
    </w:p>
    <w:p w14:paraId="714243BF" w14:textId="77777777" w:rsidR="00A8583E" w:rsidRPr="00A8583E" w:rsidRDefault="00A8583E" w:rsidP="00A8583E">
      <w:pPr>
        <w:widowControl w:val="0"/>
        <w:suppressAutoHyphens/>
        <w:autoSpaceDN w:val="0"/>
        <w:spacing w:before="118" w:after="0" w:line="240" w:lineRule="auto"/>
        <w:ind w:left="141"/>
        <w:textAlignment w:val="baseline"/>
        <w:rPr>
          <w:rFonts w:ascii="Cambria" w:eastAsia="Lucida Sans Unicode" w:hAnsi="Cambria" w:cs="Tahoma"/>
          <w:kern w:val="3"/>
          <w:lang w:eastAsia="pl-PL"/>
        </w:rPr>
      </w:pPr>
      <w:r w:rsidRPr="00A8583E">
        <w:rPr>
          <w:rFonts w:ascii="Cambria" w:eastAsia="Lucida Sans Unicode" w:hAnsi="Cambria" w:cs="Tahoma"/>
          <w:kern w:val="3"/>
          <w:lang w:eastAsia="pl-PL"/>
        </w:rPr>
        <w:t>do</w:t>
      </w:r>
      <w:r w:rsidRPr="00A8583E">
        <w:rPr>
          <w:rFonts w:ascii="Cambria" w:eastAsia="Lucida Sans Unicode" w:hAnsi="Cambria" w:cs="Tahoma"/>
          <w:spacing w:val="-1"/>
          <w:kern w:val="3"/>
          <w:lang w:eastAsia="pl-PL"/>
        </w:rPr>
        <w:t xml:space="preserve"> </w:t>
      </w:r>
      <w:r w:rsidRPr="00A8583E">
        <w:rPr>
          <w:rFonts w:ascii="Cambria" w:eastAsia="Lucida Sans Unicode" w:hAnsi="Cambria" w:cs="Tahoma"/>
          <w:kern w:val="3"/>
          <w:lang w:eastAsia="pl-PL"/>
        </w:rPr>
        <w:t xml:space="preserve">dyspozycji </w:t>
      </w:r>
      <w:r w:rsidRPr="00A8583E">
        <w:rPr>
          <w:rFonts w:ascii="Cambria" w:eastAsia="Lucida Sans Unicode" w:hAnsi="Cambria" w:cs="Tahoma"/>
          <w:spacing w:val="-2"/>
          <w:kern w:val="3"/>
          <w:lang w:eastAsia="pl-PL"/>
        </w:rPr>
        <w:t>Wykonawcy:</w:t>
      </w:r>
    </w:p>
    <w:p w14:paraId="162DE97B" w14:textId="77777777" w:rsidR="00A8583E" w:rsidRPr="00A8583E" w:rsidRDefault="00A8583E" w:rsidP="00A8583E">
      <w:pPr>
        <w:widowControl w:val="0"/>
        <w:suppressAutoHyphens/>
        <w:autoSpaceDN w:val="0"/>
        <w:spacing w:before="161" w:after="0" w:line="240" w:lineRule="auto"/>
        <w:ind w:left="141"/>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7A62C728" w14:textId="77777777" w:rsidR="00A8583E" w:rsidRPr="00A8583E" w:rsidRDefault="00A8583E" w:rsidP="00A8583E">
      <w:pPr>
        <w:widowControl w:val="0"/>
        <w:suppressAutoHyphens/>
        <w:autoSpaceDN w:val="0"/>
        <w:spacing w:before="1" w:after="0" w:line="240" w:lineRule="auto"/>
        <w:ind w:left="3" w:right="4"/>
        <w:jc w:val="center"/>
        <w:textAlignment w:val="baseline"/>
        <w:rPr>
          <w:rFonts w:ascii="Cambria" w:eastAsia="Lucida Sans Unicode" w:hAnsi="Cambria" w:cs="Tahoma"/>
          <w:i/>
          <w:kern w:val="3"/>
          <w:sz w:val="20"/>
          <w:szCs w:val="20"/>
          <w:lang w:eastAsia="pl-PL"/>
        </w:rPr>
      </w:pPr>
      <w:r w:rsidRPr="00A8583E">
        <w:rPr>
          <w:rFonts w:ascii="Cambria" w:eastAsia="Lucida Sans Unicode" w:hAnsi="Cambria" w:cs="Tahoma"/>
          <w:i/>
          <w:kern w:val="3"/>
          <w:sz w:val="20"/>
          <w:szCs w:val="20"/>
          <w:lang w:eastAsia="pl-PL"/>
        </w:rPr>
        <w:t>(nazwa</w:t>
      </w:r>
      <w:r w:rsidRPr="00A8583E">
        <w:rPr>
          <w:rFonts w:ascii="Cambria" w:eastAsia="Lucida Sans Unicode" w:hAnsi="Cambria" w:cs="Tahoma"/>
          <w:i/>
          <w:spacing w:val="-9"/>
          <w:kern w:val="3"/>
          <w:sz w:val="20"/>
          <w:szCs w:val="20"/>
          <w:lang w:eastAsia="pl-PL"/>
        </w:rPr>
        <w:t xml:space="preserve"> </w:t>
      </w:r>
      <w:r w:rsidRPr="00A8583E">
        <w:rPr>
          <w:rFonts w:ascii="Cambria" w:eastAsia="Lucida Sans Unicode" w:hAnsi="Cambria" w:cs="Tahoma"/>
          <w:i/>
          <w:kern w:val="3"/>
          <w:sz w:val="20"/>
          <w:szCs w:val="20"/>
          <w:lang w:eastAsia="pl-PL"/>
        </w:rPr>
        <w:t>i</w:t>
      </w:r>
      <w:r w:rsidRPr="00A8583E">
        <w:rPr>
          <w:rFonts w:ascii="Cambria" w:eastAsia="Lucida Sans Unicode" w:hAnsi="Cambria" w:cs="Tahoma"/>
          <w:i/>
          <w:spacing w:val="-4"/>
          <w:kern w:val="3"/>
          <w:sz w:val="20"/>
          <w:szCs w:val="20"/>
          <w:lang w:eastAsia="pl-PL"/>
        </w:rPr>
        <w:t xml:space="preserve"> </w:t>
      </w:r>
      <w:r w:rsidRPr="00A8583E">
        <w:rPr>
          <w:rFonts w:ascii="Cambria" w:eastAsia="Lucida Sans Unicode" w:hAnsi="Cambria" w:cs="Tahoma"/>
          <w:i/>
          <w:kern w:val="3"/>
          <w:sz w:val="20"/>
          <w:szCs w:val="20"/>
          <w:lang w:eastAsia="pl-PL"/>
        </w:rPr>
        <w:t>adres</w:t>
      </w:r>
      <w:r w:rsidRPr="00A8583E">
        <w:rPr>
          <w:rFonts w:ascii="Cambria" w:eastAsia="Lucida Sans Unicode" w:hAnsi="Cambria" w:cs="Tahoma"/>
          <w:i/>
          <w:spacing w:val="-7"/>
          <w:kern w:val="3"/>
          <w:sz w:val="20"/>
          <w:szCs w:val="20"/>
          <w:lang w:eastAsia="pl-PL"/>
        </w:rPr>
        <w:t xml:space="preserve"> </w:t>
      </w:r>
      <w:r w:rsidRPr="00A8583E">
        <w:rPr>
          <w:rFonts w:ascii="Cambria" w:eastAsia="Lucida Sans Unicode" w:hAnsi="Cambria" w:cs="Tahoma"/>
          <w:i/>
          <w:kern w:val="3"/>
          <w:sz w:val="20"/>
          <w:szCs w:val="20"/>
          <w:lang w:eastAsia="pl-PL"/>
        </w:rPr>
        <w:t>Wykonawcy</w:t>
      </w:r>
      <w:r w:rsidRPr="00A8583E">
        <w:rPr>
          <w:rFonts w:ascii="Cambria" w:eastAsia="Lucida Sans Unicode" w:hAnsi="Cambria" w:cs="Tahoma"/>
          <w:i/>
          <w:spacing w:val="-6"/>
          <w:kern w:val="3"/>
          <w:sz w:val="20"/>
          <w:szCs w:val="20"/>
          <w:lang w:eastAsia="pl-PL"/>
        </w:rPr>
        <w:t xml:space="preserve"> </w:t>
      </w:r>
      <w:r w:rsidRPr="00A8583E">
        <w:rPr>
          <w:rFonts w:ascii="Cambria" w:eastAsia="Lucida Sans Unicode" w:hAnsi="Cambria" w:cs="Tahoma"/>
          <w:i/>
          <w:kern w:val="3"/>
          <w:sz w:val="20"/>
          <w:szCs w:val="20"/>
          <w:lang w:eastAsia="pl-PL"/>
        </w:rPr>
        <w:t>składającego</w:t>
      </w:r>
      <w:r w:rsidRPr="00A8583E">
        <w:rPr>
          <w:rFonts w:ascii="Cambria" w:eastAsia="Lucida Sans Unicode" w:hAnsi="Cambria" w:cs="Tahoma"/>
          <w:i/>
          <w:spacing w:val="-5"/>
          <w:kern w:val="3"/>
          <w:sz w:val="20"/>
          <w:szCs w:val="20"/>
          <w:lang w:eastAsia="pl-PL"/>
        </w:rPr>
        <w:t xml:space="preserve"> </w:t>
      </w:r>
      <w:r w:rsidRPr="00A8583E">
        <w:rPr>
          <w:rFonts w:ascii="Cambria" w:eastAsia="Lucida Sans Unicode" w:hAnsi="Cambria" w:cs="Tahoma"/>
          <w:i/>
          <w:spacing w:val="-2"/>
          <w:kern w:val="3"/>
          <w:sz w:val="20"/>
          <w:szCs w:val="20"/>
          <w:lang w:eastAsia="pl-PL"/>
        </w:rPr>
        <w:t>ofertę)</w:t>
      </w:r>
    </w:p>
    <w:p w14:paraId="3A7F4191" w14:textId="77777777" w:rsidR="00A8583E" w:rsidRPr="00A8583E" w:rsidRDefault="00A8583E" w:rsidP="00A8583E">
      <w:pPr>
        <w:suppressAutoHyphens/>
        <w:spacing w:after="0" w:line="240" w:lineRule="auto"/>
        <w:ind w:left="141"/>
        <w:jc w:val="both"/>
        <w:rPr>
          <w:rFonts w:ascii="Cambria" w:eastAsia="Times New Roman" w:hAnsi="Cambria" w:cs="Times New Roman"/>
          <w:spacing w:val="-4"/>
          <w:kern w:val="1"/>
          <w:lang w:eastAsia="zh-CN"/>
        </w:rPr>
      </w:pPr>
      <w:r w:rsidRPr="00A8583E">
        <w:rPr>
          <w:rFonts w:ascii="Cambria" w:eastAsia="Times New Roman" w:hAnsi="Cambria" w:cs="Times New Roman"/>
          <w:kern w:val="1"/>
          <w:lang w:eastAsia="zh-CN"/>
        </w:rPr>
        <w:t>na</w:t>
      </w:r>
      <w:r w:rsidRPr="00A8583E">
        <w:rPr>
          <w:rFonts w:ascii="Cambria" w:eastAsia="Times New Roman" w:hAnsi="Cambria" w:cs="Times New Roman"/>
          <w:spacing w:val="-6"/>
          <w:kern w:val="1"/>
          <w:lang w:eastAsia="zh-CN"/>
        </w:rPr>
        <w:t xml:space="preserve"> </w:t>
      </w:r>
      <w:r w:rsidRPr="00A8583E">
        <w:rPr>
          <w:rFonts w:ascii="Cambria" w:eastAsia="Times New Roman" w:hAnsi="Cambria" w:cs="Times New Roman"/>
          <w:kern w:val="1"/>
          <w:lang w:eastAsia="zh-CN"/>
        </w:rPr>
        <w:t>potrzeby</w:t>
      </w:r>
      <w:r w:rsidRPr="00A8583E">
        <w:rPr>
          <w:rFonts w:ascii="Cambria" w:eastAsia="Times New Roman" w:hAnsi="Cambria" w:cs="Times New Roman"/>
          <w:spacing w:val="-6"/>
          <w:kern w:val="1"/>
          <w:lang w:eastAsia="zh-CN"/>
        </w:rPr>
        <w:t xml:space="preserve"> </w:t>
      </w:r>
      <w:r w:rsidRPr="00A8583E">
        <w:rPr>
          <w:rFonts w:ascii="Cambria" w:eastAsia="Times New Roman" w:hAnsi="Cambria" w:cs="Times New Roman"/>
          <w:kern w:val="1"/>
          <w:lang w:eastAsia="zh-CN"/>
        </w:rPr>
        <w:t>realizacji</w:t>
      </w:r>
      <w:r w:rsidRPr="00A8583E">
        <w:rPr>
          <w:rFonts w:ascii="Cambria" w:eastAsia="Times New Roman" w:hAnsi="Cambria" w:cs="Times New Roman"/>
          <w:spacing w:val="-4"/>
          <w:kern w:val="1"/>
          <w:lang w:eastAsia="zh-CN"/>
        </w:rPr>
        <w:t xml:space="preserve"> </w:t>
      </w:r>
      <w:r w:rsidRPr="00A8583E">
        <w:rPr>
          <w:rFonts w:ascii="Cambria" w:eastAsia="Times New Roman" w:hAnsi="Cambria" w:cs="Times New Roman"/>
          <w:kern w:val="1"/>
          <w:lang w:eastAsia="zh-CN"/>
        </w:rPr>
        <w:t>zamówienia</w:t>
      </w:r>
      <w:r w:rsidRPr="00A8583E">
        <w:rPr>
          <w:rFonts w:ascii="Cambria" w:eastAsia="Times New Roman" w:hAnsi="Cambria" w:cs="Times New Roman"/>
          <w:spacing w:val="-5"/>
          <w:kern w:val="1"/>
          <w:lang w:eastAsia="zh-CN"/>
        </w:rPr>
        <w:t xml:space="preserve"> </w:t>
      </w:r>
      <w:r w:rsidRPr="00A8583E">
        <w:rPr>
          <w:rFonts w:ascii="Cambria" w:eastAsia="Times New Roman" w:hAnsi="Cambria" w:cs="Times New Roman"/>
          <w:spacing w:val="-4"/>
          <w:kern w:val="1"/>
          <w:lang w:eastAsia="zh-CN"/>
        </w:rPr>
        <w:t>pn.:</w:t>
      </w:r>
    </w:p>
    <w:p w14:paraId="3F033137" w14:textId="77777777" w:rsidR="00A8583E" w:rsidRPr="00A8583E" w:rsidRDefault="00A8583E" w:rsidP="00A8583E">
      <w:pPr>
        <w:suppressAutoHyphens/>
        <w:spacing w:after="0" w:line="240" w:lineRule="auto"/>
        <w:ind w:left="141"/>
        <w:jc w:val="both"/>
        <w:rPr>
          <w:rFonts w:ascii="Cambria" w:eastAsia="Times New Roman" w:hAnsi="Cambria" w:cs="Times New Roman"/>
          <w:spacing w:val="-4"/>
          <w:kern w:val="1"/>
          <w:lang w:eastAsia="zh-CN"/>
        </w:rPr>
      </w:pPr>
    </w:p>
    <w:p w14:paraId="7883E724" w14:textId="77777777" w:rsidR="00A8583E" w:rsidRPr="00A8583E" w:rsidRDefault="00A8583E" w:rsidP="00A8583E">
      <w:pPr>
        <w:widowControl w:val="0"/>
        <w:suppressAutoHyphens/>
        <w:autoSpaceDN w:val="0"/>
        <w:spacing w:after="0" w:line="240" w:lineRule="auto"/>
        <w:ind w:left="6" w:right="6"/>
        <w:jc w:val="center"/>
        <w:textAlignment w:val="baseline"/>
        <w:rPr>
          <w:rFonts w:ascii="Cambria" w:eastAsia="Lucida Sans Unicode" w:hAnsi="Cambria" w:cs="Calibri"/>
          <w:kern w:val="3"/>
          <w:sz w:val="24"/>
          <w:szCs w:val="24"/>
          <w:lang w:eastAsia="pl-PL"/>
        </w:rPr>
      </w:pPr>
      <w:r w:rsidRPr="00A8583E">
        <w:rPr>
          <w:rFonts w:ascii="Cambria" w:eastAsia="Lucida Sans Unicode" w:hAnsi="Cambria" w:cs="Calibri"/>
          <w:kern w:val="3"/>
          <w:sz w:val="24"/>
          <w:szCs w:val="24"/>
          <w:lang w:eastAsia="pl-PL"/>
        </w:rPr>
        <w:t>Wykonanie robót budowlanych w zakresie realizacji zadania</w:t>
      </w:r>
    </w:p>
    <w:p w14:paraId="774739F3" w14:textId="77777777" w:rsidR="00A8583E" w:rsidRPr="00A8583E" w:rsidRDefault="00A8583E" w:rsidP="00A8583E">
      <w:pPr>
        <w:widowControl w:val="0"/>
        <w:suppressAutoHyphens/>
        <w:autoSpaceDN w:val="0"/>
        <w:spacing w:after="0" w:line="240" w:lineRule="auto"/>
        <w:ind w:left="6" w:right="6"/>
        <w:jc w:val="center"/>
        <w:textAlignment w:val="baseline"/>
        <w:rPr>
          <w:rFonts w:ascii="Cambria" w:eastAsia="Lucida Sans Unicode" w:hAnsi="Cambria" w:cs="Calibri"/>
          <w:b/>
          <w:bCs/>
          <w:kern w:val="3"/>
          <w:sz w:val="24"/>
          <w:szCs w:val="24"/>
          <w:lang w:eastAsia="pl-PL"/>
        </w:rPr>
      </w:pPr>
      <w:r w:rsidRPr="00A8583E">
        <w:rPr>
          <w:rFonts w:ascii="Cambria" w:eastAsia="Lucida Sans Unicode" w:hAnsi="Cambria" w:cs="Calibri Light"/>
          <w:kern w:val="3"/>
          <w:sz w:val="24"/>
          <w:szCs w:val="24"/>
          <w:lang w:eastAsia="pl-PL"/>
        </w:rPr>
        <w:t>„</w:t>
      </w:r>
      <w:r w:rsidRPr="00A8583E">
        <w:rPr>
          <w:rFonts w:ascii="Cambria" w:eastAsia="Lucida Sans Unicode" w:hAnsi="Cambria" w:cs="Tahoma"/>
          <w:b/>
          <w:bCs/>
          <w:kern w:val="3"/>
          <w:sz w:val="24"/>
          <w:szCs w:val="24"/>
          <w:lang w:eastAsia="pl-PL"/>
        </w:rPr>
        <w:t>Modernizacja energetyczna obiektu użyteczności publicznej – Rajgród</w:t>
      </w:r>
      <w:r w:rsidRPr="00A8583E">
        <w:rPr>
          <w:rFonts w:ascii="Cambria" w:eastAsia="Lucida Sans Unicode" w:hAnsi="Cambria" w:cs="Calibri Light"/>
          <w:b/>
          <w:bCs/>
          <w:kern w:val="3"/>
          <w:sz w:val="24"/>
          <w:szCs w:val="24"/>
          <w:lang w:eastAsia="pl-PL"/>
        </w:rPr>
        <w:t>”</w:t>
      </w:r>
      <w:r w:rsidRPr="00A8583E">
        <w:rPr>
          <w:rFonts w:ascii="Cambria" w:eastAsia="Lucida Sans Unicode" w:hAnsi="Cambria" w:cs="Arial"/>
          <w:b/>
          <w:kern w:val="3"/>
          <w:sz w:val="24"/>
          <w:szCs w:val="24"/>
          <w:lang w:eastAsia="pl-PL"/>
        </w:rPr>
        <w:t>,</w:t>
      </w:r>
    </w:p>
    <w:p w14:paraId="02871272" w14:textId="77777777" w:rsidR="00A8583E" w:rsidRPr="00A8583E" w:rsidRDefault="00A8583E" w:rsidP="00A8583E">
      <w:pPr>
        <w:widowControl w:val="0"/>
        <w:suppressAutoHyphens/>
        <w:autoSpaceDN w:val="0"/>
        <w:spacing w:after="0" w:line="240" w:lineRule="auto"/>
        <w:ind w:left="6" w:right="6"/>
        <w:jc w:val="center"/>
        <w:textAlignment w:val="baseline"/>
        <w:rPr>
          <w:rFonts w:ascii="Cambria" w:eastAsia="Lucida Sans Unicode" w:hAnsi="Cambria" w:cs="Tahoma"/>
          <w:b/>
          <w:kern w:val="3"/>
          <w:sz w:val="24"/>
          <w:szCs w:val="24"/>
          <w:lang w:eastAsia="pl-PL"/>
        </w:rPr>
      </w:pPr>
    </w:p>
    <w:p w14:paraId="12DB59F0" w14:textId="77777777" w:rsidR="00A8583E" w:rsidRPr="00A8583E" w:rsidRDefault="00A8583E" w:rsidP="00A8583E">
      <w:pPr>
        <w:widowControl w:val="0"/>
        <w:suppressAutoHyphens/>
        <w:autoSpaceDN w:val="0"/>
        <w:spacing w:after="0" w:line="240" w:lineRule="auto"/>
        <w:ind w:left="141"/>
        <w:textAlignment w:val="baseline"/>
        <w:rPr>
          <w:rFonts w:ascii="Cambria" w:eastAsia="Lucida Sans Unicode" w:hAnsi="Cambria" w:cs="Tahoma"/>
          <w:kern w:val="3"/>
          <w:sz w:val="24"/>
          <w:szCs w:val="24"/>
          <w:lang w:eastAsia="pl-PL"/>
        </w:rPr>
      </w:pPr>
      <w:r w:rsidRPr="00A8583E">
        <w:rPr>
          <w:rFonts w:ascii="Cambria" w:eastAsia="Lucida Sans Unicode" w:hAnsi="Cambria" w:cs="Tahoma"/>
          <w:b/>
          <w:kern w:val="3"/>
          <w:sz w:val="24"/>
          <w:szCs w:val="24"/>
          <w:lang w:eastAsia="pl-PL"/>
        </w:rPr>
        <w:t>Oświadczam,</w:t>
      </w:r>
      <w:r w:rsidRPr="00A8583E">
        <w:rPr>
          <w:rFonts w:ascii="Cambria" w:eastAsia="Lucida Sans Unicode" w:hAnsi="Cambria" w:cs="Tahoma"/>
          <w:b/>
          <w:spacing w:val="-5"/>
          <w:kern w:val="3"/>
          <w:sz w:val="24"/>
          <w:szCs w:val="24"/>
          <w:lang w:eastAsia="pl-PL"/>
        </w:rPr>
        <w:t xml:space="preserve"> że</w:t>
      </w:r>
      <w:r w:rsidRPr="00A8583E">
        <w:rPr>
          <w:rFonts w:ascii="Cambria" w:eastAsia="Lucida Sans Unicode" w:hAnsi="Cambria" w:cs="Tahoma"/>
          <w:spacing w:val="-5"/>
          <w:kern w:val="3"/>
          <w:sz w:val="24"/>
          <w:szCs w:val="24"/>
          <w:lang w:eastAsia="pl-PL"/>
        </w:rPr>
        <w:t>:</w:t>
      </w:r>
    </w:p>
    <w:p w14:paraId="0415FA5A" w14:textId="77777777" w:rsidR="00A8583E" w:rsidRPr="00A8583E" w:rsidRDefault="00A8583E" w:rsidP="00A8583E">
      <w:pPr>
        <w:widowControl w:val="0"/>
        <w:numPr>
          <w:ilvl w:val="0"/>
          <w:numId w:val="193"/>
        </w:numPr>
        <w:tabs>
          <w:tab w:val="left" w:pos="423"/>
        </w:tabs>
        <w:suppressAutoHyphens/>
        <w:autoSpaceDE w:val="0"/>
        <w:autoSpaceDN w:val="0"/>
        <w:spacing w:before="119" w:after="0" w:line="240" w:lineRule="auto"/>
        <w:ind w:left="423" w:hanging="282"/>
        <w:jc w:val="both"/>
        <w:textAlignment w:val="baseline"/>
        <w:rPr>
          <w:rFonts w:ascii="Cambria" w:eastAsia="Times New Roman" w:hAnsi="Cambria" w:cs="Times New Roman"/>
          <w:kern w:val="3"/>
          <w:lang w:eastAsia="pl-PL"/>
        </w:rPr>
      </w:pPr>
      <w:r w:rsidRPr="00A8583E">
        <w:rPr>
          <w:rFonts w:ascii="Cambria" w:eastAsia="Times New Roman" w:hAnsi="Cambria" w:cs="Times New Roman"/>
          <w:kern w:val="3"/>
          <w:lang w:eastAsia="pl-PL"/>
        </w:rPr>
        <w:t>udostępnię</w:t>
      </w:r>
      <w:r w:rsidRPr="00A8583E">
        <w:rPr>
          <w:rFonts w:ascii="Cambria" w:eastAsia="Times New Roman" w:hAnsi="Cambria" w:cs="Times New Roman"/>
          <w:spacing w:val="-5"/>
          <w:kern w:val="3"/>
          <w:lang w:eastAsia="pl-PL"/>
        </w:rPr>
        <w:t xml:space="preserve"> </w:t>
      </w:r>
      <w:r w:rsidRPr="00A8583E">
        <w:rPr>
          <w:rFonts w:ascii="Cambria" w:eastAsia="Times New Roman" w:hAnsi="Cambria" w:cs="Times New Roman"/>
          <w:kern w:val="3"/>
          <w:lang w:eastAsia="pl-PL"/>
        </w:rPr>
        <w:t>Wykonawcy</w:t>
      </w:r>
      <w:r w:rsidRPr="00A8583E">
        <w:rPr>
          <w:rFonts w:ascii="Cambria" w:eastAsia="Times New Roman" w:hAnsi="Cambria" w:cs="Times New Roman"/>
          <w:spacing w:val="-5"/>
          <w:kern w:val="3"/>
          <w:lang w:eastAsia="pl-PL"/>
        </w:rPr>
        <w:t xml:space="preserve"> </w:t>
      </w:r>
      <w:r w:rsidRPr="00A8583E">
        <w:rPr>
          <w:rFonts w:ascii="Cambria" w:eastAsia="Times New Roman" w:hAnsi="Cambria" w:cs="Times New Roman"/>
          <w:kern w:val="3"/>
          <w:lang w:eastAsia="pl-PL"/>
        </w:rPr>
        <w:t>zasoby,</w:t>
      </w:r>
      <w:r w:rsidRPr="00A8583E">
        <w:rPr>
          <w:rFonts w:ascii="Cambria" w:eastAsia="Times New Roman" w:hAnsi="Cambria" w:cs="Times New Roman"/>
          <w:spacing w:val="-4"/>
          <w:kern w:val="3"/>
          <w:lang w:eastAsia="pl-PL"/>
        </w:rPr>
        <w:t xml:space="preserve"> </w:t>
      </w:r>
      <w:r w:rsidRPr="00A8583E">
        <w:rPr>
          <w:rFonts w:ascii="Cambria" w:eastAsia="Times New Roman" w:hAnsi="Cambria" w:cs="Times New Roman"/>
          <w:kern w:val="3"/>
          <w:lang w:eastAsia="pl-PL"/>
        </w:rPr>
        <w:t>w</w:t>
      </w:r>
      <w:r w:rsidRPr="00A8583E">
        <w:rPr>
          <w:rFonts w:ascii="Cambria" w:eastAsia="Times New Roman" w:hAnsi="Cambria" w:cs="Times New Roman"/>
          <w:spacing w:val="-6"/>
          <w:kern w:val="3"/>
          <w:lang w:eastAsia="pl-PL"/>
        </w:rPr>
        <w:t xml:space="preserve"> </w:t>
      </w:r>
      <w:r w:rsidRPr="00A8583E">
        <w:rPr>
          <w:rFonts w:ascii="Cambria" w:eastAsia="Times New Roman" w:hAnsi="Cambria" w:cs="Times New Roman"/>
          <w:kern w:val="3"/>
          <w:lang w:eastAsia="pl-PL"/>
        </w:rPr>
        <w:t>następującym</w:t>
      </w:r>
      <w:r w:rsidRPr="00A8583E">
        <w:rPr>
          <w:rFonts w:ascii="Cambria" w:eastAsia="Times New Roman" w:hAnsi="Cambria" w:cs="Times New Roman"/>
          <w:spacing w:val="-3"/>
          <w:kern w:val="3"/>
          <w:lang w:eastAsia="pl-PL"/>
        </w:rPr>
        <w:t xml:space="preserve"> </w:t>
      </w:r>
      <w:r w:rsidRPr="00A8583E">
        <w:rPr>
          <w:rFonts w:ascii="Cambria" w:eastAsia="Times New Roman" w:hAnsi="Cambria" w:cs="Times New Roman"/>
          <w:spacing w:val="-2"/>
          <w:kern w:val="3"/>
          <w:lang w:eastAsia="pl-PL"/>
        </w:rPr>
        <w:t>zakresie:</w:t>
      </w:r>
    </w:p>
    <w:p w14:paraId="5A31EE9D" w14:textId="77777777" w:rsidR="00A8583E" w:rsidRPr="00A8583E" w:rsidRDefault="00A8583E" w:rsidP="00A8583E">
      <w:pPr>
        <w:widowControl w:val="0"/>
        <w:suppressAutoHyphens/>
        <w:autoSpaceDN w:val="0"/>
        <w:spacing w:before="122" w:after="0" w:line="240" w:lineRule="auto"/>
        <w:ind w:left="424"/>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489BE569" w14:textId="77777777" w:rsidR="00A8583E" w:rsidRPr="00A8583E" w:rsidRDefault="00A8583E" w:rsidP="00A8583E">
      <w:pPr>
        <w:widowControl w:val="0"/>
        <w:numPr>
          <w:ilvl w:val="0"/>
          <w:numId w:val="193"/>
        </w:numPr>
        <w:tabs>
          <w:tab w:val="left" w:pos="422"/>
          <w:tab w:val="left" w:pos="424"/>
        </w:tabs>
        <w:suppressAutoHyphens/>
        <w:autoSpaceDE w:val="0"/>
        <w:autoSpaceDN w:val="0"/>
        <w:spacing w:before="116" w:after="0" w:line="240" w:lineRule="auto"/>
        <w:ind w:right="140"/>
        <w:jc w:val="both"/>
        <w:textAlignment w:val="baseline"/>
        <w:rPr>
          <w:rFonts w:ascii="Cambria" w:eastAsia="Times New Roman" w:hAnsi="Cambria" w:cs="Times New Roman"/>
          <w:kern w:val="3"/>
          <w:lang w:eastAsia="pl-PL"/>
        </w:rPr>
      </w:pPr>
      <w:r w:rsidRPr="00A8583E">
        <w:rPr>
          <w:rFonts w:ascii="Cambria" w:eastAsia="Times New Roman" w:hAnsi="Cambria" w:cs="Times New Roman"/>
          <w:kern w:val="3"/>
          <w:lang w:eastAsia="pl-PL"/>
        </w:rPr>
        <w:t>sposób</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wykorzystania</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udostępnionych</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przeze</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mnie</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zasobów</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przy</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wykonywaniu</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zamówienia</w:t>
      </w:r>
      <w:r w:rsidRPr="00A8583E">
        <w:rPr>
          <w:rFonts w:ascii="Cambria" w:eastAsia="Times New Roman" w:hAnsi="Cambria" w:cs="Times New Roman"/>
          <w:spacing w:val="40"/>
          <w:kern w:val="3"/>
          <w:lang w:eastAsia="pl-PL"/>
        </w:rPr>
        <w:t xml:space="preserve"> </w:t>
      </w:r>
      <w:r w:rsidRPr="00A8583E">
        <w:rPr>
          <w:rFonts w:ascii="Cambria" w:eastAsia="Times New Roman" w:hAnsi="Cambria" w:cs="Times New Roman"/>
          <w:kern w:val="3"/>
          <w:lang w:eastAsia="pl-PL"/>
        </w:rPr>
        <w:t>publicznego będzie następujący:</w:t>
      </w:r>
    </w:p>
    <w:p w14:paraId="1FBCC7F6" w14:textId="77777777" w:rsidR="00A8583E" w:rsidRPr="00A8583E" w:rsidRDefault="00A8583E" w:rsidP="00A8583E">
      <w:pPr>
        <w:widowControl w:val="0"/>
        <w:suppressAutoHyphens/>
        <w:autoSpaceDN w:val="0"/>
        <w:spacing w:before="123" w:after="0" w:line="240" w:lineRule="auto"/>
        <w:ind w:left="424"/>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284FE18A" w14:textId="77777777" w:rsidR="00A8583E" w:rsidRPr="00A8583E" w:rsidRDefault="00A8583E" w:rsidP="00A8583E">
      <w:pPr>
        <w:widowControl w:val="0"/>
        <w:numPr>
          <w:ilvl w:val="0"/>
          <w:numId w:val="193"/>
        </w:numPr>
        <w:tabs>
          <w:tab w:val="left" w:pos="422"/>
          <w:tab w:val="left" w:pos="424"/>
        </w:tabs>
        <w:suppressAutoHyphens/>
        <w:autoSpaceDE w:val="0"/>
        <w:autoSpaceDN w:val="0"/>
        <w:spacing w:before="117" w:after="0" w:line="240" w:lineRule="auto"/>
        <w:ind w:right="137"/>
        <w:jc w:val="both"/>
        <w:textAlignment w:val="baseline"/>
        <w:rPr>
          <w:rFonts w:ascii="Cambria" w:eastAsia="Times New Roman" w:hAnsi="Cambria" w:cs="Times New Roman"/>
          <w:kern w:val="3"/>
          <w:sz w:val="20"/>
          <w:szCs w:val="20"/>
          <w:lang w:eastAsia="pl-PL"/>
        </w:rPr>
      </w:pPr>
      <w:r w:rsidRPr="00A8583E">
        <w:rPr>
          <w:rFonts w:ascii="Cambria" w:eastAsia="Times New Roman" w:hAnsi="Cambria" w:cs="Times New Roman"/>
          <w:kern w:val="3"/>
          <w:sz w:val="20"/>
          <w:szCs w:val="20"/>
          <w:lang w:eastAsia="pl-PL"/>
        </w:rPr>
        <w:t>zakres mojego udziału przy realizacji zamówienia publicznego będzie następujący /</w:t>
      </w:r>
      <w:r w:rsidRPr="00A8583E">
        <w:rPr>
          <w:rFonts w:ascii="Cambria" w:eastAsia="Times New Roman" w:hAnsi="Cambria" w:cs="Times New Roman"/>
          <w:i/>
          <w:kern w:val="3"/>
          <w:sz w:val="20"/>
          <w:szCs w:val="20"/>
          <w:lang w:eastAsia="pl-PL"/>
        </w:rPr>
        <w:t>należy wskazać czy</w:t>
      </w:r>
      <w:r w:rsidRPr="00A8583E">
        <w:rPr>
          <w:rFonts w:ascii="Cambria" w:eastAsia="Times New Roman" w:hAnsi="Cambria" w:cs="Times New Roman"/>
          <w:i/>
          <w:spacing w:val="-2"/>
          <w:kern w:val="3"/>
          <w:sz w:val="20"/>
          <w:szCs w:val="20"/>
          <w:lang w:eastAsia="pl-PL"/>
        </w:rPr>
        <w:t xml:space="preserve"> </w:t>
      </w:r>
      <w:r w:rsidRPr="00A8583E">
        <w:rPr>
          <w:rFonts w:ascii="Cambria" w:eastAsia="Times New Roman" w:hAnsi="Cambria" w:cs="Times New Roman"/>
          <w:i/>
          <w:kern w:val="3"/>
          <w:sz w:val="20"/>
          <w:szCs w:val="20"/>
          <w:lang w:eastAsia="pl-PL"/>
        </w:rPr>
        <w:t>i w</w:t>
      </w:r>
      <w:r w:rsidRPr="00A8583E">
        <w:rPr>
          <w:rFonts w:ascii="Cambria" w:eastAsia="Times New Roman" w:hAnsi="Cambria" w:cs="Times New Roman"/>
          <w:i/>
          <w:spacing w:val="-3"/>
          <w:kern w:val="3"/>
          <w:sz w:val="20"/>
          <w:szCs w:val="20"/>
          <w:lang w:eastAsia="pl-PL"/>
        </w:rPr>
        <w:t xml:space="preserve"> </w:t>
      </w:r>
      <w:r w:rsidRPr="00A8583E">
        <w:rPr>
          <w:rFonts w:ascii="Cambria" w:eastAsia="Times New Roman" w:hAnsi="Cambria" w:cs="Times New Roman"/>
          <w:i/>
          <w:kern w:val="3"/>
          <w:sz w:val="20"/>
          <w:szCs w:val="20"/>
          <w:lang w:eastAsia="pl-PL"/>
        </w:rPr>
        <w:t>jakim</w:t>
      </w:r>
      <w:r w:rsidRPr="00A8583E">
        <w:rPr>
          <w:rFonts w:ascii="Cambria" w:eastAsia="Times New Roman" w:hAnsi="Cambria" w:cs="Times New Roman"/>
          <w:i/>
          <w:spacing w:val="-3"/>
          <w:kern w:val="3"/>
          <w:sz w:val="20"/>
          <w:szCs w:val="20"/>
          <w:lang w:eastAsia="pl-PL"/>
        </w:rPr>
        <w:t xml:space="preserve"> </w:t>
      </w:r>
      <w:r w:rsidRPr="00A8583E">
        <w:rPr>
          <w:rFonts w:ascii="Cambria" w:eastAsia="Times New Roman" w:hAnsi="Cambria" w:cs="Times New Roman"/>
          <w:i/>
          <w:kern w:val="3"/>
          <w:sz w:val="20"/>
          <w:szCs w:val="20"/>
          <w:lang w:eastAsia="pl-PL"/>
        </w:rPr>
        <w:t>zakresie podmiot</w:t>
      </w:r>
      <w:r w:rsidRPr="00A8583E">
        <w:rPr>
          <w:rFonts w:ascii="Cambria" w:eastAsia="Times New Roman" w:hAnsi="Cambria" w:cs="Times New Roman"/>
          <w:i/>
          <w:spacing w:val="-1"/>
          <w:kern w:val="3"/>
          <w:sz w:val="20"/>
          <w:szCs w:val="20"/>
          <w:lang w:eastAsia="pl-PL"/>
        </w:rPr>
        <w:t xml:space="preserve"> </w:t>
      </w:r>
      <w:r w:rsidRPr="00A8583E">
        <w:rPr>
          <w:rFonts w:ascii="Cambria" w:eastAsia="Times New Roman" w:hAnsi="Cambria" w:cs="Times New Roman"/>
          <w:i/>
          <w:kern w:val="3"/>
          <w:sz w:val="20"/>
          <w:szCs w:val="20"/>
          <w:lang w:eastAsia="pl-PL"/>
        </w:rPr>
        <w:t>udostępniający</w:t>
      </w:r>
      <w:r w:rsidRPr="00A8583E">
        <w:rPr>
          <w:rFonts w:ascii="Cambria" w:eastAsia="Times New Roman" w:hAnsi="Cambria" w:cs="Times New Roman"/>
          <w:i/>
          <w:spacing w:val="-2"/>
          <w:kern w:val="3"/>
          <w:sz w:val="20"/>
          <w:szCs w:val="20"/>
          <w:lang w:eastAsia="pl-PL"/>
        </w:rPr>
        <w:t xml:space="preserve"> </w:t>
      </w:r>
      <w:r w:rsidRPr="00A8583E">
        <w:rPr>
          <w:rFonts w:ascii="Cambria" w:eastAsia="Times New Roman" w:hAnsi="Cambria" w:cs="Times New Roman"/>
          <w:i/>
          <w:kern w:val="3"/>
          <w:sz w:val="20"/>
          <w:szCs w:val="20"/>
          <w:lang w:eastAsia="pl-PL"/>
        </w:rPr>
        <w:t>zasoby, na zdolnościach</w:t>
      </w:r>
      <w:r w:rsidRPr="00A8583E">
        <w:rPr>
          <w:rFonts w:ascii="Cambria" w:eastAsia="Times New Roman" w:hAnsi="Cambria" w:cs="Times New Roman"/>
          <w:i/>
          <w:spacing w:val="-2"/>
          <w:kern w:val="3"/>
          <w:sz w:val="20"/>
          <w:szCs w:val="20"/>
          <w:lang w:eastAsia="pl-PL"/>
        </w:rPr>
        <w:t xml:space="preserve"> </w:t>
      </w:r>
      <w:r w:rsidRPr="00A8583E">
        <w:rPr>
          <w:rFonts w:ascii="Cambria" w:eastAsia="Times New Roman" w:hAnsi="Cambria" w:cs="Times New Roman"/>
          <w:i/>
          <w:kern w:val="3"/>
          <w:sz w:val="20"/>
          <w:szCs w:val="20"/>
          <w:lang w:eastAsia="pl-PL"/>
        </w:rPr>
        <w:t>którego</w:t>
      </w:r>
      <w:r w:rsidRPr="00A8583E">
        <w:rPr>
          <w:rFonts w:ascii="Cambria" w:eastAsia="Times New Roman" w:hAnsi="Cambria" w:cs="Times New Roman"/>
          <w:i/>
          <w:spacing w:val="-2"/>
          <w:kern w:val="3"/>
          <w:sz w:val="20"/>
          <w:szCs w:val="20"/>
          <w:lang w:eastAsia="pl-PL"/>
        </w:rPr>
        <w:t xml:space="preserve"> </w:t>
      </w:r>
      <w:r w:rsidRPr="00A8583E">
        <w:rPr>
          <w:rFonts w:ascii="Cambria" w:eastAsia="Times New Roman" w:hAnsi="Cambria" w:cs="Times New Roman"/>
          <w:i/>
          <w:kern w:val="3"/>
          <w:sz w:val="20"/>
          <w:szCs w:val="20"/>
          <w:lang w:eastAsia="pl-PL"/>
        </w:rPr>
        <w:t>Wykonawca</w:t>
      </w:r>
      <w:r w:rsidRPr="00A8583E">
        <w:rPr>
          <w:rFonts w:ascii="Cambria" w:eastAsia="Times New Roman" w:hAnsi="Cambria" w:cs="Times New Roman"/>
          <w:i/>
          <w:spacing w:val="-2"/>
          <w:kern w:val="3"/>
          <w:sz w:val="20"/>
          <w:szCs w:val="20"/>
          <w:lang w:eastAsia="pl-PL"/>
        </w:rPr>
        <w:t xml:space="preserve"> </w:t>
      </w:r>
      <w:r w:rsidRPr="00A8583E">
        <w:rPr>
          <w:rFonts w:ascii="Cambria" w:eastAsia="Times New Roman" w:hAnsi="Cambria" w:cs="Times New Roman"/>
          <w:i/>
          <w:kern w:val="3"/>
          <w:sz w:val="20"/>
          <w:szCs w:val="20"/>
          <w:lang w:eastAsia="pl-PL"/>
        </w:rPr>
        <w:t>polega w odniesieniu do warunków udziału w postępowaniu dotyczących wykształcenia, kwalifikacji zawodowych lub doświadczenia, zrealizuje roboty lub usługi, których wskazane zdolności dotyczą/</w:t>
      </w:r>
      <w:r w:rsidRPr="00A8583E">
        <w:rPr>
          <w:rFonts w:ascii="Cambria" w:eastAsia="Times New Roman" w:hAnsi="Cambria" w:cs="Times New Roman"/>
          <w:kern w:val="3"/>
          <w:sz w:val="20"/>
          <w:szCs w:val="20"/>
          <w:lang w:eastAsia="pl-PL"/>
        </w:rPr>
        <w:t>:</w:t>
      </w:r>
    </w:p>
    <w:p w14:paraId="1B8C3550" w14:textId="77777777" w:rsidR="00A8583E" w:rsidRPr="00A8583E" w:rsidRDefault="00A8583E" w:rsidP="00A8583E">
      <w:pPr>
        <w:widowControl w:val="0"/>
        <w:suppressAutoHyphens/>
        <w:autoSpaceDN w:val="0"/>
        <w:spacing w:before="124" w:after="0" w:line="240" w:lineRule="auto"/>
        <w:ind w:left="424"/>
        <w:textAlignment w:val="baseline"/>
        <w:rPr>
          <w:rFonts w:ascii="Cambria" w:eastAsia="Lucida Sans Unicode" w:hAnsi="Cambria" w:cs="Tahoma"/>
          <w:kern w:val="3"/>
          <w:sz w:val="24"/>
          <w:szCs w:val="24"/>
          <w:lang w:eastAsia="pl-PL"/>
        </w:rPr>
      </w:pPr>
      <w:r w:rsidRPr="00A8583E">
        <w:rPr>
          <w:rFonts w:ascii="Cambria" w:eastAsia="Lucida Sans Unicode" w:hAnsi="Cambria" w:cs="Tahoma"/>
          <w:spacing w:val="-2"/>
          <w:kern w:val="3"/>
          <w:sz w:val="24"/>
          <w:szCs w:val="24"/>
          <w:lang w:eastAsia="pl-PL"/>
        </w:rPr>
        <w:t>…………………………………………………………………....…………………………….……..</w:t>
      </w:r>
    </w:p>
    <w:p w14:paraId="6CE61128" w14:textId="77777777" w:rsidR="00A8583E" w:rsidRPr="00A8583E" w:rsidRDefault="00A8583E" w:rsidP="00A8583E">
      <w:pPr>
        <w:widowControl w:val="0"/>
        <w:numPr>
          <w:ilvl w:val="0"/>
          <w:numId w:val="193"/>
        </w:numPr>
        <w:tabs>
          <w:tab w:val="left" w:pos="423"/>
        </w:tabs>
        <w:suppressAutoHyphens/>
        <w:autoSpaceDE w:val="0"/>
        <w:autoSpaceDN w:val="0"/>
        <w:spacing w:before="119" w:after="0" w:line="240" w:lineRule="auto"/>
        <w:ind w:left="423" w:hanging="282"/>
        <w:jc w:val="both"/>
        <w:textAlignment w:val="baseline"/>
        <w:rPr>
          <w:rFonts w:ascii="Cambria" w:eastAsia="Times New Roman" w:hAnsi="Cambria" w:cs="Times New Roman"/>
          <w:kern w:val="3"/>
          <w:lang w:eastAsia="pl-PL"/>
        </w:rPr>
      </w:pPr>
      <w:r w:rsidRPr="00A8583E">
        <w:rPr>
          <w:rFonts w:ascii="Cambria" w:eastAsia="Times New Roman" w:hAnsi="Cambria" w:cs="Times New Roman"/>
          <w:kern w:val="3"/>
          <w:lang w:eastAsia="pl-PL"/>
        </w:rPr>
        <w:t>okres</w:t>
      </w:r>
      <w:r w:rsidRPr="00A8583E">
        <w:rPr>
          <w:rFonts w:ascii="Cambria" w:eastAsia="Times New Roman" w:hAnsi="Cambria" w:cs="Times New Roman"/>
          <w:spacing w:val="-9"/>
          <w:kern w:val="3"/>
          <w:lang w:eastAsia="pl-PL"/>
        </w:rPr>
        <w:t xml:space="preserve"> </w:t>
      </w:r>
      <w:r w:rsidRPr="00A8583E">
        <w:rPr>
          <w:rFonts w:ascii="Cambria" w:eastAsia="Times New Roman" w:hAnsi="Cambria" w:cs="Times New Roman"/>
          <w:kern w:val="3"/>
          <w:lang w:eastAsia="pl-PL"/>
        </w:rPr>
        <w:t>mojego</w:t>
      </w:r>
      <w:r w:rsidRPr="00A8583E">
        <w:rPr>
          <w:rFonts w:ascii="Cambria" w:eastAsia="Times New Roman" w:hAnsi="Cambria" w:cs="Times New Roman"/>
          <w:spacing w:val="-4"/>
          <w:kern w:val="3"/>
          <w:lang w:eastAsia="pl-PL"/>
        </w:rPr>
        <w:t xml:space="preserve"> </w:t>
      </w:r>
      <w:r w:rsidRPr="00A8583E">
        <w:rPr>
          <w:rFonts w:ascii="Cambria" w:eastAsia="Times New Roman" w:hAnsi="Cambria" w:cs="Times New Roman"/>
          <w:kern w:val="3"/>
          <w:lang w:eastAsia="pl-PL"/>
        </w:rPr>
        <w:t>udostępnienia</w:t>
      </w:r>
      <w:r w:rsidRPr="00A8583E">
        <w:rPr>
          <w:rFonts w:ascii="Cambria" w:eastAsia="Times New Roman" w:hAnsi="Cambria" w:cs="Times New Roman"/>
          <w:spacing w:val="-5"/>
          <w:kern w:val="3"/>
          <w:lang w:eastAsia="pl-PL"/>
        </w:rPr>
        <w:t xml:space="preserve"> </w:t>
      </w:r>
      <w:r w:rsidRPr="00A8583E">
        <w:rPr>
          <w:rFonts w:ascii="Cambria" w:eastAsia="Times New Roman" w:hAnsi="Cambria" w:cs="Times New Roman"/>
          <w:kern w:val="3"/>
          <w:lang w:eastAsia="pl-PL"/>
        </w:rPr>
        <w:t>zasobów</w:t>
      </w:r>
      <w:r w:rsidRPr="00A8583E">
        <w:rPr>
          <w:rFonts w:ascii="Cambria" w:eastAsia="Times New Roman" w:hAnsi="Cambria" w:cs="Times New Roman"/>
          <w:spacing w:val="-5"/>
          <w:kern w:val="3"/>
          <w:lang w:eastAsia="pl-PL"/>
        </w:rPr>
        <w:t xml:space="preserve"> </w:t>
      </w:r>
      <w:r w:rsidRPr="00A8583E">
        <w:rPr>
          <w:rFonts w:ascii="Cambria" w:eastAsia="Times New Roman" w:hAnsi="Cambria" w:cs="Times New Roman"/>
          <w:kern w:val="3"/>
          <w:lang w:eastAsia="pl-PL"/>
        </w:rPr>
        <w:t>Wykonawcy</w:t>
      </w:r>
      <w:r w:rsidRPr="00A8583E">
        <w:rPr>
          <w:rFonts w:ascii="Cambria" w:eastAsia="Times New Roman" w:hAnsi="Cambria" w:cs="Times New Roman"/>
          <w:spacing w:val="-6"/>
          <w:kern w:val="3"/>
          <w:lang w:eastAsia="pl-PL"/>
        </w:rPr>
        <w:t xml:space="preserve"> </w:t>
      </w:r>
      <w:r w:rsidRPr="00A8583E">
        <w:rPr>
          <w:rFonts w:ascii="Cambria" w:eastAsia="Times New Roman" w:hAnsi="Cambria" w:cs="Times New Roman"/>
          <w:kern w:val="3"/>
          <w:lang w:eastAsia="pl-PL"/>
        </w:rPr>
        <w:t>będzie</w:t>
      </w:r>
      <w:r w:rsidRPr="00A8583E">
        <w:rPr>
          <w:rFonts w:ascii="Cambria" w:eastAsia="Times New Roman" w:hAnsi="Cambria" w:cs="Times New Roman"/>
          <w:spacing w:val="-6"/>
          <w:kern w:val="3"/>
          <w:lang w:eastAsia="pl-PL"/>
        </w:rPr>
        <w:t xml:space="preserve"> </w:t>
      </w:r>
      <w:r w:rsidRPr="00A8583E">
        <w:rPr>
          <w:rFonts w:ascii="Cambria" w:eastAsia="Times New Roman" w:hAnsi="Cambria" w:cs="Times New Roman"/>
          <w:spacing w:val="-2"/>
          <w:kern w:val="3"/>
          <w:lang w:eastAsia="pl-PL"/>
        </w:rPr>
        <w:t>następujący:</w:t>
      </w:r>
    </w:p>
    <w:p w14:paraId="512D163A" w14:textId="77777777" w:rsidR="00A8583E" w:rsidRPr="00A8583E" w:rsidRDefault="00A8583E" w:rsidP="00A8583E">
      <w:pPr>
        <w:widowControl w:val="0"/>
        <w:suppressAutoHyphens/>
        <w:autoSpaceDN w:val="0"/>
        <w:spacing w:before="121" w:after="0" w:line="240" w:lineRule="auto"/>
        <w:ind w:left="424"/>
        <w:textAlignment w:val="baseline"/>
        <w:rPr>
          <w:rFonts w:ascii="Cambria" w:eastAsia="Lucida Sans Unicode" w:hAnsi="Cambria" w:cs="Tahoma"/>
          <w:spacing w:val="-2"/>
          <w:kern w:val="3"/>
          <w:sz w:val="24"/>
          <w:szCs w:val="24"/>
          <w:lang w:eastAsia="pl-PL"/>
        </w:rPr>
      </w:pPr>
      <w:r w:rsidRPr="00A8583E">
        <w:rPr>
          <w:rFonts w:ascii="Cambria" w:eastAsia="Lucida Sans Unicode" w:hAnsi="Cambria" w:cs="Tahoma"/>
          <w:spacing w:val="-2"/>
          <w:kern w:val="3"/>
          <w:sz w:val="24"/>
          <w:szCs w:val="24"/>
          <w:lang w:eastAsia="pl-PL"/>
        </w:rPr>
        <w:t>…………………………………………………………………....…………………………….……</w:t>
      </w:r>
    </w:p>
    <w:p w14:paraId="49BAA216" w14:textId="77777777" w:rsidR="00A8583E" w:rsidRPr="00A8583E" w:rsidRDefault="00A8583E" w:rsidP="00A8583E">
      <w:pPr>
        <w:widowControl w:val="0"/>
        <w:suppressAutoHyphens/>
        <w:autoSpaceDN w:val="0"/>
        <w:spacing w:before="121" w:after="0" w:line="240" w:lineRule="auto"/>
        <w:textAlignment w:val="baseline"/>
        <w:rPr>
          <w:rFonts w:ascii="Cambria" w:eastAsia="Lucida Sans Unicode" w:hAnsi="Cambria" w:cs="Tahoma"/>
          <w:kern w:val="3"/>
          <w:sz w:val="24"/>
          <w:szCs w:val="24"/>
          <w:lang w:eastAsia="pl-PL"/>
        </w:rPr>
      </w:pPr>
    </w:p>
    <w:p w14:paraId="17E8F8DE" w14:textId="77777777" w:rsidR="00A8583E" w:rsidRPr="00A8583E" w:rsidRDefault="00A8583E" w:rsidP="00A8583E">
      <w:pPr>
        <w:widowControl w:val="0"/>
        <w:tabs>
          <w:tab w:val="left" w:pos="1978"/>
          <w:tab w:val="left" w:pos="3828"/>
          <w:tab w:val="center" w:pos="4677"/>
        </w:tabs>
        <w:suppressAutoHyphens/>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A8583E">
        <w:rPr>
          <w:rFonts w:ascii="Cambria" w:eastAsia="Lucida Sans Unicode" w:hAnsi="Cambria" w:cs="Cambria"/>
          <w:b/>
          <w:bCs/>
          <w:i/>
          <w:iCs/>
          <w:color w:val="FF0000"/>
          <w:kern w:val="3"/>
          <w:sz w:val="18"/>
          <w:szCs w:val="18"/>
          <w:u w:val="single"/>
          <w:lang w:eastAsia="pl-PL"/>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5FA00C14" w14:textId="77777777" w:rsidR="00A8583E" w:rsidRPr="00A8583E" w:rsidRDefault="00A8583E" w:rsidP="00A8583E">
      <w:pPr>
        <w:widowControl w:val="0"/>
        <w:shd w:val="clear" w:color="auto" w:fill="FFFFFF"/>
        <w:tabs>
          <w:tab w:val="left" w:pos="902"/>
        </w:tabs>
        <w:suppressAutoHyphens/>
        <w:autoSpaceDE w:val="0"/>
        <w:autoSpaceDN w:val="0"/>
        <w:spacing w:after="120" w:line="264" w:lineRule="auto"/>
        <w:jc w:val="center"/>
        <w:textAlignment w:val="baseline"/>
        <w:rPr>
          <w:rFonts w:ascii="Cambria" w:eastAsia="Lucida Sans Unicode" w:hAnsi="Cambria" w:cs="Cambria"/>
          <w:b/>
          <w:bCs/>
          <w:i/>
          <w:iCs/>
          <w:color w:val="FF0000"/>
          <w:kern w:val="3"/>
          <w:sz w:val="18"/>
          <w:szCs w:val="18"/>
          <w:u w:val="single"/>
          <w:lang w:eastAsia="pl-PL"/>
        </w:rPr>
      </w:pPr>
      <w:r w:rsidRPr="00A8583E">
        <w:rPr>
          <w:rFonts w:ascii="Cambria" w:eastAsia="Lucida Sans Unicode" w:hAnsi="Cambria" w:cs="Cambria"/>
          <w:b/>
          <w:bCs/>
          <w:i/>
          <w:iCs/>
          <w:color w:val="FF0000"/>
          <w:kern w:val="3"/>
          <w:sz w:val="18"/>
          <w:szCs w:val="18"/>
          <w:u w:val="single"/>
          <w:lang w:eastAsia="pl-PL"/>
        </w:rPr>
        <w:t>Zamawiający zaleca zapisanie dokumentu w formacie PDF.</w:t>
      </w:r>
    </w:p>
    <w:bookmarkEnd w:id="5"/>
    <w:p w14:paraId="19FC3448" w14:textId="77777777" w:rsidR="00A8583E" w:rsidRPr="00A8583E" w:rsidRDefault="00A8583E" w:rsidP="00A8583E">
      <w:pPr>
        <w:widowControl w:val="0"/>
        <w:autoSpaceDN w:val="0"/>
        <w:spacing w:after="0" w:line="240" w:lineRule="auto"/>
        <w:jc w:val="center"/>
        <w:textAlignment w:val="baseline"/>
        <w:rPr>
          <w:rFonts w:ascii="Cambria" w:eastAsia="Lucida Sans Unicode" w:hAnsi="Cambria" w:cs="Tahoma"/>
          <w:b/>
          <w:kern w:val="3"/>
          <w:sz w:val="24"/>
          <w:szCs w:val="24"/>
          <w:lang w:eastAsia="pl-PL"/>
        </w:rPr>
      </w:pPr>
    </w:p>
    <w:p w14:paraId="37FC9B0D" w14:textId="77777777" w:rsidR="008738ED" w:rsidRDefault="008738ED"/>
    <w:sectPr w:rsidR="008738ED" w:rsidSect="00A8583E">
      <w:headerReference w:type="even" r:id="rId7"/>
      <w:headerReference w:type="default" r:id="rId8"/>
      <w:footerReference w:type="even" r:id="rId9"/>
      <w:footerReference w:type="default" r:id="rId10"/>
      <w:headerReference w:type="first" r:id="rId11"/>
      <w:footerReference w:type="first" r:id="rId12"/>
      <w:pgSz w:w="11906" w:h="16838"/>
      <w:pgMar w:top="1072" w:right="1133" w:bottom="992"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E72F" w14:textId="77777777" w:rsidR="00A8583E" w:rsidRDefault="00A8583E" w:rsidP="00A8583E">
      <w:pPr>
        <w:spacing w:after="0" w:line="240" w:lineRule="auto"/>
      </w:pPr>
      <w:r>
        <w:separator/>
      </w:r>
    </w:p>
  </w:endnote>
  <w:endnote w:type="continuationSeparator" w:id="0">
    <w:p w14:paraId="5E2FE68F" w14:textId="77777777" w:rsidR="00A8583E" w:rsidRDefault="00A8583E" w:rsidP="00A85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tarSymbol">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OpenSymbol">
    <w:charset w:val="02"/>
    <w:family w:val="auto"/>
    <w:pitch w:val="default"/>
  </w:font>
  <w:font w:name="Liberation Serif">
    <w:altName w:val="Times New Roman"/>
    <w:charset w:val="EE"/>
    <w:family w:val="roman"/>
    <w:pitch w:val="variable"/>
    <w:sig w:usb0="E0000AFF" w:usb1="500078FF" w:usb2="00000021" w:usb3="00000000" w:csb0="000001B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Calibri"/>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TimesNewRomanPS-ItalicMT">
    <w:altName w:val="Times New Roman"/>
    <w:charset w:val="EE"/>
    <w:family w:val="roman"/>
    <w:pitch w:val="variable"/>
  </w:font>
  <w:font w:name="Consolas">
    <w:panose1 w:val="020B0609020204030204"/>
    <w:charset w:val="EE"/>
    <w:family w:val="modern"/>
    <w:pitch w:val="fixed"/>
    <w:sig w:usb0="E00006FF" w:usb1="0000FCFF" w:usb2="00000001" w:usb3="00000000" w:csb0="0000019F" w:csb1="00000000"/>
  </w:font>
  <w:font w:name="GoudyOldStylePl">
    <w:altName w:val="Courier New"/>
    <w:charset w:val="EE"/>
    <w:family w:val="auto"/>
    <w:pitch w:val="variable"/>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Cambria Math">
    <w:panose1 w:val="02040503050406030204"/>
    <w:charset w:val="EE"/>
    <w:family w:val="roman"/>
    <w:pitch w:val="variable"/>
    <w:sig w:usb0="E00006FF" w:usb1="420024FF" w:usb2="02000000" w:usb3="00000000" w:csb0="0000019F" w:csb1="00000000"/>
  </w:font>
  <w:font w:name="Liberation Sans">
    <w:altName w:val="Arial"/>
    <w:charset w:val="00"/>
    <w:family w:val="roman"/>
    <w:pitch w:val="variable"/>
  </w:font>
  <w:font w:name="TimesNewRomanPSMT">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AA7B" w14:textId="77777777" w:rsidR="00A8583E" w:rsidRPr="001864C9" w:rsidRDefault="00A8583E" w:rsidP="008A66DB">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Cs w:val="18"/>
      </w:rPr>
      <w:id w:val="1829402926"/>
      <w:docPartObj>
        <w:docPartGallery w:val="Page Numbers (Bottom of Page)"/>
        <w:docPartUnique/>
      </w:docPartObj>
    </w:sdtPr>
    <w:sdtContent>
      <w:sdt>
        <w:sdtPr>
          <w:rPr>
            <w:rFonts w:ascii="Cambria" w:hAnsi="Cambria"/>
            <w:szCs w:val="18"/>
          </w:rPr>
          <w:id w:val="1728636285"/>
          <w:docPartObj>
            <w:docPartGallery w:val="Page Numbers (Top of Page)"/>
            <w:docPartUnique/>
          </w:docPartObj>
        </w:sdtPr>
        <w:sdtContent>
          <w:p w14:paraId="08F1AA9C" w14:textId="77777777" w:rsidR="00A8583E" w:rsidRDefault="00A8583E"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b/>
                <w:bCs/>
                <w:szCs w:val="18"/>
              </w:rPr>
            </w:pPr>
            <w:r w:rsidRPr="00836E25">
              <w:rPr>
                <w:rFonts w:ascii="Cambria" w:hAnsi="Cambria"/>
                <w:b/>
                <w:bCs/>
                <w:szCs w:val="18"/>
              </w:rPr>
              <w:fldChar w:fldCharType="begin"/>
            </w:r>
            <w:r w:rsidRPr="00836E25">
              <w:rPr>
                <w:rFonts w:ascii="Cambria" w:hAnsi="Cambria"/>
                <w:b/>
                <w:bCs/>
                <w:szCs w:val="18"/>
              </w:rPr>
              <w:instrText>PAGE</w:instrText>
            </w:r>
            <w:r w:rsidRPr="00836E25">
              <w:rPr>
                <w:rFonts w:ascii="Cambria" w:hAnsi="Cambria"/>
                <w:b/>
                <w:bCs/>
                <w:szCs w:val="18"/>
              </w:rPr>
              <w:fldChar w:fldCharType="separate"/>
            </w:r>
            <w:r w:rsidRPr="00836E25">
              <w:rPr>
                <w:rFonts w:ascii="Cambria" w:hAnsi="Cambria"/>
                <w:b/>
                <w:bCs/>
                <w:szCs w:val="18"/>
              </w:rPr>
              <w:t>2</w:t>
            </w:r>
            <w:r w:rsidRPr="00836E25">
              <w:rPr>
                <w:rFonts w:ascii="Cambria" w:hAnsi="Cambria"/>
                <w:b/>
                <w:bCs/>
                <w:szCs w:val="18"/>
              </w:rPr>
              <w:fldChar w:fldCharType="end"/>
            </w:r>
            <w:r w:rsidRPr="00836E25">
              <w:rPr>
                <w:rFonts w:ascii="Cambria" w:hAnsi="Cambria"/>
                <w:szCs w:val="18"/>
              </w:rPr>
              <w:t xml:space="preserve"> </w:t>
            </w:r>
          </w:p>
          <w:p w14:paraId="3A2AE0F0" w14:textId="77777777" w:rsidR="00A8583E" w:rsidRPr="00836E25" w:rsidRDefault="00A8583E"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szCs w:val="18"/>
              </w:rPr>
            </w:pPr>
          </w:p>
        </w:sdtContent>
      </w:sdt>
    </w:sdtContent>
  </w:sdt>
  <w:p w14:paraId="1A042EDB" w14:textId="77777777" w:rsidR="00A8583E" w:rsidRPr="003E37F0" w:rsidRDefault="00A8583E" w:rsidP="003E37F0">
    <w:pPr>
      <w:pStyle w:val="Textbody"/>
      <w:tabs>
        <w:tab w:val="left" w:pos="8760"/>
      </w:tabs>
      <w:jc w:val="center"/>
      <w:rPr>
        <w:rFonts w:ascii="Cambria" w:hAnsi="Cambria" w:cs="Cambria"/>
        <w:i w:val="0"/>
        <w:iCs w:val="0"/>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D9D5" w14:textId="77777777" w:rsidR="00A8583E" w:rsidRDefault="00A8583E" w:rsidP="00A8583E">
    <w:pPr>
      <w:pStyle w:val="Stopka"/>
      <w:pBdr>
        <w:top w:val="none" w:sz="0" w:space="0" w:color="auto"/>
        <w:left w:val="none" w:sz="0" w:space="0" w:color="auto"/>
        <w:bottom w:val="none" w:sz="0" w:space="0" w:color="auto"/>
        <w:right w:val="none" w:sz="0" w:space="0" w:color="auto"/>
      </w:pBdr>
      <w:shd w:val="clear" w:color="auto" w:fill="FFFF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6ED8" w14:textId="77777777" w:rsidR="00A8583E" w:rsidRDefault="00A8583E" w:rsidP="00A8583E">
      <w:pPr>
        <w:spacing w:after="0" w:line="240" w:lineRule="auto"/>
      </w:pPr>
      <w:r>
        <w:separator/>
      </w:r>
    </w:p>
  </w:footnote>
  <w:footnote w:type="continuationSeparator" w:id="0">
    <w:p w14:paraId="2784DB12" w14:textId="77777777" w:rsidR="00A8583E" w:rsidRDefault="00A8583E" w:rsidP="00A8583E">
      <w:pPr>
        <w:spacing w:after="0" w:line="240" w:lineRule="auto"/>
      </w:pPr>
      <w:r>
        <w:continuationSeparator/>
      </w:r>
    </w:p>
  </w:footnote>
  <w:footnote w:id="1">
    <w:p w14:paraId="28EFE1D0" w14:textId="77777777" w:rsidR="00A8583E" w:rsidRDefault="00A8583E" w:rsidP="00A8583E">
      <w:pPr>
        <w:pStyle w:val="Tekstprzypisudolnego"/>
      </w:pPr>
      <w:r>
        <w:rPr>
          <w:rStyle w:val="Odwoanieprzypisudolnego"/>
        </w:rPr>
        <w:footnoteRef/>
      </w:r>
      <w:r>
        <w:t xml:space="preserve"> Odrębne oświadczenia składa wykonawca oraz podmiot udostępniający zasoby </w:t>
      </w:r>
    </w:p>
  </w:footnote>
  <w:footnote w:id="2">
    <w:p w14:paraId="15B6A495" w14:textId="77777777" w:rsidR="00A8583E" w:rsidRDefault="00A8583E" w:rsidP="00A8583E">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AE90" w14:textId="77777777" w:rsidR="00A8583E" w:rsidRPr="0089713C" w:rsidRDefault="00A8583E" w:rsidP="0089713C">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I.271.7.2021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CEE8" w14:textId="77777777" w:rsidR="00A8583E" w:rsidRDefault="00A8583E" w:rsidP="003B37F5">
    <w:pPr>
      <w:pStyle w:val="Nagwek"/>
      <w:pBdr>
        <w:top w:val="none" w:sz="0" w:space="0" w:color="auto"/>
        <w:left w:val="none" w:sz="0" w:space="0" w:color="auto"/>
        <w:bottom w:val="none" w:sz="0" w:space="0" w:color="auto"/>
        <w:right w:val="none" w:sz="0" w:space="0" w:color="auto"/>
      </w:pBdr>
      <w:shd w:val="clear" w:color="auto" w:fill="auto"/>
      <w:jc w:val="right"/>
    </w:pPr>
  </w:p>
  <w:p w14:paraId="3D11A114" w14:textId="77777777" w:rsidR="00A8583E" w:rsidRPr="00E23813" w:rsidRDefault="00A8583E" w:rsidP="00DF1AFC">
    <w:pPr>
      <w:pStyle w:val="Nagwek"/>
      <w:pBdr>
        <w:top w:val="none" w:sz="0" w:space="0" w:color="auto"/>
        <w:left w:val="none" w:sz="0" w:space="0" w:color="auto"/>
        <w:bottom w:val="none" w:sz="0" w:space="0" w:color="auto"/>
        <w:right w:val="none" w:sz="0" w:space="0" w:color="auto"/>
      </w:pBdr>
      <w:shd w:val="clear" w:color="auto" w:fill="auto"/>
      <w:jc w:val="left"/>
      <w:rPr>
        <w:sz w:val="10"/>
        <w:szCs w:val="10"/>
      </w:rPr>
    </w:pPr>
    <w:r w:rsidRPr="00F27456">
      <w:rPr>
        <w:rFonts w:ascii="Cambria" w:hAnsi="Cambria"/>
        <w:b/>
        <w:spacing w:val="4"/>
        <w:sz w:val="22"/>
      </w:rPr>
      <w:t>ZP</w:t>
    </w:r>
    <w:r>
      <w:rPr>
        <w:rFonts w:ascii="Cambria" w:hAnsi="Cambria"/>
        <w:b/>
        <w:spacing w:val="4"/>
        <w:sz w:val="22"/>
      </w:rPr>
      <w:t>I.271.12.2026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0378B" w14:textId="4D0F4FD6" w:rsidR="00A8583E" w:rsidRDefault="00A8583E" w:rsidP="003629E1">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p>
  <w:p w14:paraId="7BAF92DA" w14:textId="77777777" w:rsidR="00A8583E" w:rsidRDefault="00A8583E" w:rsidP="003629E1">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p>
  <w:p w14:paraId="19A1C0B7" w14:textId="77777777" w:rsidR="00A8583E" w:rsidRPr="003629E1" w:rsidRDefault="00A8583E" w:rsidP="003629E1">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I.271.12.2026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10"/>
    <w:multiLevelType w:val="multilevel"/>
    <w:tmpl w:val="592C7928"/>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13"/>
    <w:multiLevelType w:val="multilevel"/>
    <w:tmpl w:val="3B1E79E6"/>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9A44EC"/>
    <w:multiLevelType w:val="multilevel"/>
    <w:tmpl w:val="00983FC4"/>
    <w:lvl w:ilvl="0">
      <w:start w:val="3"/>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bCs w:val="0"/>
        <w:i w:val="0"/>
        <w:strike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6"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27334F3"/>
    <w:multiLevelType w:val="hybridMultilevel"/>
    <w:tmpl w:val="D9D44C36"/>
    <w:lvl w:ilvl="0" w:tplc="284C47BE">
      <w:start w:val="1"/>
      <w:numFmt w:val="decimal"/>
      <w:lvlText w:val="%1."/>
      <w:lvlJc w:val="left"/>
      <w:pPr>
        <w:ind w:left="720" w:hanging="360"/>
      </w:pPr>
      <w:rPr>
        <w:rFonts w:ascii="Cambria" w:hAnsi="Cambria"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4432E2A"/>
    <w:multiLevelType w:val="multilevel"/>
    <w:tmpl w:val="172402C8"/>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sz w:val="24"/>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1" w15:restartNumberingAfterBreak="0">
    <w:nsid w:val="0478178F"/>
    <w:multiLevelType w:val="multilevel"/>
    <w:tmpl w:val="5BAC6A1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imes New Roman"/>
        <w:i w:val="0"/>
        <w:sz w:val="24"/>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05CA5114"/>
    <w:multiLevelType w:val="multilevel"/>
    <w:tmpl w:val="2444AA7E"/>
    <w:lvl w:ilvl="0">
      <w:start w:val="1"/>
      <w:numFmt w:val="lowerLetter"/>
      <w:lvlText w:val="%1)"/>
      <w:lvlJc w:val="left"/>
      <w:pPr>
        <w:ind w:left="720" w:hanging="360"/>
      </w:pPr>
      <w:rPr>
        <w:rFonts w:ascii="Cambria" w:hAnsi="Cambria" w:hint="default"/>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5CC0448"/>
    <w:multiLevelType w:val="multilevel"/>
    <w:tmpl w:val="4ED490EA"/>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6B16B79"/>
    <w:multiLevelType w:val="multilevel"/>
    <w:tmpl w:val="7B387C22"/>
    <w:styleLink w:val="Numbering13"/>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06D37860"/>
    <w:multiLevelType w:val="hybridMultilevel"/>
    <w:tmpl w:val="39ACCA06"/>
    <w:lvl w:ilvl="0" w:tplc="FFFFFFFF">
      <w:start w:val="1"/>
      <w:numFmt w:val="decimal"/>
      <w:lvlText w:val="%1."/>
      <w:lvlJc w:val="left"/>
      <w:pPr>
        <w:ind w:left="720" w:hanging="360"/>
      </w:pPr>
      <w:rPr>
        <w:rFonts w:cs="Verdan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7"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18" w15:restartNumberingAfterBreak="0">
    <w:nsid w:val="08B12F04"/>
    <w:multiLevelType w:val="multilevel"/>
    <w:tmpl w:val="8854A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0" w15:restartNumberingAfterBreak="0">
    <w:nsid w:val="0A5172A8"/>
    <w:multiLevelType w:val="multilevel"/>
    <w:tmpl w:val="E1F8A37C"/>
    <w:styleLink w:val="WW8Num22"/>
    <w:lvl w:ilvl="0">
      <w:start w:val="1"/>
      <w:numFmt w:val="lowerLetter"/>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1"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0B1004D3"/>
    <w:multiLevelType w:val="multilevel"/>
    <w:tmpl w:val="71A2EFFC"/>
    <w:lvl w:ilvl="0">
      <w:start w:val="1"/>
      <w:numFmt w:val="lowerLetter"/>
      <w:lvlText w:val="%1)"/>
      <w:lvlJc w:val="left"/>
      <w:pPr>
        <w:ind w:left="1440" w:hanging="360"/>
      </w:pPr>
      <w:rPr>
        <w:rFonts w:ascii="Cambria" w:hAnsi="Cambria" w:hint="default"/>
        <w:b w:val="0"/>
        <w:bCs w:val="0"/>
        <w:sz w:val="24"/>
        <w:szCs w:val="24"/>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3"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4" w15:restartNumberingAfterBreak="0">
    <w:nsid w:val="0D8C71D5"/>
    <w:multiLevelType w:val="multilevel"/>
    <w:tmpl w:val="54F84348"/>
    <w:lvl w:ilvl="0">
      <w:start w:val="2"/>
      <w:numFmt w:val="decimal"/>
      <w:lvlText w:val="%1)"/>
      <w:lvlJc w:val="left"/>
      <w:pPr>
        <w:ind w:left="360" w:hanging="360"/>
      </w:pPr>
      <w:rPr>
        <w:rFonts w:ascii="Cambria" w:hAnsi="Cambria" w:hint="default"/>
      </w:r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lowerLetter"/>
      <w:lvlText w:val="%1.%2.%3.%4)"/>
      <w:lvlJc w:val="left"/>
      <w:pPr>
        <w:ind w:left="1440" w:hanging="360"/>
      </w:pPr>
      <w:rPr>
        <w:rFonts w:eastAsia="Times New Roman" w:cs="Times New Roman"/>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25" w15:restartNumberingAfterBreak="0">
    <w:nsid w:val="0DB33FAD"/>
    <w:multiLevelType w:val="hybridMultilevel"/>
    <w:tmpl w:val="DE1A09E4"/>
    <w:lvl w:ilvl="0" w:tplc="04150011">
      <w:start w:val="1"/>
      <w:numFmt w:val="decimal"/>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7" w15:restartNumberingAfterBreak="0">
    <w:nsid w:val="0EF218A9"/>
    <w:multiLevelType w:val="hybridMultilevel"/>
    <w:tmpl w:val="39ACCA06"/>
    <w:lvl w:ilvl="0" w:tplc="1C542C1C">
      <w:start w:val="1"/>
      <w:numFmt w:val="decimal"/>
      <w:lvlText w:val="%1."/>
      <w:lvlJc w:val="left"/>
      <w:pPr>
        <w:ind w:left="720" w:hanging="360"/>
      </w:pPr>
      <w:rPr>
        <w:rFonts w:cs="Verdan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0" w15:restartNumberingAfterBreak="0">
    <w:nsid w:val="101B0C4B"/>
    <w:multiLevelType w:val="hybridMultilevel"/>
    <w:tmpl w:val="F08E0DA8"/>
    <w:lvl w:ilvl="0" w:tplc="30ACC4C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75E2B"/>
    <w:multiLevelType w:val="hybridMultilevel"/>
    <w:tmpl w:val="D8606238"/>
    <w:lvl w:ilvl="0" w:tplc="F40AE38C">
      <w:start w:val="1"/>
      <w:numFmt w:val="decimal"/>
      <w:lvlText w:val="%1."/>
      <w:lvlJc w:val="left"/>
      <w:pPr>
        <w:ind w:left="786" w:hanging="360"/>
      </w:pPr>
      <w:rPr>
        <w:rFonts w:ascii="Cambria" w:hAnsi="Cambri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92413A"/>
    <w:multiLevelType w:val="multilevel"/>
    <w:tmpl w:val="93F49B38"/>
    <w:lvl w:ilvl="0">
      <w:start w:val="1"/>
      <w:numFmt w:val="decimal"/>
      <w:lvlText w:val="%1)"/>
      <w:lvlJc w:val="left"/>
      <w:pPr>
        <w:ind w:left="1146" w:hanging="360"/>
      </w:pPr>
      <w:rPr>
        <w:rFonts w:ascii="Cambria" w:hAnsi="Cambria" w:hint="default"/>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33"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34" w15:restartNumberingAfterBreak="0">
    <w:nsid w:val="13665BEB"/>
    <w:multiLevelType w:val="multilevel"/>
    <w:tmpl w:val="FD541E34"/>
    <w:styleLink w:val="WW8Num6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37E0186"/>
    <w:multiLevelType w:val="multilevel"/>
    <w:tmpl w:val="4B402926"/>
    <w:styleLink w:val="WW8Num2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37" w15:restartNumberingAfterBreak="0">
    <w:nsid w:val="15064701"/>
    <w:multiLevelType w:val="hybridMultilevel"/>
    <w:tmpl w:val="029A2DC0"/>
    <w:lvl w:ilvl="0" w:tplc="9C68C526">
      <w:start w:val="1"/>
      <w:numFmt w:val="decimal"/>
      <w:lvlText w:val="%1."/>
      <w:lvlJc w:val="left"/>
      <w:pPr>
        <w:ind w:left="786" w:hanging="360"/>
      </w:pPr>
      <w:rPr>
        <w:rFonts w:hint="default"/>
        <w:b/>
      </w:rPr>
    </w:lvl>
    <w:lvl w:ilvl="1" w:tplc="9E92C748">
      <w:start w:val="1"/>
      <w:numFmt w:val="lowerLetter"/>
      <w:lvlText w:val="%2)"/>
      <w:lvlJc w:val="left"/>
      <w:pPr>
        <w:ind w:left="1506" w:hanging="360"/>
      </w:pPr>
      <w:rPr>
        <w:i w:val="0"/>
        <w:iCs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151C7E5D"/>
    <w:multiLevelType w:val="hybridMultilevel"/>
    <w:tmpl w:val="CD942B28"/>
    <w:lvl w:ilvl="0" w:tplc="FD265AE2">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41" w15:restartNumberingAfterBreak="0">
    <w:nsid w:val="16613219"/>
    <w:multiLevelType w:val="multilevel"/>
    <w:tmpl w:val="B1F23768"/>
    <w:lvl w:ilvl="0">
      <w:start w:val="1"/>
      <w:numFmt w:val="lowerLetter"/>
      <w:lvlText w:val="%1)"/>
      <w:lvlJc w:val="left"/>
      <w:pPr>
        <w:ind w:left="1080" w:hanging="360"/>
      </w:pPr>
      <w:rPr>
        <w:rFonts w:ascii="Cambria" w:hAnsi="Cambria" w:hint="default"/>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2"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43" w15:restartNumberingAfterBreak="0">
    <w:nsid w:val="181F1B86"/>
    <w:multiLevelType w:val="hybridMultilevel"/>
    <w:tmpl w:val="EE362B2A"/>
    <w:lvl w:ilvl="0" w:tplc="369ECB06">
      <w:start w:val="1"/>
      <w:numFmt w:val="decimal"/>
      <w:lvlText w:val="%1)"/>
      <w:lvlJc w:val="left"/>
      <w:pPr>
        <w:ind w:left="360" w:hanging="360"/>
      </w:pPr>
      <w:rPr>
        <w:rFonts w:hint="default"/>
        <w:b w:val="0"/>
        <w:bCs/>
      </w:rPr>
    </w:lvl>
    <w:lvl w:ilvl="1" w:tplc="04150003" w:tentative="1">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5" w15:restartNumberingAfterBreak="0">
    <w:nsid w:val="1A6D06E5"/>
    <w:multiLevelType w:val="multilevel"/>
    <w:tmpl w:val="DFAC59F6"/>
    <w:lvl w:ilvl="0">
      <w:start w:val="3"/>
      <w:numFmt w:val="decimal"/>
      <w:lvlText w:val="%1."/>
      <w:lvlJc w:val="left"/>
      <w:pPr>
        <w:ind w:left="360" w:hanging="360"/>
      </w:pPr>
      <w:rPr>
        <w:rFonts w:hint="default"/>
      </w:rPr>
    </w:lvl>
    <w:lvl w:ilvl="1">
      <w:start w:val="1"/>
      <w:numFmt w:val="decimal"/>
      <w:lvlText w:val="%2."/>
      <w:lvlJc w:val="left"/>
      <w:pPr>
        <w:ind w:left="720" w:hanging="720"/>
      </w:pPr>
      <w:rPr>
        <w:rFonts w:ascii="Cambria" w:hAnsi="Cambria" w:hint="default"/>
        <w:b/>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AB127E9"/>
    <w:multiLevelType w:val="multilevel"/>
    <w:tmpl w:val="AFD89F36"/>
    <w:styleLink w:val="Numbering14"/>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7" w15:restartNumberingAfterBreak="0">
    <w:nsid w:val="1E0979FA"/>
    <w:multiLevelType w:val="multilevel"/>
    <w:tmpl w:val="9BA6C1CE"/>
    <w:styleLink w:val="WWNum158"/>
    <w:lvl w:ilvl="0">
      <w:start w:val="1"/>
      <w:numFmt w:val="lowerLetter"/>
      <w:lvlText w:val="%1)"/>
      <w:lvlJc w:val="left"/>
      <w:pPr>
        <w:ind w:left="1060" w:hanging="360"/>
      </w:pPr>
    </w:lvl>
    <w:lvl w:ilvl="1">
      <w:start w:val="90"/>
      <w:numFmt w:val="decimal"/>
      <w:lvlText w:val="%2"/>
      <w:lvlJc w:val="left"/>
      <w:pPr>
        <w:ind w:left="1780" w:hanging="360"/>
      </w:pPr>
      <w:rPr>
        <w:b/>
        <w:u w:val="single"/>
      </w:rPr>
    </w:lvl>
    <w:lvl w:ilvl="2">
      <w:start w:val="1"/>
      <w:numFmt w:val="lowerLetter"/>
      <w:lvlText w:val="%3)"/>
      <w:lvlJc w:val="left"/>
      <w:pPr>
        <w:ind w:left="1440" w:hanging="360"/>
      </w:pPr>
      <w:rPr>
        <w:rFonts w:ascii="Cambria" w:eastAsia="Times New Roman" w:hAnsi="Cambria" w:cs="Calibri"/>
      </w:r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48" w15:restartNumberingAfterBreak="0">
    <w:nsid w:val="1FDD1D36"/>
    <w:multiLevelType w:val="multilevel"/>
    <w:tmpl w:val="CC14B8C4"/>
    <w:lvl w:ilvl="0">
      <w:start w:val="11"/>
      <w:numFmt w:val="decimal"/>
      <w:lvlText w:val="%1."/>
      <w:lvlJc w:val="left"/>
      <w:pPr>
        <w:ind w:left="500" w:hanging="500"/>
      </w:pPr>
      <w:rPr>
        <w:rFonts w:cs="Times New Roman" w:hint="default"/>
        <w:b/>
      </w:rPr>
    </w:lvl>
    <w:lvl w:ilvl="1">
      <w:start w:val="6"/>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6"/>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1FE53EAE"/>
    <w:multiLevelType w:val="multilevel"/>
    <w:tmpl w:val="2F342836"/>
    <w:styleLink w:val="WWNum112"/>
    <w:lvl w:ilvl="0">
      <w:start w:val="1"/>
      <w:numFmt w:val="decimal"/>
      <w:lvlText w:val="%1."/>
      <w:lvlJc w:val="left"/>
      <w:pPr>
        <w:ind w:left="720" w:hanging="360"/>
      </w:pPr>
      <w:rPr>
        <w:rFonts w:cs="Cambria"/>
        <w:b/>
        <w:bCs/>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50" w15:restartNumberingAfterBreak="0">
    <w:nsid w:val="200172BA"/>
    <w:multiLevelType w:val="hybridMultilevel"/>
    <w:tmpl w:val="42F4E824"/>
    <w:lvl w:ilvl="0" w:tplc="BDA27792">
      <w:start w:val="6"/>
      <w:numFmt w:val="decimal"/>
      <w:lvlText w:val="%1."/>
      <w:lvlJc w:val="left"/>
      <w:pPr>
        <w:ind w:left="780" w:hanging="4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01E4BD7"/>
    <w:multiLevelType w:val="hybridMultilevel"/>
    <w:tmpl w:val="6FF81C12"/>
    <w:lvl w:ilvl="0" w:tplc="1ED8B3E2">
      <w:start w:val="1"/>
      <w:numFmt w:val="lowerLetter"/>
      <w:lvlText w:val="%1)"/>
      <w:lvlJc w:val="left"/>
      <w:pPr>
        <w:ind w:left="927" w:hanging="360"/>
      </w:pPr>
      <w:rPr>
        <w:rFonts w:ascii="Cambria" w:eastAsia="Lucida Sans Unicode" w:hAnsi="Cambria" w:hint="default"/>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3" w15:restartNumberingAfterBreak="0">
    <w:nsid w:val="20AE6F4B"/>
    <w:multiLevelType w:val="multilevel"/>
    <w:tmpl w:val="1046A702"/>
    <w:lvl w:ilvl="0">
      <w:start w:val="1"/>
      <w:numFmt w:val="decimal"/>
      <w:lvlText w:val="%1)"/>
      <w:lvlJc w:val="left"/>
      <w:pPr>
        <w:ind w:left="1146" w:hanging="360"/>
      </w:pPr>
      <w:rPr>
        <w:rFonts w:ascii="Cambria" w:hAnsi="Cambria" w:hint="default"/>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4"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5"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21A74BF8"/>
    <w:multiLevelType w:val="multilevel"/>
    <w:tmpl w:val="C77A3E5C"/>
    <w:lvl w:ilvl="0">
      <w:start w:val="1"/>
      <w:numFmt w:val="decimal"/>
      <w:lvlText w:val="%1."/>
      <w:lvlJc w:val="left"/>
      <w:pPr>
        <w:ind w:left="720" w:hanging="360"/>
      </w:pPr>
      <w:rPr>
        <w:rFonts w:ascii="Cambria" w:hAnsi="Cambria" w:hint="default"/>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21CD6FC5"/>
    <w:multiLevelType w:val="multilevel"/>
    <w:tmpl w:val="A16E7284"/>
    <w:styleLink w:val="WWNum180"/>
    <w:lvl w:ilvl="0">
      <w:start w:val="4"/>
      <w:numFmt w:val="decimal"/>
      <w:lvlText w:val="%1."/>
      <w:lvlJc w:val="left"/>
      <w:pPr>
        <w:ind w:left="360" w:hanging="360"/>
      </w:pPr>
      <w:rPr>
        <w:b/>
        <w:bCs/>
        <w:i w:val="0"/>
        <w:color w:val="00000A"/>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1.%2.%3.%4)"/>
      <w:lvlJc w:val="left"/>
      <w:pPr>
        <w:ind w:left="1080" w:hanging="1080"/>
      </w:pPr>
      <w:rPr>
        <w:rFonts w:eastAsia="Times New Roman" w:cs="Times New Roman"/>
        <w:b/>
        <w:bCs/>
        <w:i w:val="0"/>
        <w:color w:val="00000A"/>
        <w:sz w:val="24"/>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58" w15:restartNumberingAfterBreak="0">
    <w:nsid w:val="223B7761"/>
    <w:multiLevelType w:val="multilevel"/>
    <w:tmpl w:val="FD486A06"/>
    <w:styleLink w:val="WWNum186"/>
    <w:lvl w:ilvl="0">
      <w:start w:val="9"/>
      <w:numFmt w:val="lowerLetter"/>
      <w:lvlText w:val="%1)"/>
      <w:lvlJc w:val="left"/>
      <w:pPr>
        <w:ind w:left="114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4116209"/>
    <w:multiLevelType w:val="hybridMultilevel"/>
    <w:tmpl w:val="6BA4FA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255E4147"/>
    <w:multiLevelType w:val="hybridMultilevel"/>
    <w:tmpl w:val="0C94E13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62"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6634E50"/>
    <w:multiLevelType w:val="hybridMultilevel"/>
    <w:tmpl w:val="2C529C0A"/>
    <w:lvl w:ilvl="0" w:tplc="FFFFFFFF">
      <w:start w:val="1"/>
      <w:numFmt w:val="decimal"/>
      <w:lvlText w:val="%1."/>
      <w:lvlJc w:val="left"/>
      <w:pPr>
        <w:ind w:left="720" w:hanging="360"/>
      </w:pPr>
      <w:rPr>
        <w:rFonts w:ascii="Cambria" w:hAnsi="Cambria"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7313D06"/>
    <w:multiLevelType w:val="multilevel"/>
    <w:tmpl w:val="B4AEEF2A"/>
    <w:lvl w:ilvl="0">
      <w:start w:val="1"/>
      <w:numFmt w:val="decimal"/>
      <w:lvlText w:val="%1)"/>
      <w:lvlJc w:val="left"/>
      <w:pPr>
        <w:ind w:left="1146" w:hanging="360"/>
      </w:pPr>
      <w:rPr>
        <w:rFonts w:ascii="Cambria" w:hAnsi="Cambria" w:hint="default"/>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65" w15:restartNumberingAfterBreak="0">
    <w:nsid w:val="28BC7B5E"/>
    <w:multiLevelType w:val="multilevel"/>
    <w:tmpl w:val="DD14C2B8"/>
    <w:styleLink w:val="WWNum190"/>
    <w:lvl w:ilvl="0">
      <w:start w:val="1"/>
      <w:numFmt w:val="decimal"/>
      <w:lvlText w:val="%1."/>
      <w:lvlJc w:val="left"/>
      <w:pPr>
        <w:ind w:left="360" w:hanging="360"/>
      </w:pPr>
      <w:rPr>
        <w:b/>
        <w:bCs/>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1.%2.%3.%4."/>
      <w:lvlJc w:val="left"/>
      <w:pPr>
        <w:ind w:left="360" w:hanging="360"/>
      </w:pPr>
      <w:rPr>
        <w:b w:val="0"/>
        <w:bCs w:val="0"/>
        <w:caps w:val="0"/>
        <w:smallCaps w:val="0"/>
        <w:strike w:val="0"/>
        <w:dstrike w:val="0"/>
        <w:outline w:val="0"/>
        <w:emboss w:val="0"/>
        <w:imprint w:val="0"/>
        <w:vanish w:val="0"/>
        <w:color w:val="000000"/>
        <w:position w:val="0"/>
        <w:sz w:val="20"/>
        <w:szCs w:val="20"/>
        <w:vertAlign w:val="baseline"/>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66" w15:restartNumberingAfterBreak="0">
    <w:nsid w:val="28EA53E3"/>
    <w:multiLevelType w:val="hybridMultilevel"/>
    <w:tmpl w:val="9DDCAE06"/>
    <w:lvl w:ilvl="0" w:tplc="CC6CC4CE">
      <w:start w:val="1"/>
      <w:numFmt w:val="decimal"/>
      <w:lvlText w:val="%1."/>
      <w:lvlJc w:val="left"/>
      <w:pPr>
        <w:ind w:left="780" w:hanging="42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9777F05"/>
    <w:multiLevelType w:val="hybridMultilevel"/>
    <w:tmpl w:val="D884F1E2"/>
    <w:lvl w:ilvl="0" w:tplc="FFFFFFFF">
      <w:start w:val="1"/>
      <w:numFmt w:val="decimal"/>
      <w:lvlText w:val="%1)"/>
      <w:lvlJc w:val="left"/>
      <w:pPr>
        <w:ind w:left="1287" w:hanging="360"/>
      </w:pPr>
      <w:rPr>
        <w:rFonts w:ascii="Cambria" w:hAnsi="Cambria"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2AF835EA"/>
    <w:multiLevelType w:val="multilevel"/>
    <w:tmpl w:val="FD320EFA"/>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0" w15:restartNumberingAfterBreak="0">
    <w:nsid w:val="2BD25962"/>
    <w:multiLevelType w:val="hybridMultilevel"/>
    <w:tmpl w:val="A22E3C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2CF90D91"/>
    <w:multiLevelType w:val="multilevel"/>
    <w:tmpl w:val="E672352C"/>
    <w:lvl w:ilvl="0">
      <w:numFmt w:val="bullet"/>
      <w:lvlText w:val=""/>
      <w:lvlJc w:val="left"/>
      <w:pPr>
        <w:ind w:left="720" w:hanging="360"/>
      </w:pPr>
      <w:rPr>
        <w:rFonts w:ascii="Symbol" w:hAnsi="Symbol"/>
      </w:rPr>
    </w:lvl>
    <w:lvl w:ilvl="1">
      <w:start w:val="1"/>
      <w:numFmt w:val="decimal"/>
      <w:lvlText w:val="%2)"/>
      <w:lvlJc w:val="left"/>
      <w:pPr>
        <w:ind w:left="502" w:hanging="360"/>
      </w:pPr>
      <w:rPr>
        <w:rFonts w:ascii="Cambria" w:eastAsia="Times New Roman" w:hAnsi="Cambria" w:cs="Calibri" w:hint="default"/>
        <w:color w:val="00000A"/>
      </w:rPr>
    </w:lvl>
    <w:lvl w:ilvl="2">
      <w:start w:val="1"/>
      <w:numFmt w:val="lowerLetter"/>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2"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2E2F056E"/>
    <w:multiLevelType w:val="multilevel"/>
    <w:tmpl w:val="A2D07C88"/>
    <w:lvl w:ilvl="0">
      <w:start w:val="3"/>
      <w:numFmt w:val="decimal"/>
      <w:lvlText w:val="%1."/>
      <w:lvlJc w:val="left"/>
      <w:pPr>
        <w:ind w:left="720" w:hanging="360"/>
      </w:pPr>
      <w:rPr>
        <w:rFonts w:ascii="Cambria" w:hAnsi="Cambria" w:cs="Cambria" w:hint="default"/>
        <w:b/>
        <w:bCs/>
        <w:i w:val="0"/>
        <w:iCs w:val="0"/>
        <w:color w:val="EE0000"/>
        <w:sz w:val="24"/>
        <w:szCs w:val="24"/>
      </w:rPr>
    </w:lvl>
    <w:lvl w:ilvl="1">
      <w:start w:val="1"/>
      <w:numFmt w:val="decimal"/>
      <w:lvlText w:val="%1.%2"/>
      <w:lvlJc w:val="left"/>
      <w:pPr>
        <w:ind w:left="1080" w:hanging="360"/>
      </w:pPr>
      <w:rPr>
        <w:rFonts w:cs="Arial Narrow" w:hint="default"/>
        <w:sz w:val="24"/>
        <w:szCs w:val="24"/>
      </w:rPr>
    </w:lvl>
    <w:lvl w:ilvl="2">
      <w:start w:val="1"/>
      <w:numFmt w:val="lowerLetter"/>
      <w:lvlText w:val="%1.%2.%3)"/>
      <w:lvlJc w:val="left"/>
      <w:pPr>
        <w:ind w:left="1440" w:hanging="360"/>
      </w:pPr>
      <w:rPr>
        <w:rFonts w:hint="default"/>
      </w:rPr>
    </w:lvl>
    <w:lvl w:ilvl="3">
      <w:numFmt w:val="bullet"/>
      <w:lvlText w:val="-"/>
      <w:lvlJc w:val="left"/>
      <w:pPr>
        <w:ind w:left="1800" w:hanging="360"/>
      </w:pPr>
      <w:rPr>
        <w:rFonts w:ascii="Tahoma" w:hAnsi="Tahoma" w:cs="Tahoma" w:hint="default"/>
      </w:rPr>
    </w:lvl>
    <w:lvl w:ilvl="4">
      <w:start w:val="1"/>
      <w:numFmt w:val="decimal"/>
      <w:lvlText w:val="%1.%2.%3.%4.%5. "/>
      <w:lvlJc w:val="left"/>
      <w:pPr>
        <w:ind w:left="2160" w:hanging="360"/>
      </w:pPr>
      <w:rPr>
        <w:rFonts w:hint="default"/>
        <w:i w:val="0"/>
        <w:iCs w:val="0"/>
      </w:rPr>
    </w:lvl>
    <w:lvl w:ilvl="5">
      <w:start w:val="1"/>
      <w:numFmt w:val="decimal"/>
      <w:lvlText w:val="%1.%2.%3.%4.%5.%6. "/>
      <w:lvlJc w:val="left"/>
      <w:pPr>
        <w:ind w:left="2520" w:hanging="360"/>
      </w:pPr>
      <w:rPr>
        <w:rFonts w:hint="default"/>
      </w:rPr>
    </w:lvl>
    <w:lvl w:ilvl="6">
      <w:start w:val="1"/>
      <w:numFmt w:val="decimal"/>
      <w:lvlText w:val="%1.%2.%3.%4.%5.%6.%7. "/>
      <w:lvlJc w:val="left"/>
      <w:pPr>
        <w:ind w:left="2880" w:hanging="360"/>
      </w:pPr>
      <w:rPr>
        <w:rFonts w:hint="default"/>
      </w:rPr>
    </w:lvl>
    <w:lvl w:ilvl="7">
      <w:start w:val="1"/>
      <w:numFmt w:val="decimal"/>
      <w:lvlText w:val="%1.%2.%3.%4.%5.%6.%7.%8. "/>
      <w:lvlJc w:val="left"/>
      <w:pPr>
        <w:ind w:left="3240" w:hanging="360"/>
      </w:pPr>
      <w:rPr>
        <w:rFonts w:hint="default"/>
      </w:rPr>
    </w:lvl>
    <w:lvl w:ilvl="8">
      <w:start w:val="1"/>
      <w:numFmt w:val="decimal"/>
      <w:lvlText w:val="%1.%2.%3.%4.%5.%6.%7.%8.%9. "/>
      <w:lvlJc w:val="left"/>
      <w:pPr>
        <w:ind w:left="3600" w:hanging="360"/>
      </w:pPr>
      <w:rPr>
        <w:rFonts w:hint="default"/>
      </w:rPr>
    </w:lvl>
  </w:abstractNum>
  <w:abstractNum w:abstractNumId="74" w15:restartNumberingAfterBreak="0">
    <w:nsid w:val="2E984396"/>
    <w:multiLevelType w:val="hybridMultilevel"/>
    <w:tmpl w:val="07AA7E36"/>
    <w:lvl w:ilvl="0" w:tplc="CB60AB36">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2EF47C1A"/>
    <w:multiLevelType w:val="multilevel"/>
    <w:tmpl w:val="6B12113E"/>
    <w:lvl w:ilvl="0">
      <w:start w:val="1"/>
      <w:numFmt w:val="lowerLetter"/>
      <w:lvlText w:val="%1)"/>
      <w:lvlJc w:val="left"/>
      <w:pPr>
        <w:ind w:left="1917" w:hanging="360"/>
      </w:pPr>
      <w:rPr>
        <w:rFonts w:ascii="Cambria" w:hAnsi="Cambria" w:hint="default"/>
      </w:rPr>
    </w:lvl>
    <w:lvl w:ilvl="1">
      <w:start w:val="1"/>
      <w:numFmt w:val="lowerLetter"/>
      <w:lvlText w:val="%2."/>
      <w:lvlJc w:val="left"/>
      <w:pPr>
        <w:ind w:left="2637" w:hanging="360"/>
      </w:pPr>
    </w:lvl>
    <w:lvl w:ilvl="2">
      <w:start w:val="1"/>
      <w:numFmt w:val="lowerRoman"/>
      <w:lvlText w:val="%1.%2.%3."/>
      <w:lvlJc w:val="right"/>
      <w:pPr>
        <w:ind w:left="3357" w:hanging="180"/>
      </w:pPr>
    </w:lvl>
    <w:lvl w:ilvl="3">
      <w:start w:val="1"/>
      <w:numFmt w:val="decimal"/>
      <w:lvlText w:val="%1.%2.%3.%4."/>
      <w:lvlJc w:val="left"/>
      <w:pPr>
        <w:ind w:left="4077" w:hanging="360"/>
      </w:pPr>
    </w:lvl>
    <w:lvl w:ilvl="4">
      <w:start w:val="1"/>
      <w:numFmt w:val="lowerLetter"/>
      <w:lvlText w:val="%1.%2.%3.%4.%5."/>
      <w:lvlJc w:val="left"/>
      <w:pPr>
        <w:ind w:left="4797" w:hanging="360"/>
      </w:pPr>
    </w:lvl>
    <w:lvl w:ilvl="5">
      <w:start w:val="1"/>
      <w:numFmt w:val="lowerRoman"/>
      <w:lvlText w:val="%1.%2.%3.%4.%5.%6."/>
      <w:lvlJc w:val="right"/>
      <w:pPr>
        <w:ind w:left="5517" w:hanging="180"/>
      </w:pPr>
    </w:lvl>
    <w:lvl w:ilvl="6">
      <w:start w:val="1"/>
      <w:numFmt w:val="decimal"/>
      <w:lvlText w:val="%1.%2.%3.%4.%5.%6.%7."/>
      <w:lvlJc w:val="left"/>
      <w:pPr>
        <w:ind w:left="6237" w:hanging="360"/>
      </w:pPr>
    </w:lvl>
    <w:lvl w:ilvl="7">
      <w:start w:val="1"/>
      <w:numFmt w:val="lowerLetter"/>
      <w:lvlText w:val="%1.%2.%3.%4.%5.%6.%7.%8."/>
      <w:lvlJc w:val="left"/>
      <w:pPr>
        <w:ind w:left="6957" w:hanging="360"/>
      </w:pPr>
    </w:lvl>
    <w:lvl w:ilvl="8">
      <w:start w:val="1"/>
      <w:numFmt w:val="lowerRoman"/>
      <w:lvlText w:val="%1.%2.%3.%4.%5.%6.%7.%8.%9."/>
      <w:lvlJc w:val="right"/>
      <w:pPr>
        <w:ind w:left="7677" w:hanging="180"/>
      </w:pPr>
    </w:lvl>
  </w:abstractNum>
  <w:abstractNum w:abstractNumId="77"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8" w15:restartNumberingAfterBreak="0">
    <w:nsid w:val="2FA6374F"/>
    <w:multiLevelType w:val="hybridMultilevel"/>
    <w:tmpl w:val="0F686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9"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310F576E"/>
    <w:multiLevelType w:val="hybridMultilevel"/>
    <w:tmpl w:val="B0925CFE"/>
    <w:lvl w:ilvl="0" w:tplc="7A62803E">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82" w15:restartNumberingAfterBreak="0">
    <w:nsid w:val="320E7057"/>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3"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84" w15:restartNumberingAfterBreak="0">
    <w:nsid w:val="32F52F57"/>
    <w:multiLevelType w:val="multilevel"/>
    <w:tmpl w:val="6EB6D774"/>
    <w:lvl w:ilvl="0">
      <w:start w:val="3"/>
      <w:numFmt w:val="decimal"/>
      <w:lvlText w:val="%1."/>
      <w:lvlJc w:val="left"/>
      <w:pPr>
        <w:ind w:left="360" w:hanging="360"/>
      </w:pPr>
      <w:rPr>
        <w:rFonts w:ascii="Cambria" w:hAnsi="Cambria" w:hint="default"/>
        <w:b/>
        <w:bCs/>
        <w:i w:val="0"/>
      </w:rPr>
    </w:lvl>
    <w:lvl w:ilvl="1">
      <w:start w:val="1"/>
      <w:numFmt w:val="decimal"/>
      <w:lvlText w:val="%2."/>
      <w:lvlJc w:val="left"/>
      <w:pPr>
        <w:ind w:left="360" w:hanging="360"/>
      </w:pPr>
      <w:rPr>
        <w:rFonts w:ascii="Cambria" w:hAnsi="Cambria" w:hint="default"/>
        <w:b/>
        <w:bCs w:val="0"/>
        <w:i w:val="0"/>
        <w:color w:val="EE000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rFonts w:hint="default"/>
        <w:b w:val="0"/>
        <w:bCs w:val="0"/>
        <w:caps w:val="0"/>
        <w:strike w:val="0"/>
        <w:dstrike w:val="0"/>
        <w:outline w:val="0"/>
        <w:shadow w:val="0"/>
        <w:emboss w:val="0"/>
        <w:imprint w:val="0"/>
        <w:vanish w:val="0"/>
        <w:color w:val="EE0000"/>
        <w:sz w:val="20"/>
        <w:szCs w:val="20"/>
        <w:vertAlign w:val="baseline"/>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85"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86" w15:restartNumberingAfterBreak="0">
    <w:nsid w:val="331912BE"/>
    <w:multiLevelType w:val="hybridMultilevel"/>
    <w:tmpl w:val="37E840A8"/>
    <w:lvl w:ilvl="0" w:tplc="D9401018">
      <w:start w:val="13"/>
      <w:numFmt w:val="decimal"/>
      <w:lvlText w:val="%1"/>
      <w:lvlJc w:val="left"/>
      <w:pPr>
        <w:ind w:left="1211" w:hanging="360"/>
      </w:pPr>
      <w:rPr>
        <w:rFonts w:ascii="Cambria" w:hAnsi="Cambria" w:hint="default"/>
        <w:b/>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7" w15:restartNumberingAfterBreak="0">
    <w:nsid w:val="33D4151D"/>
    <w:multiLevelType w:val="multilevel"/>
    <w:tmpl w:val="F72C0320"/>
    <w:styleLink w:val="WWNum177"/>
    <w:lvl w:ilvl="0">
      <w:start w:val="1"/>
      <w:numFmt w:val="decimal"/>
      <w:lvlText w:val="%1."/>
      <w:lvlJc w:val="left"/>
      <w:rPr>
        <w:b/>
        <w:bCs/>
        <w:i w:val="0"/>
        <w:sz w:val="24"/>
        <w:szCs w:val="24"/>
      </w:rPr>
    </w:lvl>
    <w:lvl w:ilvl="1">
      <w:start w:val="1"/>
      <w:numFmt w:val="decimal"/>
      <w:lvlText w:val="%1.%2"/>
      <w:lvlJc w:val="left"/>
      <w:rPr>
        <w:sz w:val="24"/>
        <w:szCs w:val="24"/>
      </w:rPr>
    </w:lvl>
    <w:lvl w:ilvl="2">
      <w:start w:val="1"/>
      <w:numFmt w:val="decimal"/>
      <w:lvlText w:val="%3)"/>
      <w:lvlJc w:val="left"/>
      <w:pPr>
        <w:ind w:left="360" w:hanging="360"/>
      </w:pPr>
    </w:lvl>
    <w:lvl w:ilvl="3">
      <w:numFmt w:val="bullet"/>
      <w:lvlText w:val="-"/>
      <w:lvlJc w:val="left"/>
      <w:rPr>
        <w:rFonts w:ascii="Tahoma" w:hAnsi="Tahoma"/>
      </w:rPr>
    </w:lvl>
    <w:lvl w:ilvl="4">
      <w:start w:val="1"/>
      <w:numFmt w:val="decimal"/>
      <w:lvlText w:val="%1.%2.%3.%4.%5. "/>
      <w:lvlJc w:val="left"/>
      <w:rPr>
        <w:b/>
        <w:bCs/>
        <w:sz w:val="24"/>
      </w:rPr>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88" w15:restartNumberingAfterBreak="0">
    <w:nsid w:val="34F972FD"/>
    <w:multiLevelType w:val="multilevel"/>
    <w:tmpl w:val="57108740"/>
    <w:styleLink w:val="WW8Num6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89" w15:restartNumberingAfterBreak="0">
    <w:nsid w:val="35B640F5"/>
    <w:multiLevelType w:val="multilevel"/>
    <w:tmpl w:val="A9E2B912"/>
    <w:lvl w:ilvl="0">
      <w:start w:val="1"/>
      <w:numFmt w:val="decimal"/>
      <w:lvlText w:val="%1)"/>
      <w:lvlJc w:val="left"/>
      <w:pPr>
        <w:ind w:left="1146" w:hanging="360"/>
      </w:pPr>
      <w:rPr>
        <w:rFonts w:ascii="Cambria" w:hAnsi="Cambria" w:hint="default"/>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90" w15:restartNumberingAfterBreak="0">
    <w:nsid w:val="36E12511"/>
    <w:multiLevelType w:val="hybridMultilevel"/>
    <w:tmpl w:val="C64CE572"/>
    <w:lvl w:ilvl="0" w:tplc="FFFFFFFF">
      <w:start w:val="1"/>
      <w:numFmt w:val="decimal"/>
      <w:lvlText w:val="%1."/>
      <w:lvlJc w:val="left"/>
      <w:pPr>
        <w:ind w:left="720" w:hanging="360"/>
      </w:pPr>
      <w:rPr>
        <w:rFonts w:ascii="Cambria" w:hAnsi="Cambria"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2" w15:restartNumberingAfterBreak="0">
    <w:nsid w:val="3724138D"/>
    <w:multiLevelType w:val="multilevel"/>
    <w:tmpl w:val="9250A58C"/>
    <w:styleLink w:val="WWNum168"/>
    <w:lvl w:ilvl="0">
      <w:numFmt w:val="bullet"/>
      <w:lvlText w:val=""/>
      <w:lvlJc w:val="left"/>
      <w:pPr>
        <w:ind w:left="720" w:hanging="360"/>
      </w:pPr>
      <w:rPr>
        <w:rFonts w:ascii="Symbol" w:hAnsi="Symbol"/>
      </w:rPr>
    </w:lvl>
    <w:lvl w:ilvl="1">
      <w:start w:val="1"/>
      <w:numFmt w:val="decimal"/>
      <w:lvlText w:val="%2)"/>
      <w:lvlJc w:val="left"/>
      <w:pPr>
        <w:ind w:left="1080" w:hanging="360"/>
      </w:pPr>
      <w:rPr>
        <w:rFonts w:eastAsia="Times New Roman" w:cs="Times New Roman"/>
        <w:color w:val="00000A"/>
      </w:rPr>
    </w:lvl>
    <w:lvl w:ilvl="2">
      <w:start w:val="1"/>
      <w:numFmt w:val="lowerLetter"/>
      <w:lvlText w:val="%3)"/>
      <w:lvlJc w:val="left"/>
      <w:pPr>
        <w:ind w:left="3240" w:hanging="360"/>
      </w:pPr>
      <w:rPr>
        <w:rFonts w:ascii="Cambria" w:eastAsia="Times New Roman" w:hAnsi="Cambria" w:cs="Calibri"/>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3" w15:restartNumberingAfterBreak="0">
    <w:nsid w:val="382B06F8"/>
    <w:multiLevelType w:val="multilevel"/>
    <w:tmpl w:val="778C9244"/>
    <w:styleLink w:val="WWNum157"/>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1.%2.%3."/>
      <w:lvlJc w:val="right"/>
      <w:pPr>
        <w:ind w:left="2500" w:hanging="180"/>
      </w:p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94" w15:restartNumberingAfterBreak="0">
    <w:nsid w:val="389F76A0"/>
    <w:multiLevelType w:val="hybridMultilevel"/>
    <w:tmpl w:val="080034B4"/>
    <w:lvl w:ilvl="0" w:tplc="616859D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93740BF"/>
    <w:multiLevelType w:val="multilevel"/>
    <w:tmpl w:val="5F54A612"/>
    <w:lvl w:ilvl="0">
      <w:start w:val="6"/>
      <w:numFmt w:val="decimal"/>
      <w:lvlText w:val="%1."/>
      <w:lvlJc w:val="left"/>
      <w:pPr>
        <w:ind w:left="360" w:hanging="360"/>
      </w:pPr>
      <w:rPr>
        <w:rFonts w:hint="default"/>
        <w:b/>
      </w:rPr>
    </w:lvl>
    <w:lvl w:ilvl="1">
      <w:start w:val="1"/>
      <w:numFmt w:val="decimal"/>
      <w:lvlText w:val="%2."/>
      <w:lvlJc w:val="left"/>
      <w:pPr>
        <w:ind w:left="1367" w:hanging="72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94E3674"/>
    <w:multiLevelType w:val="hybridMultilevel"/>
    <w:tmpl w:val="B416410E"/>
    <w:lvl w:ilvl="0" w:tplc="FFFFFFFF">
      <w:start w:val="1"/>
      <w:numFmt w:val="lowerLetter"/>
      <w:lvlText w:val="%1)"/>
      <w:lvlJc w:val="left"/>
      <w:pPr>
        <w:ind w:left="720" w:hanging="360"/>
      </w:pPr>
      <w:rPr>
        <w:rFonts w:ascii="Cambria" w:hAnsi="Cambria"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3AF221A4"/>
    <w:multiLevelType w:val="hybridMultilevel"/>
    <w:tmpl w:val="C42AFC7A"/>
    <w:lvl w:ilvl="0" w:tplc="67905E3E">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3B2C480D"/>
    <w:multiLevelType w:val="multilevel"/>
    <w:tmpl w:val="0C4C1AE6"/>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3B3C2EDF"/>
    <w:multiLevelType w:val="hybridMultilevel"/>
    <w:tmpl w:val="01101426"/>
    <w:lvl w:ilvl="0" w:tplc="A0F69906">
      <w:start w:val="1"/>
      <w:numFmt w:val="lowerLetter"/>
      <w:lvlText w:val="%1)"/>
      <w:lvlJc w:val="left"/>
      <w:pPr>
        <w:ind w:left="1636" w:hanging="360"/>
      </w:pPr>
      <w:rPr>
        <w:rFonts w:cs="Tahoma" w:hint="default"/>
        <w:b/>
        <w:color w:val="auto"/>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0"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1"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102" w15:restartNumberingAfterBreak="0">
    <w:nsid w:val="3C793729"/>
    <w:multiLevelType w:val="hybridMultilevel"/>
    <w:tmpl w:val="777C2E94"/>
    <w:lvl w:ilvl="0" w:tplc="5148ADBC">
      <w:start w:val="6"/>
      <w:numFmt w:val="lowerLetter"/>
      <w:lvlText w:val="%1)"/>
      <w:lvlJc w:val="left"/>
      <w:pPr>
        <w:ind w:left="1146"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CFB1740"/>
    <w:multiLevelType w:val="multilevel"/>
    <w:tmpl w:val="6A2ED284"/>
    <w:styleLink w:val="WWNum132"/>
    <w:lvl w:ilvl="0">
      <w:start w:val="3"/>
      <w:numFmt w:val="decimal"/>
      <w:lvlText w:val="%1)"/>
      <w:lvlJc w:val="left"/>
      <w:pPr>
        <w:ind w:left="786"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4" w15:restartNumberingAfterBreak="0">
    <w:nsid w:val="3E395E41"/>
    <w:multiLevelType w:val="multilevel"/>
    <w:tmpl w:val="4408387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4)"/>
      <w:lvlJc w:val="left"/>
      <w:pPr>
        <w:ind w:left="644" w:hanging="360"/>
      </w:p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05" w15:restartNumberingAfterBreak="0">
    <w:nsid w:val="3E477479"/>
    <w:multiLevelType w:val="hybridMultilevel"/>
    <w:tmpl w:val="0F0EDAA6"/>
    <w:lvl w:ilvl="0" w:tplc="96F6FFEA">
      <w:start w:val="3"/>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107"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8" w15:restartNumberingAfterBreak="0">
    <w:nsid w:val="3EB01E69"/>
    <w:multiLevelType w:val="multilevel"/>
    <w:tmpl w:val="9CA610B0"/>
    <w:styleLink w:val="WWNum111"/>
    <w:lvl w:ilvl="0">
      <w:start w:val="1"/>
      <w:numFmt w:val="decimal"/>
      <w:lvlText w:val="%1."/>
      <w:lvlJc w:val="left"/>
      <w:pPr>
        <w:ind w:left="720" w:hanging="360"/>
      </w:pPr>
      <w:rPr>
        <w:rFonts w:cs="Cambria"/>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09"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10"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1" w15:restartNumberingAfterBreak="0">
    <w:nsid w:val="3F7C46B2"/>
    <w:multiLevelType w:val="hybridMultilevel"/>
    <w:tmpl w:val="D3F633E4"/>
    <w:lvl w:ilvl="0" w:tplc="F430A1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3F846A50"/>
    <w:multiLevelType w:val="hybridMultilevel"/>
    <w:tmpl w:val="1B8ADB44"/>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F8802EC"/>
    <w:multiLevelType w:val="hybridMultilevel"/>
    <w:tmpl w:val="B7387D7E"/>
    <w:lvl w:ilvl="0" w:tplc="621AF21A">
      <w:start w:val="1"/>
      <w:numFmt w:val="decimal"/>
      <w:lvlText w:val="%1."/>
      <w:lvlJc w:val="left"/>
      <w:pPr>
        <w:ind w:left="1069" w:hanging="360"/>
      </w:pPr>
      <w:rPr>
        <w:rFonts w:ascii="Cambria" w:hAnsi="Cambri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4" w15:restartNumberingAfterBreak="0">
    <w:nsid w:val="3FB009C6"/>
    <w:multiLevelType w:val="multilevel"/>
    <w:tmpl w:val="C29C6762"/>
    <w:lvl w:ilvl="0">
      <w:start w:val="1"/>
      <w:numFmt w:val="decimal"/>
      <w:lvlText w:val="%1)"/>
      <w:lvlJc w:val="left"/>
      <w:pPr>
        <w:ind w:left="1146" w:hanging="360"/>
      </w:pPr>
      <w:rPr>
        <w:rFonts w:ascii="Cambria" w:hAnsi="Cambria" w:hint="default"/>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5" w15:restartNumberingAfterBreak="0">
    <w:nsid w:val="40326F5B"/>
    <w:multiLevelType w:val="hybridMultilevel"/>
    <w:tmpl w:val="9C54D2B6"/>
    <w:lvl w:ilvl="0" w:tplc="6FFC819A">
      <w:start w:val="4"/>
      <w:numFmt w:val="decimal"/>
      <w:lvlText w:val="%1."/>
      <w:lvlJc w:val="left"/>
      <w:pPr>
        <w:ind w:left="50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117" w15:restartNumberingAfterBreak="0">
    <w:nsid w:val="40C757F2"/>
    <w:multiLevelType w:val="multilevel"/>
    <w:tmpl w:val="EE0490F2"/>
    <w:styleLink w:val="WWNum120"/>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Cambria"/>
        <w:i w:val="0"/>
        <w:iCs w:val="0"/>
        <w:sz w:val="24"/>
        <w:szCs w:val="24"/>
      </w:rPr>
    </w:lvl>
    <w:lvl w:ilvl="2">
      <w:start w:val="1"/>
      <w:numFmt w:val="lowerLetter"/>
      <w:lvlText w:val="%1.%2.%3)"/>
      <w:lvlJc w:val="left"/>
      <w:pPr>
        <w:ind w:left="1440" w:hanging="360"/>
      </w:pPr>
      <w:rPr>
        <w:rFonts w:cs="Cambria"/>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rFonts w:cs="Cambria"/>
      </w:rPr>
    </w:lvl>
    <w:lvl w:ilvl="5">
      <w:start w:val="1"/>
      <w:numFmt w:val="decimal"/>
      <w:lvlText w:val="%1.%2.%3.%4.%5.%6. "/>
      <w:lvlJc w:val="left"/>
      <w:pPr>
        <w:ind w:left="2520" w:hanging="360"/>
      </w:pPr>
      <w:rPr>
        <w:i w:val="0"/>
        <w:i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18" w15:restartNumberingAfterBreak="0">
    <w:nsid w:val="414C443F"/>
    <w:multiLevelType w:val="multilevel"/>
    <w:tmpl w:val="B8C4C358"/>
    <w:styleLink w:val="WWNum131"/>
    <w:lvl w:ilvl="0">
      <w:start w:val="5"/>
      <w:numFmt w:val="lowerLetter"/>
      <w:lvlText w:val="%1)"/>
      <w:lvlJc w:val="left"/>
      <w:pPr>
        <w:ind w:left="78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424E63CD"/>
    <w:multiLevelType w:val="multilevel"/>
    <w:tmpl w:val="4DEA58C2"/>
    <w:lvl w:ilvl="0">
      <w:start w:val="1"/>
      <w:numFmt w:val="decimal"/>
      <w:lvlText w:val="%1)"/>
      <w:lvlJc w:val="left"/>
      <w:pPr>
        <w:ind w:left="1211" w:hanging="360"/>
      </w:pPr>
      <w:rPr>
        <w:rFonts w:ascii="Cambria" w:hAnsi="Cambria" w:cs="Cambria" w:hint="default"/>
        <w:b w:val="0"/>
        <w:bCs w:val="0"/>
        <w:color w:val="auto"/>
        <w:sz w:val="24"/>
        <w:szCs w:val="2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0"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1" w15:restartNumberingAfterBreak="0">
    <w:nsid w:val="4574440B"/>
    <w:multiLevelType w:val="multilevel"/>
    <w:tmpl w:val="F732FCF0"/>
    <w:styleLink w:val="WWNum162"/>
    <w:lvl w:ilvl="0">
      <w:numFmt w:val="bullet"/>
      <w:lvlText w:val=""/>
      <w:lvlJc w:val="left"/>
      <w:pPr>
        <w:ind w:left="720" w:hanging="360"/>
      </w:pPr>
      <w:rPr>
        <w:rFonts w:ascii="Symbol" w:hAnsi="Symbol"/>
      </w:rPr>
    </w:lvl>
    <w:lvl w:ilvl="1">
      <w:start w:val="3"/>
      <w:numFmt w:val="decimal"/>
      <w:lvlText w:val="%2)"/>
      <w:lvlJc w:val="left"/>
      <w:pPr>
        <w:ind w:left="1069" w:hanging="360"/>
      </w:pPr>
      <w:rPr>
        <w:rFonts w:eastAsia="Times New Roman" w:cs="Times New Roman"/>
        <w:b w:val="0"/>
        <w:bCs w:val="0"/>
        <w:color w:val="00000A"/>
      </w:rPr>
    </w:lvl>
    <w:lvl w:ilvl="2">
      <w:start w:val="1"/>
      <w:numFmt w:val="lowerLetter"/>
      <w:lvlText w:val="%1.%2.%3."/>
      <w:lvlJc w:val="left"/>
      <w:pPr>
        <w:ind w:left="1440" w:hanging="360"/>
      </w:pPr>
      <w:rPr>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2" w15:restartNumberingAfterBreak="0">
    <w:nsid w:val="45993A66"/>
    <w:multiLevelType w:val="multilevel"/>
    <w:tmpl w:val="1CB83B9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23" w15:restartNumberingAfterBreak="0">
    <w:nsid w:val="46E45585"/>
    <w:multiLevelType w:val="multilevel"/>
    <w:tmpl w:val="E3A49132"/>
    <w:lvl w:ilvl="0">
      <w:start w:val="1"/>
      <w:numFmt w:val="decimal"/>
      <w:lvlText w:val="%1."/>
      <w:lvlJc w:val="left"/>
      <w:pPr>
        <w:ind w:left="360" w:hanging="360"/>
      </w:pPr>
      <w:rPr>
        <w:rFonts w:hint="default"/>
        <w:b/>
        <w:bCs/>
        <w:i w:val="0"/>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24" w15:restartNumberingAfterBreak="0">
    <w:nsid w:val="487629BF"/>
    <w:multiLevelType w:val="multilevel"/>
    <w:tmpl w:val="8E70DA5A"/>
    <w:lvl w:ilvl="0">
      <w:start w:val="1"/>
      <w:numFmt w:val="decimal"/>
      <w:lvlText w:val="%1."/>
      <w:lvlJc w:val="left"/>
      <w:pPr>
        <w:ind w:left="720" w:hanging="360"/>
      </w:pPr>
      <w:rPr>
        <w:rFonts w:ascii="Cambria" w:hAnsi="Cambria" w:hint="default"/>
        <w:b/>
        <w:bCs/>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5" w15:restartNumberingAfterBreak="0">
    <w:nsid w:val="4894189F"/>
    <w:multiLevelType w:val="hybridMultilevel"/>
    <w:tmpl w:val="707E360C"/>
    <w:lvl w:ilvl="0" w:tplc="952C582E">
      <w:start w:val="5"/>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7"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49574C47"/>
    <w:multiLevelType w:val="hybridMultilevel"/>
    <w:tmpl w:val="04A4449A"/>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49FD3E56"/>
    <w:multiLevelType w:val="hybridMultilevel"/>
    <w:tmpl w:val="0FFC7F0E"/>
    <w:lvl w:ilvl="0" w:tplc="B8C4C9C0">
      <w:start w:val="1"/>
      <w:numFmt w:val="decimal"/>
      <w:lvlText w:val="%1)"/>
      <w:lvlJc w:val="left"/>
      <w:pPr>
        <w:ind w:left="720" w:hanging="360"/>
      </w:pPr>
      <w:rPr>
        <w:rFonts w:cs="Liberation Serif" w:hint="default"/>
        <w:b w:val="0"/>
        <w:bCs w:val="0"/>
        <w:strike w:val="0"/>
        <w:sz w:val="24"/>
        <w:szCs w:val="24"/>
      </w:rPr>
    </w:lvl>
    <w:lvl w:ilvl="1" w:tplc="04150017">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4B356726"/>
    <w:multiLevelType w:val="multilevel"/>
    <w:tmpl w:val="B4D4CECC"/>
    <w:lvl w:ilvl="0">
      <w:start w:val="1"/>
      <w:numFmt w:val="decimal"/>
      <w:lvlText w:val="%1)"/>
      <w:lvlJc w:val="left"/>
      <w:pPr>
        <w:ind w:left="1080" w:hanging="360"/>
      </w:pPr>
      <w:rPr>
        <w:rFonts w:ascii="Cambria" w:hAnsi="Cambria" w:cs="Arial" w:hint="default"/>
        <w:b w:val="0"/>
        <w:sz w:val="24"/>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2"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4CEB1B88"/>
    <w:multiLevelType w:val="multilevel"/>
    <w:tmpl w:val="DC02CD36"/>
    <w:lvl w:ilvl="0">
      <w:start w:val="1"/>
      <w:numFmt w:val="decimal"/>
      <w:lvlText w:val="%1."/>
      <w:lvlJc w:val="left"/>
      <w:pPr>
        <w:ind w:left="480" w:hanging="480"/>
      </w:pPr>
      <w:rPr>
        <w:rFonts w:ascii="Cambria" w:hAnsi="Cambria" w:hint="default"/>
        <w:b/>
        <w:bCs w:val="0"/>
        <w:color w:val="00000A"/>
      </w:rPr>
    </w:lvl>
    <w:lvl w:ilvl="1">
      <w:start w:val="1"/>
      <w:numFmt w:val="decimal"/>
      <w:lvlText w:val="%1.%2."/>
      <w:lvlJc w:val="left"/>
      <w:pPr>
        <w:ind w:left="480" w:hanging="480"/>
      </w:pPr>
      <w:rPr>
        <w:rFonts w:cs="Times New Roman"/>
        <w:b/>
        <w:color w:val="00000A"/>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4"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35"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36" w15:restartNumberingAfterBreak="0">
    <w:nsid w:val="4FD32070"/>
    <w:multiLevelType w:val="multilevel"/>
    <w:tmpl w:val="5178EC14"/>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37"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0C009F2"/>
    <w:multiLevelType w:val="multilevel"/>
    <w:tmpl w:val="C90439F8"/>
    <w:styleLink w:val="WWNum1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9" w15:restartNumberingAfterBreak="0">
    <w:nsid w:val="50F803C2"/>
    <w:multiLevelType w:val="hybridMultilevel"/>
    <w:tmpl w:val="B77A775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0" w15:restartNumberingAfterBreak="0">
    <w:nsid w:val="51056BB9"/>
    <w:multiLevelType w:val="hybridMultilevel"/>
    <w:tmpl w:val="D0328CF2"/>
    <w:lvl w:ilvl="0" w:tplc="3D7881EE">
      <w:start w:val="1"/>
      <w:numFmt w:val="decimal"/>
      <w:lvlText w:val="%1."/>
      <w:lvlJc w:val="left"/>
      <w:pPr>
        <w:ind w:left="8157" w:hanging="360"/>
      </w:pPr>
      <w:rPr>
        <w:rFonts w:hint="default"/>
        <w:b/>
        <w:sz w:val="24"/>
        <w:szCs w:val="24"/>
      </w:r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41" w15:restartNumberingAfterBreak="0">
    <w:nsid w:val="51D641F3"/>
    <w:multiLevelType w:val="multilevel"/>
    <w:tmpl w:val="4E92CF08"/>
    <w:lvl w:ilvl="0">
      <w:start w:val="1"/>
      <w:numFmt w:val="decimal"/>
      <w:lvlText w:val="%1."/>
      <w:lvlJc w:val="left"/>
      <w:pPr>
        <w:ind w:left="720" w:hanging="360"/>
      </w:pPr>
      <w:rPr>
        <w:rFonts w:ascii="Cambria" w:hAnsi="Cambria" w:cs="Cambria" w:hint="default"/>
        <w:b/>
        <w:bCs/>
        <w:i w:val="0"/>
        <w:iCs w:val="0"/>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rPr>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i w:val="0"/>
        <w:iCs w:val="0"/>
        <w:sz w:val="24"/>
        <w:szCs w:val="24"/>
      </w:rPr>
    </w:lvl>
    <w:lvl w:ilvl="5">
      <w:start w:val="1"/>
      <w:numFmt w:val="decimal"/>
      <w:lvlText w:val="%1.%2.%3.%4.%5.%6. "/>
      <w:lvlJc w:val="left"/>
      <w:pPr>
        <w:ind w:left="2520" w:hanging="360"/>
      </w:pPr>
      <w:rPr>
        <w:b/>
        <w:bCs/>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42" w15:restartNumberingAfterBreak="0">
    <w:nsid w:val="53465D75"/>
    <w:multiLevelType w:val="hybridMultilevel"/>
    <w:tmpl w:val="0ADCDD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3" w15:restartNumberingAfterBreak="0">
    <w:nsid w:val="5372721B"/>
    <w:multiLevelType w:val="multilevel"/>
    <w:tmpl w:val="BF361C2C"/>
    <w:styleLink w:val="WWNum86"/>
    <w:lvl w:ilvl="0">
      <w:start w:val="1"/>
      <w:numFmt w:val="decimal"/>
      <w:lvlText w:val="%1."/>
      <w:lvlJc w:val="left"/>
      <w:pPr>
        <w:ind w:left="786" w:hanging="360"/>
      </w:pPr>
      <w:rPr>
        <w:b/>
      </w:rPr>
    </w:lvl>
    <w:lvl w:ilvl="1">
      <w:start w:val="1"/>
      <w:numFmt w:val="lowerLetter"/>
      <w:lvlText w:val="%2)"/>
      <w:lvlJc w:val="left"/>
      <w:pPr>
        <w:ind w:left="1506" w:hanging="360"/>
      </w:pPr>
      <w:rPr>
        <w:i w:val="0"/>
        <w:iCs w:val="0"/>
      </w:r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44" w15:restartNumberingAfterBreak="0">
    <w:nsid w:val="54E341BF"/>
    <w:multiLevelType w:val="multilevel"/>
    <w:tmpl w:val="2DCAE2BA"/>
    <w:lvl w:ilvl="0">
      <w:start w:val="1"/>
      <w:numFmt w:val="decimal"/>
      <w:lvlText w:val="%1."/>
      <w:lvlJc w:val="left"/>
      <w:pPr>
        <w:ind w:left="720" w:hanging="360"/>
      </w:pPr>
      <w:rPr>
        <w:rFonts w:ascii="Cambria" w:hAnsi="Cambria" w:cs="Cambria" w:hint="default"/>
        <w:b/>
        <w:bCs/>
        <w:i w:val="0"/>
        <w:iCs w:val="0"/>
        <w:sz w:val="24"/>
        <w:szCs w:val="24"/>
      </w:rPr>
    </w:lvl>
    <w:lvl w:ilvl="1">
      <w:start w:val="1"/>
      <w:numFmt w:val="decimal"/>
      <w:lvlText w:val="%1.%2"/>
      <w:lvlJc w:val="left"/>
      <w:pPr>
        <w:ind w:left="1080" w:hanging="360"/>
      </w:pPr>
      <w:rPr>
        <w:rFonts w:cs="Arial Narrow"/>
        <w:sz w:val="24"/>
        <w:szCs w:val="24"/>
      </w:rPr>
    </w:lvl>
    <w:lvl w:ilvl="2">
      <w:start w:val="1"/>
      <w:numFmt w:val="decimal"/>
      <w:lvlText w:val="%1.%2.%3)"/>
      <w:lvlJc w:val="left"/>
      <w:pPr>
        <w:ind w:left="360" w:hanging="360"/>
      </w:pPr>
      <w:rPr>
        <w:i w:val="0"/>
        <w:iCs w:val="0"/>
      </w:rPr>
    </w:lvl>
    <w:lvl w:ilvl="3">
      <w:numFmt w:val="bullet"/>
      <w:lvlText w:val="-"/>
      <w:lvlJc w:val="left"/>
      <w:pPr>
        <w:ind w:left="1800" w:hanging="360"/>
      </w:pPr>
      <w:rPr>
        <w:rFonts w:ascii="Tahoma" w:hAnsi="Tahoma" w:cs="Tahoma"/>
      </w:rPr>
    </w:lvl>
    <w:lvl w:ilvl="4">
      <w:start w:val="1"/>
      <w:numFmt w:val="decimal"/>
      <w:lvlText w:val="%5."/>
      <w:lvlJc w:val="left"/>
      <w:pPr>
        <w:ind w:left="2160" w:hanging="360"/>
      </w:pPr>
      <w:rPr>
        <w:rFonts w:ascii="Cambria" w:eastAsia="Times New Roman" w:hAnsi="Cambria" w:cs="Calibri"/>
        <w:b/>
        <w:bCs/>
        <w:i w:val="0"/>
        <w:iCs w:val="0"/>
        <w:sz w:val="24"/>
        <w:szCs w:val="24"/>
      </w:rPr>
    </w:lvl>
    <w:lvl w:ilvl="5">
      <w:start w:val="1"/>
      <w:numFmt w:val="decimal"/>
      <w:lvlText w:val="%1.%2.%3.%4.%5.%6. "/>
      <w:lvlJc w:val="left"/>
      <w:pPr>
        <w:ind w:left="2520" w:hanging="360"/>
      </w:pPr>
      <w:rPr>
        <w:b w:val="0"/>
        <w:b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45"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55F5614E"/>
    <w:multiLevelType w:val="hybridMultilevel"/>
    <w:tmpl w:val="BA6EB412"/>
    <w:lvl w:ilvl="0" w:tplc="D71CCBF8">
      <w:start w:val="7"/>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48" w15:restartNumberingAfterBreak="0">
    <w:nsid w:val="586F5FDC"/>
    <w:multiLevelType w:val="multilevel"/>
    <w:tmpl w:val="0DC8FA1C"/>
    <w:lvl w:ilvl="0">
      <w:start w:val="1"/>
      <w:numFmt w:val="lowerLetter"/>
      <w:lvlText w:val="%1)"/>
      <w:lvlJc w:val="left"/>
      <w:pPr>
        <w:ind w:left="720" w:hanging="360"/>
      </w:pPr>
      <w:rPr>
        <w:rFonts w:ascii="Cambria" w:hAnsi="Cambria" w:hint="defaul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59A718CC"/>
    <w:multiLevelType w:val="hybridMultilevel"/>
    <w:tmpl w:val="C64CE572"/>
    <w:lvl w:ilvl="0" w:tplc="E90E61D6">
      <w:start w:val="1"/>
      <w:numFmt w:val="decimal"/>
      <w:lvlText w:val="%1."/>
      <w:lvlJc w:val="left"/>
      <w:pPr>
        <w:ind w:left="720" w:hanging="360"/>
      </w:pPr>
      <w:rPr>
        <w:rFonts w:ascii="Cambria" w:hAnsi="Cambri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5D2A61CD"/>
    <w:multiLevelType w:val="multilevel"/>
    <w:tmpl w:val="B3601E42"/>
    <w:lvl w:ilvl="0">
      <w:start w:val="1"/>
      <w:numFmt w:val="decimal"/>
      <w:lvlText w:val="%1. "/>
      <w:lvlJc w:val="center"/>
      <w:rPr>
        <w:rFonts w:ascii="Cambria" w:hAnsi="Cambria" w:hint="default"/>
        <w:b/>
        <w:bCs/>
        <w:color w:val="auto"/>
        <w:sz w:val="24"/>
        <w:szCs w:val="32"/>
      </w:rPr>
    </w:lvl>
    <w:lvl w:ilvl="1">
      <w:start w:val="1"/>
      <w:numFmt w:val="decimal"/>
      <w:lvlText w:val="%2)"/>
      <w:lvlJc w:val="left"/>
      <w:pPr>
        <w:ind w:left="340" w:hanging="340"/>
      </w:pPr>
      <w:rPr>
        <w:rFonts w:ascii="Cambria" w:eastAsia="Times New Roman" w:hAnsi="Cambria" w:cs="Times New Roman"/>
        <w:sz w:val="20"/>
      </w:rPr>
    </w:lvl>
    <w:lvl w:ilvl="2">
      <w:start w:val="1"/>
      <w:numFmt w:val="lowerLetter"/>
      <w:lvlText w:val="%3)"/>
      <w:lvlJc w:val="left"/>
      <w:pPr>
        <w:ind w:left="368" w:hanging="198"/>
      </w:pPr>
      <w:rPr>
        <w:rFonts w:ascii="Cambria" w:eastAsia="StarSymbol" w:hAnsi="Cambria" w:cs="StarSymbol" w:hint="default"/>
        <w:i w:val="0"/>
        <w:iCs w:val="0"/>
        <w:sz w:val="24"/>
        <w:szCs w:val="24"/>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51"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2" w15:restartNumberingAfterBreak="0">
    <w:nsid w:val="5DF721E8"/>
    <w:multiLevelType w:val="multilevel"/>
    <w:tmpl w:val="5BDA10F0"/>
    <w:lvl w:ilvl="0">
      <w:start w:val="1"/>
      <w:numFmt w:val="decimal"/>
      <w:lvlText w:val="%1."/>
      <w:lvlJc w:val="left"/>
      <w:pPr>
        <w:ind w:left="720" w:hanging="360"/>
      </w:pPr>
      <w:rPr>
        <w:rFonts w:cs="Arial Narrow"/>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5)"/>
      <w:lvlJc w:val="left"/>
      <w:pPr>
        <w:ind w:left="2160" w:hanging="360"/>
      </w:pPr>
      <w:rPr>
        <w:rFonts w:ascii="Cambria" w:eastAsia="Times New Roman" w:hAnsi="Cambria" w:cs="Calibri"/>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53"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5E03575A"/>
    <w:multiLevelType w:val="multilevel"/>
    <w:tmpl w:val="EDC8DA12"/>
    <w:lvl w:ilvl="0">
      <w:start w:val="1"/>
      <w:numFmt w:val="decimal"/>
      <w:lvlText w:val="%1."/>
      <w:lvlJc w:val="left"/>
      <w:pPr>
        <w:ind w:left="720" w:hanging="360"/>
      </w:pPr>
      <w:rPr>
        <w:rFonts w:ascii="Cambria" w:hAnsi="Cambria" w:cs="Times New Roman" w:hint="default"/>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5" w15:restartNumberingAfterBreak="0">
    <w:nsid w:val="5E147D6B"/>
    <w:multiLevelType w:val="singleLevel"/>
    <w:tmpl w:val="47DE69CA"/>
    <w:lvl w:ilvl="0">
      <w:start w:val="1"/>
      <w:numFmt w:val="decimal"/>
      <w:lvlText w:val="%1."/>
      <w:lvlJc w:val="left"/>
      <w:pPr>
        <w:ind w:left="1060" w:hanging="360"/>
      </w:pPr>
      <w:rPr>
        <w:rFonts w:ascii="Cambria" w:hAnsi="Cambria" w:hint="default"/>
        <w:b/>
        <w:bCs/>
      </w:rPr>
    </w:lvl>
  </w:abstractNum>
  <w:abstractNum w:abstractNumId="156"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7" w15:restartNumberingAfterBreak="0">
    <w:nsid w:val="5F2F5BDE"/>
    <w:multiLevelType w:val="multilevel"/>
    <w:tmpl w:val="D278E4EC"/>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FD06CD2"/>
    <w:multiLevelType w:val="hybridMultilevel"/>
    <w:tmpl w:val="53AE8BFE"/>
    <w:lvl w:ilvl="0" w:tplc="229AE282">
      <w:start w:val="1"/>
      <w:numFmt w:val="decimal"/>
      <w:lvlText w:val="%1."/>
      <w:lvlJc w:val="left"/>
      <w:pPr>
        <w:ind w:left="1212" w:hanging="360"/>
      </w:pPr>
      <w:rPr>
        <w:rFonts w:ascii="Cambria" w:hAnsi="Cambria" w:hint="default"/>
        <w:b/>
        <w:bCs/>
        <w:strike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9" w15:restartNumberingAfterBreak="0">
    <w:nsid w:val="60810B68"/>
    <w:multiLevelType w:val="multilevel"/>
    <w:tmpl w:val="37C00F3E"/>
    <w:lvl w:ilvl="0">
      <w:start w:val="6"/>
      <w:numFmt w:val="decimal"/>
      <w:lvlText w:val="%1."/>
      <w:lvlJc w:val="left"/>
      <w:pPr>
        <w:ind w:left="720" w:hanging="360"/>
      </w:pPr>
      <w:rPr>
        <w:rFonts w:ascii="Cambria" w:hAnsi="Cambria" w:hint="default"/>
        <w:b/>
        <w:bCs/>
        <w:sz w:val="24"/>
        <w:szCs w:val="24"/>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160"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61" w15:restartNumberingAfterBreak="0">
    <w:nsid w:val="62E651BE"/>
    <w:multiLevelType w:val="hybridMultilevel"/>
    <w:tmpl w:val="37C0398E"/>
    <w:lvl w:ilvl="0" w:tplc="F40AE38C">
      <w:start w:val="1"/>
      <w:numFmt w:val="decimal"/>
      <w:lvlText w:val="%1."/>
      <w:lvlJc w:val="left"/>
      <w:pPr>
        <w:ind w:left="786" w:hanging="360"/>
      </w:pPr>
      <w:rPr>
        <w:rFonts w:ascii="Cambria" w:hAnsi="Cambri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3" w15:restartNumberingAfterBreak="0">
    <w:nsid w:val="635320B3"/>
    <w:multiLevelType w:val="hybridMultilevel"/>
    <w:tmpl w:val="372A9236"/>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4"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5" w15:restartNumberingAfterBreak="0">
    <w:nsid w:val="64F72F2D"/>
    <w:multiLevelType w:val="hybridMultilevel"/>
    <w:tmpl w:val="3ABCA24A"/>
    <w:lvl w:ilvl="0" w:tplc="9960912C">
      <w:start w:val="7"/>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67" w15:restartNumberingAfterBreak="0">
    <w:nsid w:val="65E26DA3"/>
    <w:multiLevelType w:val="hybridMultilevel"/>
    <w:tmpl w:val="806E681C"/>
    <w:lvl w:ilvl="0" w:tplc="04150011">
      <w:start w:val="1"/>
      <w:numFmt w:val="decimal"/>
      <w:lvlText w:val="%1)"/>
      <w:lvlJc w:val="left"/>
      <w:pPr>
        <w:ind w:left="1353" w:hanging="360"/>
      </w:pPr>
      <w:rPr>
        <w:rFonts w:hint="default"/>
        <w:color w:val="auto"/>
        <w:sz w:val="24"/>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8" w15:restartNumberingAfterBreak="0">
    <w:nsid w:val="677F4067"/>
    <w:multiLevelType w:val="hybridMultilevel"/>
    <w:tmpl w:val="B03C8EA8"/>
    <w:lvl w:ilvl="0" w:tplc="FFFFFFFF">
      <w:start w:val="1"/>
      <w:numFmt w:val="decimal"/>
      <w:lvlText w:val="%1)"/>
      <w:lvlJc w:val="left"/>
      <w:pPr>
        <w:ind w:left="720" w:hanging="360"/>
      </w:p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70" w15:restartNumberingAfterBreak="0">
    <w:nsid w:val="6837542F"/>
    <w:multiLevelType w:val="multilevel"/>
    <w:tmpl w:val="7D6876BC"/>
    <w:lvl w:ilvl="0">
      <w:start w:val="1"/>
      <w:numFmt w:val="decimal"/>
      <w:lvlText w:val="%1)"/>
      <w:lvlJc w:val="left"/>
      <w:pPr>
        <w:ind w:left="720" w:hanging="360"/>
      </w:pPr>
    </w:lvl>
    <w:lvl w:ilvl="1">
      <w:start w:val="1"/>
      <w:numFmt w:val="decimal"/>
      <w:lvlText w:val="%1.%2."/>
      <w:lvlJc w:val="center"/>
      <w:pPr>
        <w:ind w:left="1080" w:hanging="360"/>
      </w:pPr>
    </w:lvl>
    <w:lvl w:ilvl="2">
      <w:start w:val="1"/>
      <w:numFmt w:val="lowerLetter"/>
      <w:lvlText w:val="%3)"/>
      <w:lvlJc w:val="left"/>
      <w:pPr>
        <w:ind w:left="1440" w:hanging="360"/>
      </w:pPr>
      <w:rPr>
        <w:rFonts w:ascii="Cambria" w:eastAsia="Times New Roman" w:hAnsi="Cambria" w:cs="Calibri"/>
        <w:b w:val="0"/>
        <w:b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71" w15:restartNumberingAfterBreak="0">
    <w:nsid w:val="68BB146D"/>
    <w:multiLevelType w:val="multilevel"/>
    <w:tmpl w:val="439052BC"/>
    <w:lvl w:ilvl="0">
      <w:start w:val="1"/>
      <w:numFmt w:val="decimal"/>
      <w:lvlText w:val="%1."/>
      <w:lvlJc w:val="left"/>
      <w:pPr>
        <w:ind w:left="720" w:hanging="360"/>
      </w:pPr>
      <w:rPr>
        <w:rFonts w:ascii="Cambria" w:hAnsi="Cambria" w:cs="Cambria" w:hint="default"/>
        <w:b/>
        <w:bCs/>
        <w:i w:val="0"/>
        <w:iCs w:val="0"/>
        <w:sz w:val="24"/>
        <w:szCs w:val="24"/>
      </w:rPr>
    </w:lvl>
    <w:lvl w:ilvl="1">
      <w:start w:val="1"/>
      <w:numFmt w:val="decimal"/>
      <w:lvlText w:val="%1.%2"/>
      <w:lvlJc w:val="left"/>
      <w:pPr>
        <w:ind w:left="1080" w:hanging="360"/>
      </w:pPr>
      <w:rPr>
        <w:rFonts w:cs="Arial Narrow"/>
        <w:sz w:val="24"/>
        <w:szCs w:val="24"/>
      </w:rPr>
    </w:lvl>
    <w:lvl w:ilvl="2">
      <w:start w:val="1"/>
      <w:numFmt w:val="decimal"/>
      <w:lvlText w:val="%3)"/>
      <w:lvlJc w:val="left"/>
      <w:pPr>
        <w:ind w:left="360" w:hanging="360"/>
      </w:pPr>
      <w:rPr>
        <w:rFonts w:ascii="Cambria" w:eastAsia="Times New Roman" w:hAnsi="Cambria" w:cs="Calibri"/>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val="0"/>
        <w:bCs w:val="0"/>
        <w:i w:val="0"/>
        <w:iCs w:val="0"/>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72"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3" w15:restartNumberingAfterBreak="0">
    <w:nsid w:val="694F37FD"/>
    <w:multiLevelType w:val="hybridMultilevel"/>
    <w:tmpl w:val="233ACA3C"/>
    <w:lvl w:ilvl="0" w:tplc="1A220F0E">
      <w:start w:val="1"/>
      <w:numFmt w:val="lowerLetter"/>
      <w:lvlText w:val="%1)"/>
      <w:lvlJc w:val="left"/>
      <w:pPr>
        <w:ind w:left="424"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D71E4ED0">
      <w:numFmt w:val="bullet"/>
      <w:lvlText w:val="•"/>
      <w:lvlJc w:val="left"/>
      <w:pPr>
        <w:ind w:left="1313" w:hanging="284"/>
      </w:pPr>
      <w:rPr>
        <w:rFonts w:hint="default"/>
        <w:lang w:val="pl-PL" w:eastAsia="en-US" w:bidi="ar-SA"/>
      </w:rPr>
    </w:lvl>
    <w:lvl w:ilvl="2" w:tplc="133C5062">
      <w:numFmt w:val="bullet"/>
      <w:lvlText w:val="•"/>
      <w:lvlJc w:val="left"/>
      <w:pPr>
        <w:ind w:left="2207" w:hanging="284"/>
      </w:pPr>
      <w:rPr>
        <w:rFonts w:hint="default"/>
        <w:lang w:val="pl-PL" w:eastAsia="en-US" w:bidi="ar-SA"/>
      </w:rPr>
    </w:lvl>
    <w:lvl w:ilvl="3" w:tplc="43D803D2">
      <w:numFmt w:val="bullet"/>
      <w:lvlText w:val="•"/>
      <w:lvlJc w:val="left"/>
      <w:pPr>
        <w:ind w:left="3100" w:hanging="284"/>
      </w:pPr>
      <w:rPr>
        <w:rFonts w:hint="default"/>
        <w:lang w:val="pl-PL" w:eastAsia="en-US" w:bidi="ar-SA"/>
      </w:rPr>
    </w:lvl>
    <w:lvl w:ilvl="4" w:tplc="E500F034">
      <w:numFmt w:val="bullet"/>
      <w:lvlText w:val="•"/>
      <w:lvlJc w:val="left"/>
      <w:pPr>
        <w:ind w:left="3994" w:hanging="284"/>
      </w:pPr>
      <w:rPr>
        <w:rFonts w:hint="default"/>
        <w:lang w:val="pl-PL" w:eastAsia="en-US" w:bidi="ar-SA"/>
      </w:rPr>
    </w:lvl>
    <w:lvl w:ilvl="5" w:tplc="AFB09B0A">
      <w:numFmt w:val="bullet"/>
      <w:lvlText w:val="•"/>
      <w:lvlJc w:val="left"/>
      <w:pPr>
        <w:ind w:left="4888" w:hanging="284"/>
      </w:pPr>
      <w:rPr>
        <w:rFonts w:hint="default"/>
        <w:lang w:val="pl-PL" w:eastAsia="en-US" w:bidi="ar-SA"/>
      </w:rPr>
    </w:lvl>
    <w:lvl w:ilvl="6" w:tplc="6AF6D5DE">
      <w:numFmt w:val="bullet"/>
      <w:lvlText w:val="•"/>
      <w:lvlJc w:val="left"/>
      <w:pPr>
        <w:ind w:left="5781" w:hanging="284"/>
      </w:pPr>
      <w:rPr>
        <w:rFonts w:hint="default"/>
        <w:lang w:val="pl-PL" w:eastAsia="en-US" w:bidi="ar-SA"/>
      </w:rPr>
    </w:lvl>
    <w:lvl w:ilvl="7" w:tplc="466AC696">
      <w:numFmt w:val="bullet"/>
      <w:lvlText w:val="•"/>
      <w:lvlJc w:val="left"/>
      <w:pPr>
        <w:ind w:left="6675" w:hanging="284"/>
      </w:pPr>
      <w:rPr>
        <w:rFonts w:hint="default"/>
        <w:lang w:val="pl-PL" w:eastAsia="en-US" w:bidi="ar-SA"/>
      </w:rPr>
    </w:lvl>
    <w:lvl w:ilvl="8" w:tplc="DAD259C6">
      <w:numFmt w:val="bullet"/>
      <w:lvlText w:val="•"/>
      <w:lvlJc w:val="left"/>
      <w:pPr>
        <w:ind w:left="7569" w:hanging="284"/>
      </w:pPr>
      <w:rPr>
        <w:rFonts w:hint="default"/>
        <w:lang w:val="pl-PL" w:eastAsia="en-US" w:bidi="ar-SA"/>
      </w:rPr>
    </w:lvl>
  </w:abstractNum>
  <w:abstractNum w:abstractNumId="174"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6AA75AF0"/>
    <w:multiLevelType w:val="hybridMultilevel"/>
    <w:tmpl w:val="DB446BF4"/>
    <w:lvl w:ilvl="0" w:tplc="D0364B76">
      <w:start w:val="12"/>
      <w:numFmt w:val="decimal"/>
      <w:lvlText w:val="%1."/>
      <w:lvlJc w:val="left"/>
      <w:pPr>
        <w:ind w:left="786" w:hanging="360"/>
      </w:pPr>
      <w:rPr>
        <w:rFonts w:ascii="Cambria" w:hAnsi="Cambria"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8" w15:restartNumberingAfterBreak="0">
    <w:nsid w:val="6D4E0C1B"/>
    <w:multiLevelType w:val="hybridMultilevel"/>
    <w:tmpl w:val="C64E345A"/>
    <w:lvl w:ilvl="0" w:tplc="66F07B66">
      <w:start w:val="1"/>
      <w:numFmt w:val="decimal"/>
      <w:lvlText w:val="%1."/>
      <w:lvlJc w:val="left"/>
      <w:pPr>
        <w:ind w:left="720" w:hanging="360"/>
      </w:pPr>
      <w:rPr>
        <w:rFonts w:ascii="Cambria" w:hAnsi="Cambria" w:cs="Aria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80"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1" w15:restartNumberingAfterBreak="0">
    <w:nsid w:val="70390C88"/>
    <w:multiLevelType w:val="multilevel"/>
    <w:tmpl w:val="85B842F6"/>
    <w:styleLink w:val="WWNum12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2" w15:restartNumberingAfterBreak="0">
    <w:nsid w:val="70C8050D"/>
    <w:multiLevelType w:val="hybridMultilevel"/>
    <w:tmpl w:val="FB9C2A7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3" w15:restartNumberingAfterBreak="0">
    <w:nsid w:val="72201592"/>
    <w:multiLevelType w:val="multilevel"/>
    <w:tmpl w:val="5F6C176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decimal"/>
      <w:lvlText w:val="%3)"/>
      <w:lvlJc w:val="left"/>
      <w:pPr>
        <w:ind w:left="1425" w:hanging="360"/>
      </w:p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184" w15:restartNumberingAfterBreak="0">
    <w:nsid w:val="72447BDA"/>
    <w:multiLevelType w:val="multilevel"/>
    <w:tmpl w:val="D52A489A"/>
    <w:styleLink w:val="WWNum124"/>
    <w:lvl w:ilvl="0">
      <w:start w:val="1"/>
      <w:numFmt w:val="decimal"/>
      <w:lvlText w:val="%1."/>
      <w:lvlJc w:val="left"/>
      <w:pPr>
        <w:ind w:left="720" w:hanging="360"/>
      </w:pPr>
      <w:rPr>
        <w:rFonts w:cs="Cambria"/>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85" w15:restartNumberingAfterBreak="0">
    <w:nsid w:val="729F1F38"/>
    <w:multiLevelType w:val="multilevel"/>
    <w:tmpl w:val="DF9C07CE"/>
    <w:lvl w:ilvl="0">
      <w:start w:val="1"/>
      <w:numFmt w:val="decimal"/>
      <w:lvlText w:val="%1."/>
      <w:lvlJc w:val="left"/>
      <w:pPr>
        <w:ind w:left="720" w:hanging="360"/>
      </w:pPr>
      <w:rPr>
        <w:rFonts w:ascii="Cambria" w:hAnsi="Cambria" w:cs="Times New Roman" w:hint="default"/>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86"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7" w15:restartNumberingAfterBreak="0">
    <w:nsid w:val="756907E8"/>
    <w:multiLevelType w:val="multilevel"/>
    <w:tmpl w:val="73A01A76"/>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644" w:hanging="360"/>
      </w:pPr>
      <w:rPr>
        <w:rFonts w:ascii="Cambria" w:eastAsia="Times New Roman" w:hAnsi="Cambria" w:cs="Times New Roman"/>
        <w:b/>
        <w:bCs/>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88" w15:restartNumberingAfterBreak="0">
    <w:nsid w:val="75C85416"/>
    <w:multiLevelType w:val="multilevel"/>
    <w:tmpl w:val="855A425C"/>
    <w:lvl w:ilvl="0">
      <w:start w:val="3"/>
      <w:numFmt w:val="decimal"/>
      <w:lvlText w:val="%1."/>
      <w:lvlJc w:val="left"/>
      <w:pPr>
        <w:ind w:left="720" w:hanging="360"/>
      </w:pPr>
      <w:rPr>
        <w:rFonts w:ascii="Cambria" w:hAnsi="Cambria" w:hint="default"/>
        <w:b/>
        <w:bCs/>
        <w:i w:val="0"/>
        <w:iCs w:val="0"/>
        <w:sz w:val="24"/>
        <w:szCs w:val="24"/>
      </w:rPr>
    </w:lvl>
    <w:lvl w:ilvl="1">
      <w:start w:val="1"/>
      <w:numFmt w:val="decimal"/>
      <w:lvlText w:val="%2)"/>
      <w:lvlJc w:val="left"/>
      <w:pPr>
        <w:ind w:left="360" w:hanging="360"/>
      </w:pPr>
      <w:rPr>
        <w:rFonts w:hint="default"/>
      </w:rPr>
    </w:lvl>
    <w:lvl w:ilvl="2">
      <w:start w:val="1"/>
      <w:numFmt w:val="lowerLetter"/>
      <w:lvlText w:val="%1.%2.%3)"/>
      <w:lvlJc w:val="left"/>
      <w:pPr>
        <w:ind w:left="1440" w:hanging="360"/>
      </w:pPr>
      <w:rPr>
        <w:rFonts w:hint="default"/>
      </w:rPr>
    </w:lvl>
    <w:lvl w:ilvl="3">
      <w:numFmt w:val="bullet"/>
      <w:lvlText w:val="-"/>
      <w:lvlJc w:val="left"/>
      <w:pPr>
        <w:ind w:left="1800" w:hanging="360"/>
      </w:pPr>
      <w:rPr>
        <w:rFonts w:ascii="Tahoma" w:hAnsi="Tahoma" w:cs="Tahoma" w:hint="default"/>
      </w:rPr>
    </w:lvl>
    <w:lvl w:ilvl="4">
      <w:start w:val="1"/>
      <w:numFmt w:val="decimal"/>
      <w:lvlText w:val="%1.%2.%3.%4.%5. "/>
      <w:lvlJc w:val="left"/>
      <w:pPr>
        <w:ind w:left="2160" w:hanging="360"/>
      </w:pPr>
      <w:rPr>
        <w:rFonts w:hint="default"/>
        <w:b/>
        <w:bCs/>
      </w:rPr>
    </w:lvl>
    <w:lvl w:ilvl="5">
      <w:start w:val="1"/>
      <w:numFmt w:val="decimal"/>
      <w:lvlText w:val="%1.%2.%3.%4.%5.%6. "/>
      <w:lvlJc w:val="left"/>
      <w:pPr>
        <w:ind w:left="2520" w:hanging="360"/>
      </w:pPr>
      <w:rPr>
        <w:rFonts w:hint="default"/>
      </w:rPr>
    </w:lvl>
    <w:lvl w:ilvl="6">
      <w:start w:val="1"/>
      <w:numFmt w:val="decimal"/>
      <w:lvlText w:val="%1.%2.%3.%4.%5.%6.%7. "/>
      <w:lvlJc w:val="left"/>
      <w:pPr>
        <w:ind w:left="2880" w:hanging="360"/>
      </w:pPr>
      <w:rPr>
        <w:rFonts w:hint="default"/>
      </w:rPr>
    </w:lvl>
    <w:lvl w:ilvl="7">
      <w:start w:val="1"/>
      <w:numFmt w:val="decimal"/>
      <w:lvlText w:val="%1.%2.%3.%4.%5.%6.%7.%8. "/>
      <w:lvlJc w:val="left"/>
      <w:pPr>
        <w:ind w:left="3240" w:hanging="360"/>
      </w:pPr>
      <w:rPr>
        <w:rFonts w:hint="default"/>
      </w:rPr>
    </w:lvl>
    <w:lvl w:ilvl="8">
      <w:start w:val="1"/>
      <w:numFmt w:val="decimal"/>
      <w:lvlText w:val="%1.%2.%3.%4.%5.%6.%7.%8.%9. "/>
      <w:lvlJc w:val="left"/>
      <w:pPr>
        <w:ind w:left="3600" w:hanging="360"/>
      </w:pPr>
      <w:rPr>
        <w:rFonts w:hint="default"/>
      </w:rPr>
    </w:lvl>
  </w:abstractNum>
  <w:abstractNum w:abstractNumId="189" w15:restartNumberingAfterBreak="0">
    <w:nsid w:val="75D9540A"/>
    <w:multiLevelType w:val="multilevel"/>
    <w:tmpl w:val="2B781FA8"/>
    <w:lvl w:ilvl="0">
      <w:start w:val="1"/>
      <w:numFmt w:val="lowerLetter"/>
      <w:lvlText w:val="%1)"/>
      <w:lvlJc w:val="left"/>
      <w:pPr>
        <w:ind w:left="720" w:hanging="360"/>
      </w:pPr>
      <w:rPr>
        <w:rFonts w:ascii="Cambria" w:hAnsi="Cambria" w:hint="default"/>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0" w15:restartNumberingAfterBreak="0">
    <w:nsid w:val="77844D42"/>
    <w:multiLevelType w:val="multilevel"/>
    <w:tmpl w:val="042A1BAC"/>
    <w:lvl w:ilvl="0">
      <w:start w:val="1"/>
      <w:numFmt w:val="decimal"/>
      <w:lvlText w:val="%1."/>
      <w:lvlJc w:val="right"/>
      <w:pPr>
        <w:ind w:left="720" w:hanging="360"/>
      </w:pPr>
      <w:rPr>
        <w:rFonts w:ascii="Cambria" w:eastAsia="Times New Roman" w:hAnsi="Cambria" w:cs="Times New Roman"/>
        <w:b/>
      </w:rPr>
    </w:lvl>
    <w:lvl w:ilvl="1">
      <w:start w:val="1"/>
      <w:numFmt w:val="decimal"/>
      <w:isLgl/>
      <w:lvlText w:val="%2."/>
      <w:lvlJc w:val="left"/>
      <w:pPr>
        <w:ind w:left="928" w:hanging="360"/>
      </w:pPr>
      <w:rPr>
        <w:rFonts w:ascii="Cambria" w:eastAsia="Times New Roman" w:hAnsi="Cambria" w:cs="Times New Roman"/>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91"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92" w15:restartNumberingAfterBreak="0">
    <w:nsid w:val="77EC7912"/>
    <w:multiLevelType w:val="multilevel"/>
    <w:tmpl w:val="235848D6"/>
    <w:lvl w:ilvl="0">
      <w:start w:val="9"/>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3" w15:restartNumberingAfterBreak="0">
    <w:nsid w:val="78163159"/>
    <w:multiLevelType w:val="multilevel"/>
    <w:tmpl w:val="5FA48AB4"/>
    <w:lvl w:ilvl="0">
      <w:start w:val="1"/>
      <w:numFmt w:val="decimal"/>
      <w:lvlText w:val="%1)"/>
      <w:lvlJc w:val="left"/>
      <w:pPr>
        <w:ind w:left="1146" w:hanging="360"/>
      </w:pPr>
      <w:rPr>
        <w:rFonts w:ascii="Cambria" w:hAnsi="Cambria" w:hint="default"/>
        <w:b w:val="0"/>
        <w:bCs w:val="0"/>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94" w15:restartNumberingAfterBreak="0">
    <w:nsid w:val="78C31401"/>
    <w:multiLevelType w:val="hybridMultilevel"/>
    <w:tmpl w:val="525AC3B6"/>
    <w:lvl w:ilvl="0" w:tplc="9E628A08">
      <w:start w:val="1"/>
      <w:numFmt w:val="decimal"/>
      <w:lvlText w:val="%1)"/>
      <w:lvlJc w:val="left"/>
      <w:pPr>
        <w:ind w:left="1429" w:hanging="360"/>
      </w:pPr>
      <w:rPr>
        <w:rFonts w:ascii="Cambria" w:hAnsi="Cambria"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5" w15:restartNumberingAfterBreak="0">
    <w:nsid w:val="79EE775E"/>
    <w:multiLevelType w:val="multilevel"/>
    <w:tmpl w:val="A32086FE"/>
    <w:styleLink w:val="WW8Num2"/>
    <w:lvl w:ilvl="0">
      <w:start w:val="1"/>
      <w:numFmt w:val="decimal"/>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96" w15:restartNumberingAfterBreak="0">
    <w:nsid w:val="7A043CB8"/>
    <w:multiLevelType w:val="multilevel"/>
    <w:tmpl w:val="BA1A0B36"/>
    <w:styleLink w:val="WWNum129"/>
    <w:lvl w:ilvl="0">
      <w:start w:val="2"/>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7"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98" w15:restartNumberingAfterBreak="0">
    <w:nsid w:val="7D3E7439"/>
    <w:multiLevelType w:val="multilevel"/>
    <w:tmpl w:val="28220018"/>
    <w:lvl w:ilvl="0">
      <w:start w:val="11"/>
      <w:numFmt w:val="decimal"/>
      <w:lvlText w:val="%1."/>
      <w:lvlJc w:val="left"/>
      <w:pPr>
        <w:ind w:left="720" w:hanging="360"/>
      </w:pPr>
      <w:rPr>
        <w:rFonts w:ascii="Cambria" w:hAnsi="Cambria" w:hint="default"/>
        <w:b/>
        <w:bCs/>
        <w:i w:val="0"/>
        <w:iCs w:val="0"/>
        <w:sz w:val="24"/>
        <w:szCs w:val="24"/>
      </w:rPr>
    </w:lvl>
    <w:lvl w:ilvl="1">
      <w:start w:val="1"/>
      <w:numFmt w:val="decimal"/>
      <w:lvlText w:val="%2)"/>
      <w:lvlJc w:val="left"/>
      <w:pPr>
        <w:ind w:left="360" w:hanging="360"/>
      </w:pPr>
      <w:rPr>
        <w:rFonts w:ascii="Cambria" w:hAnsi="Cambria" w:hint="default"/>
      </w:rPr>
    </w:lvl>
    <w:lvl w:ilvl="2">
      <w:start w:val="1"/>
      <w:numFmt w:val="lowerLetter"/>
      <w:lvlText w:val="%1.%2.%3)"/>
      <w:lvlJc w:val="left"/>
      <w:pPr>
        <w:ind w:left="1440" w:hanging="360"/>
      </w:pPr>
      <w:rPr>
        <w:rFonts w:hint="default"/>
      </w:rPr>
    </w:lvl>
    <w:lvl w:ilvl="3">
      <w:numFmt w:val="bullet"/>
      <w:lvlText w:val="-"/>
      <w:lvlJc w:val="left"/>
      <w:pPr>
        <w:ind w:left="1800" w:hanging="360"/>
      </w:pPr>
      <w:rPr>
        <w:rFonts w:ascii="Tahoma" w:hAnsi="Tahoma" w:cs="Tahoma" w:hint="default"/>
      </w:rPr>
    </w:lvl>
    <w:lvl w:ilvl="4">
      <w:start w:val="1"/>
      <w:numFmt w:val="decimal"/>
      <w:lvlText w:val="%1.%2.%3.%4.%5. "/>
      <w:lvlJc w:val="left"/>
      <w:pPr>
        <w:ind w:left="2160" w:hanging="360"/>
      </w:pPr>
      <w:rPr>
        <w:rFonts w:hint="default"/>
        <w:b/>
        <w:bCs/>
      </w:rPr>
    </w:lvl>
    <w:lvl w:ilvl="5">
      <w:start w:val="1"/>
      <w:numFmt w:val="decimal"/>
      <w:lvlText w:val="%1.%2.%3.%4.%5.%6. "/>
      <w:lvlJc w:val="left"/>
      <w:pPr>
        <w:ind w:left="2520" w:hanging="360"/>
      </w:pPr>
      <w:rPr>
        <w:rFonts w:hint="default"/>
      </w:rPr>
    </w:lvl>
    <w:lvl w:ilvl="6">
      <w:start w:val="1"/>
      <w:numFmt w:val="decimal"/>
      <w:lvlText w:val="%1.%2.%3.%4.%5.%6.%7. "/>
      <w:lvlJc w:val="left"/>
      <w:pPr>
        <w:ind w:left="2880" w:hanging="360"/>
      </w:pPr>
      <w:rPr>
        <w:rFonts w:hint="default"/>
      </w:rPr>
    </w:lvl>
    <w:lvl w:ilvl="7">
      <w:start w:val="1"/>
      <w:numFmt w:val="decimal"/>
      <w:lvlText w:val="%1.%2.%3.%4.%5.%6.%7.%8. "/>
      <w:lvlJc w:val="left"/>
      <w:pPr>
        <w:ind w:left="3240" w:hanging="360"/>
      </w:pPr>
      <w:rPr>
        <w:rFonts w:hint="default"/>
      </w:rPr>
    </w:lvl>
    <w:lvl w:ilvl="8">
      <w:start w:val="1"/>
      <w:numFmt w:val="decimal"/>
      <w:lvlText w:val="%1.%2.%3.%4.%5.%6.%7.%8.%9. "/>
      <w:lvlJc w:val="left"/>
      <w:pPr>
        <w:ind w:left="3600" w:hanging="360"/>
      </w:pPr>
      <w:rPr>
        <w:rFonts w:hint="default"/>
      </w:rPr>
    </w:lvl>
  </w:abstractNum>
  <w:abstractNum w:abstractNumId="199" w15:restartNumberingAfterBreak="0">
    <w:nsid w:val="7F0C56C5"/>
    <w:multiLevelType w:val="multilevel"/>
    <w:tmpl w:val="DE226CC8"/>
    <w:lvl w:ilvl="0">
      <w:start w:val="1"/>
      <w:numFmt w:val="lowerLetter"/>
      <w:lvlText w:val="%1)"/>
      <w:lvlJc w:val="left"/>
      <w:pPr>
        <w:ind w:left="1211" w:hanging="360"/>
      </w:pPr>
      <w:rPr>
        <w:rFonts w:ascii="Cambria" w:hAnsi="Cambria" w:hint="default"/>
      </w:rPr>
    </w:lvl>
    <w:lvl w:ilvl="1">
      <w:start w:val="1"/>
      <w:numFmt w:val="lowerLetter"/>
      <w:lvlText w:val="%2."/>
      <w:lvlJc w:val="left"/>
      <w:pPr>
        <w:ind w:left="1931" w:hanging="360"/>
      </w:pPr>
    </w:lvl>
    <w:lvl w:ilvl="2">
      <w:start w:val="1"/>
      <w:numFmt w:val="lowerRoman"/>
      <w:lvlText w:val="%1.%2.%3."/>
      <w:lvlJc w:val="right"/>
      <w:pPr>
        <w:ind w:left="2651" w:hanging="180"/>
      </w:pPr>
    </w:lvl>
    <w:lvl w:ilvl="3">
      <w:start w:val="1"/>
      <w:numFmt w:val="decimal"/>
      <w:lvlText w:val="%1.%2.%3.%4."/>
      <w:lvlJc w:val="left"/>
      <w:pPr>
        <w:ind w:left="3371" w:hanging="360"/>
      </w:pPr>
    </w:lvl>
    <w:lvl w:ilvl="4">
      <w:start w:val="1"/>
      <w:numFmt w:val="lowerLetter"/>
      <w:lvlText w:val="%1.%2.%3.%4.%5."/>
      <w:lvlJc w:val="left"/>
      <w:pPr>
        <w:ind w:left="4091" w:hanging="360"/>
      </w:pPr>
    </w:lvl>
    <w:lvl w:ilvl="5">
      <w:start w:val="1"/>
      <w:numFmt w:val="lowerRoman"/>
      <w:lvlText w:val="%1.%2.%3.%4.%5.%6."/>
      <w:lvlJc w:val="right"/>
      <w:pPr>
        <w:ind w:left="4811" w:hanging="180"/>
      </w:pPr>
    </w:lvl>
    <w:lvl w:ilvl="6">
      <w:start w:val="1"/>
      <w:numFmt w:val="decimal"/>
      <w:lvlText w:val="%1.%2.%3.%4.%5.%6.%7."/>
      <w:lvlJc w:val="left"/>
      <w:pPr>
        <w:ind w:left="5531" w:hanging="360"/>
      </w:pPr>
    </w:lvl>
    <w:lvl w:ilvl="7">
      <w:start w:val="1"/>
      <w:numFmt w:val="lowerLetter"/>
      <w:lvlText w:val="%1.%2.%3.%4.%5.%6.%7.%8."/>
      <w:lvlJc w:val="left"/>
      <w:pPr>
        <w:ind w:left="6251" w:hanging="360"/>
      </w:pPr>
    </w:lvl>
    <w:lvl w:ilvl="8">
      <w:start w:val="1"/>
      <w:numFmt w:val="lowerRoman"/>
      <w:lvlText w:val="%1.%2.%3.%4.%5.%6.%7.%8.%9."/>
      <w:lvlJc w:val="right"/>
      <w:pPr>
        <w:ind w:left="6971" w:hanging="180"/>
      </w:pPr>
    </w:lvl>
  </w:abstractNum>
  <w:num w:numId="1" w16cid:durableId="1344167673">
    <w:abstractNumId w:val="88"/>
  </w:num>
  <w:num w:numId="2" w16cid:durableId="540047695">
    <w:abstractNumId w:val="34"/>
  </w:num>
  <w:num w:numId="3" w16cid:durableId="1316568388">
    <w:abstractNumId w:val="35"/>
  </w:num>
  <w:num w:numId="4" w16cid:durableId="831289494">
    <w:abstractNumId w:val="21"/>
  </w:num>
  <w:num w:numId="5" w16cid:durableId="1928541936">
    <w:abstractNumId w:val="100"/>
  </w:num>
  <w:num w:numId="6" w16cid:durableId="1437367412">
    <w:abstractNumId w:val="137"/>
  </w:num>
  <w:num w:numId="7" w16cid:durableId="986857078">
    <w:abstractNumId w:val="186"/>
  </w:num>
  <w:num w:numId="8" w16cid:durableId="1913155319">
    <w:abstractNumId w:val="153"/>
  </w:num>
  <w:num w:numId="9" w16cid:durableId="457796470">
    <w:abstractNumId w:val="130"/>
  </w:num>
  <w:num w:numId="10" w16cid:durableId="111749421">
    <w:abstractNumId w:val="75"/>
  </w:num>
  <w:num w:numId="11" w16cid:durableId="1335183995">
    <w:abstractNumId w:val="172"/>
  </w:num>
  <w:num w:numId="12" w16cid:durableId="119300611">
    <w:abstractNumId w:val="110"/>
  </w:num>
  <w:num w:numId="13" w16cid:durableId="562106288">
    <w:abstractNumId w:val="156"/>
  </w:num>
  <w:num w:numId="14" w16cid:durableId="421033313">
    <w:abstractNumId w:val="164"/>
  </w:num>
  <w:num w:numId="15" w16cid:durableId="1686907066">
    <w:abstractNumId w:val="68"/>
  </w:num>
  <w:num w:numId="16" w16cid:durableId="490945080">
    <w:abstractNumId w:val="180"/>
  </w:num>
  <w:num w:numId="17" w16cid:durableId="1576083044">
    <w:abstractNumId w:val="132"/>
  </w:num>
  <w:num w:numId="18" w16cid:durableId="1143278925">
    <w:abstractNumId w:val="134"/>
  </w:num>
  <w:num w:numId="19" w16cid:durableId="618340365">
    <w:abstractNumId w:val="17"/>
  </w:num>
  <w:num w:numId="20" w16cid:durableId="691765153">
    <w:abstractNumId w:val="160"/>
  </w:num>
  <w:num w:numId="21" w16cid:durableId="371542560">
    <w:abstractNumId w:val="83"/>
  </w:num>
  <w:num w:numId="22" w16cid:durableId="847327525">
    <w:abstractNumId w:val="85"/>
  </w:num>
  <w:num w:numId="23" w16cid:durableId="1386829843">
    <w:abstractNumId w:val="162"/>
  </w:num>
  <w:num w:numId="24" w16cid:durableId="462120105">
    <w:abstractNumId w:val="101"/>
  </w:num>
  <w:num w:numId="25" w16cid:durableId="2003393077">
    <w:abstractNumId w:val="107"/>
  </w:num>
  <w:num w:numId="26" w16cid:durableId="848250752">
    <w:abstractNumId w:val="135"/>
  </w:num>
  <w:num w:numId="27" w16cid:durableId="384529261">
    <w:abstractNumId w:val="197"/>
  </w:num>
  <w:num w:numId="28" w16cid:durableId="541674565">
    <w:abstractNumId w:val="109"/>
  </w:num>
  <w:num w:numId="29" w16cid:durableId="420756821">
    <w:abstractNumId w:val="19"/>
  </w:num>
  <w:num w:numId="30" w16cid:durableId="178197672">
    <w:abstractNumId w:val="54"/>
  </w:num>
  <w:num w:numId="31" w16cid:durableId="1477841593">
    <w:abstractNumId w:val="191"/>
  </w:num>
  <w:num w:numId="32" w16cid:durableId="1378816797">
    <w:abstractNumId w:val="23"/>
  </w:num>
  <w:num w:numId="33" w16cid:durableId="1727220919">
    <w:abstractNumId w:val="44"/>
  </w:num>
  <w:num w:numId="34" w16cid:durableId="906452713">
    <w:abstractNumId w:val="16"/>
  </w:num>
  <w:num w:numId="35" w16cid:durableId="1639800727">
    <w:abstractNumId w:val="26"/>
  </w:num>
  <w:num w:numId="36" w16cid:durableId="516625138">
    <w:abstractNumId w:val="33"/>
  </w:num>
  <w:num w:numId="37" w16cid:durableId="1781296322">
    <w:abstractNumId w:val="177"/>
  </w:num>
  <w:num w:numId="38" w16cid:durableId="905652786">
    <w:abstractNumId w:val="42"/>
  </w:num>
  <w:num w:numId="39" w16cid:durableId="1109467444">
    <w:abstractNumId w:val="91"/>
  </w:num>
  <w:num w:numId="40" w16cid:durableId="430199046">
    <w:abstractNumId w:val="36"/>
  </w:num>
  <w:num w:numId="41" w16cid:durableId="1555653865">
    <w:abstractNumId w:val="166"/>
  </w:num>
  <w:num w:numId="42" w16cid:durableId="1384521595">
    <w:abstractNumId w:val="106"/>
  </w:num>
  <w:num w:numId="43" w16cid:durableId="1809321064">
    <w:abstractNumId w:val="169"/>
  </w:num>
  <w:num w:numId="44" w16cid:durableId="1462571375">
    <w:abstractNumId w:val="5"/>
  </w:num>
  <w:num w:numId="45" w16cid:durableId="1606156332">
    <w:abstractNumId w:val="116"/>
  </w:num>
  <w:num w:numId="46" w16cid:durableId="460657375">
    <w:abstractNumId w:val="175"/>
  </w:num>
  <w:num w:numId="47" w16cid:durableId="653683314">
    <w:abstractNumId w:val="28"/>
  </w:num>
  <w:num w:numId="48" w16cid:durableId="937983994">
    <w:abstractNumId w:val="145"/>
  </w:num>
  <w:num w:numId="49" w16cid:durableId="967273392">
    <w:abstractNumId w:val="127"/>
  </w:num>
  <w:num w:numId="50" w16cid:durableId="1051732102">
    <w:abstractNumId w:val="174"/>
  </w:num>
  <w:num w:numId="51" w16cid:durableId="1251814120">
    <w:abstractNumId w:val="39"/>
  </w:num>
  <w:num w:numId="52" w16cid:durableId="466318399">
    <w:abstractNumId w:val="195"/>
  </w:num>
  <w:num w:numId="53" w16cid:durableId="225997288">
    <w:abstractNumId w:val="81"/>
  </w:num>
  <w:num w:numId="54" w16cid:durableId="617177955">
    <w:abstractNumId w:val="6"/>
  </w:num>
  <w:num w:numId="55" w16cid:durableId="1232077318">
    <w:abstractNumId w:val="126"/>
  </w:num>
  <w:num w:numId="56" w16cid:durableId="1309239106">
    <w:abstractNumId w:val="77"/>
  </w:num>
  <w:num w:numId="57" w16cid:durableId="921597229">
    <w:abstractNumId w:val="40"/>
  </w:num>
  <w:num w:numId="58" w16cid:durableId="889731646">
    <w:abstractNumId w:val="55"/>
  </w:num>
  <w:num w:numId="59" w16cid:durableId="1399136270">
    <w:abstractNumId w:val="79"/>
  </w:num>
  <w:num w:numId="60" w16cid:durableId="1282883497">
    <w:abstractNumId w:val="151"/>
  </w:num>
  <w:num w:numId="61" w16cid:durableId="1818260983">
    <w:abstractNumId w:val="62"/>
  </w:num>
  <w:num w:numId="62" w16cid:durableId="1581451874">
    <w:abstractNumId w:val="72"/>
  </w:num>
  <w:num w:numId="63" w16cid:durableId="1580098089">
    <w:abstractNumId w:val="9"/>
  </w:num>
  <w:num w:numId="64" w16cid:durableId="606305271">
    <w:abstractNumId w:val="52"/>
  </w:num>
  <w:num w:numId="65" w16cid:durableId="199519737">
    <w:abstractNumId w:val="98"/>
  </w:num>
  <w:num w:numId="66" w16cid:durableId="1493175060">
    <w:abstractNumId w:val="29"/>
  </w:num>
  <w:num w:numId="67" w16cid:durableId="660306322">
    <w:abstractNumId w:val="8"/>
  </w:num>
  <w:num w:numId="68" w16cid:durableId="563764077">
    <w:abstractNumId w:val="183"/>
  </w:num>
  <w:num w:numId="69" w16cid:durableId="844175935">
    <w:abstractNumId w:val="179"/>
  </w:num>
  <w:num w:numId="70" w16cid:durableId="862206744">
    <w:abstractNumId w:val="147"/>
  </w:num>
  <w:num w:numId="71" w16cid:durableId="271714745">
    <w:abstractNumId w:val="4"/>
  </w:num>
  <w:num w:numId="72" w16cid:durableId="1709839228">
    <w:abstractNumId w:val="13"/>
  </w:num>
  <w:num w:numId="73" w16cid:durableId="234978768">
    <w:abstractNumId w:val="82"/>
  </w:num>
  <w:num w:numId="74" w16cid:durableId="1602374960">
    <w:abstractNumId w:val="80"/>
  </w:num>
  <w:num w:numId="75" w16cid:durableId="130055486">
    <w:abstractNumId w:val="113"/>
  </w:num>
  <w:num w:numId="76" w16cid:durableId="1895970739">
    <w:abstractNumId w:val="157"/>
  </w:num>
  <w:num w:numId="77" w16cid:durableId="444274999">
    <w:abstractNumId w:val="0"/>
  </w:num>
  <w:num w:numId="78" w16cid:durableId="946304741">
    <w:abstractNumId w:val="120"/>
  </w:num>
  <w:num w:numId="79" w16cid:durableId="2120366059">
    <w:abstractNumId w:val="178"/>
  </w:num>
  <w:num w:numId="80" w16cid:durableId="2105957686">
    <w:abstractNumId w:val="128"/>
  </w:num>
  <w:num w:numId="81" w16cid:durableId="462845636">
    <w:abstractNumId w:val="163"/>
  </w:num>
  <w:num w:numId="82" w16cid:durableId="460613113">
    <w:abstractNumId w:val="66"/>
  </w:num>
  <w:num w:numId="83" w16cid:durableId="1425760500">
    <w:abstractNumId w:val="10"/>
  </w:num>
  <w:num w:numId="84" w16cid:durableId="1903517309">
    <w:abstractNumId w:val="1"/>
  </w:num>
  <w:num w:numId="85" w16cid:durableId="1567453654">
    <w:abstractNumId w:val="37"/>
  </w:num>
  <w:num w:numId="86" w16cid:durableId="2071272642">
    <w:abstractNumId w:val="140"/>
  </w:num>
  <w:num w:numId="87" w16cid:durableId="1592349329">
    <w:abstractNumId w:val="95"/>
  </w:num>
  <w:num w:numId="88" w16cid:durableId="1330257083">
    <w:abstractNumId w:val="51"/>
  </w:num>
  <w:num w:numId="89" w16cid:durableId="1043596100">
    <w:abstractNumId w:val="69"/>
  </w:num>
  <w:num w:numId="90" w16cid:durableId="633102148">
    <w:abstractNumId w:val="167"/>
  </w:num>
  <w:num w:numId="91" w16cid:durableId="1806893375">
    <w:abstractNumId w:val="11"/>
  </w:num>
  <w:num w:numId="92" w16cid:durableId="1631402986">
    <w:abstractNumId w:val="190"/>
  </w:num>
  <w:num w:numId="93" w16cid:durableId="1765344587">
    <w:abstractNumId w:val="27"/>
  </w:num>
  <w:num w:numId="94" w16cid:durableId="450899269">
    <w:abstractNumId w:val="136"/>
  </w:num>
  <w:num w:numId="95" w16cid:durableId="1154495515">
    <w:abstractNumId w:val="122"/>
  </w:num>
  <w:num w:numId="96" w16cid:durableId="151606512">
    <w:abstractNumId w:val="61"/>
  </w:num>
  <w:num w:numId="97" w16cid:durableId="1438476997">
    <w:abstractNumId w:val="187"/>
  </w:num>
  <w:num w:numId="98" w16cid:durableId="1867210549">
    <w:abstractNumId w:val="146"/>
  </w:num>
  <w:num w:numId="99" w16cid:durableId="420949266">
    <w:abstractNumId w:val="125"/>
  </w:num>
  <w:num w:numId="100" w16cid:durableId="1559628616">
    <w:abstractNumId w:val="112"/>
  </w:num>
  <w:num w:numId="101" w16cid:durableId="562981572">
    <w:abstractNumId w:val="142"/>
  </w:num>
  <w:num w:numId="102" w16cid:durableId="1924298342">
    <w:abstractNumId w:val="129"/>
  </w:num>
  <w:num w:numId="103" w16cid:durableId="249971774">
    <w:abstractNumId w:val="20"/>
  </w:num>
  <w:num w:numId="104" w16cid:durableId="1401905362">
    <w:abstractNumId w:val="139"/>
  </w:num>
  <w:num w:numId="105" w16cid:durableId="432634182">
    <w:abstractNumId w:val="70"/>
  </w:num>
  <w:num w:numId="106" w16cid:durableId="414401440">
    <w:abstractNumId w:val="60"/>
  </w:num>
  <w:num w:numId="107" w16cid:durableId="1580823509">
    <w:abstractNumId w:val="78"/>
  </w:num>
  <w:num w:numId="108" w16cid:durableId="155921457">
    <w:abstractNumId w:val="182"/>
  </w:num>
  <w:num w:numId="109" w16cid:durableId="2066365316">
    <w:abstractNumId w:val="111"/>
  </w:num>
  <w:num w:numId="110" w16cid:durableId="1736275639">
    <w:abstractNumId w:val="59"/>
  </w:num>
  <w:num w:numId="111" w16cid:durableId="987589611">
    <w:abstractNumId w:val="105"/>
  </w:num>
  <w:num w:numId="112" w16cid:durableId="932936016">
    <w:abstractNumId w:val="74"/>
  </w:num>
  <w:num w:numId="113" w16cid:durableId="385766491">
    <w:abstractNumId w:val="115"/>
  </w:num>
  <w:num w:numId="114" w16cid:durableId="331759427">
    <w:abstractNumId w:val="104"/>
  </w:num>
  <w:num w:numId="115" w16cid:durableId="80106612">
    <w:abstractNumId w:val="50"/>
  </w:num>
  <w:num w:numId="116" w16cid:durableId="1838573560">
    <w:abstractNumId w:val="149"/>
  </w:num>
  <w:num w:numId="117" w16cid:durableId="1666664410">
    <w:abstractNumId w:val="123"/>
  </w:num>
  <w:num w:numId="118" w16cid:durableId="1457944117">
    <w:abstractNumId w:val="14"/>
  </w:num>
  <w:num w:numId="119" w16cid:durableId="929508101">
    <w:abstractNumId w:val="46"/>
  </w:num>
  <w:num w:numId="120" w16cid:durableId="1579093713">
    <w:abstractNumId w:val="99"/>
  </w:num>
  <w:num w:numId="121" w16cid:durableId="1349603517">
    <w:abstractNumId w:val="143"/>
    <w:lvlOverride w:ilvl="1">
      <w:lvl w:ilvl="1">
        <w:start w:val="1"/>
        <w:numFmt w:val="lowerLetter"/>
        <w:lvlText w:val="%2)"/>
        <w:lvlJc w:val="left"/>
        <w:pPr>
          <w:ind w:left="1506" w:hanging="360"/>
        </w:pPr>
        <w:rPr>
          <w:rFonts w:ascii="Cambria" w:hAnsi="Cambria" w:hint="default"/>
          <w:i w:val="0"/>
          <w:iCs w:val="0"/>
        </w:rPr>
      </w:lvl>
    </w:lvlOverride>
  </w:num>
  <w:num w:numId="122" w16cid:durableId="961881080">
    <w:abstractNumId w:val="108"/>
  </w:num>
  <w:num w:numId="123" w16cid:durableId="1024480307">
    <w:abstractNumId w:val="49"/>
    <w:lvlOverride w:ilvl="0">
      <w:lvl w:ilvl="0">
        <w:start w:val="1"/>
        <w:numFmt w:val="decimal"/>
        <w:lvlText w:val="%1."/>
        <w:lvlJc w:val="left"/>
        <w:pPr>
          <w:ind w:left="720" w:hanging="360"/>
        </w:pPr>
        <w:rPr>
          <w:rFonts w:ascii="Cambria" w:hAnsi="Cambria" w:cs="Cambria" w:hint="default"/>
          <w:b/>
          <w:bCs/>
          <w:sz w:val="24"/>
          <w:szCs w:val="24"/>
        </w:rPr>
      </w:lvl>
    </w:lvlOverride>
  </w:num>
  <w:num w:numId="124" w16cid:durableId="1593661144">
    <w:abstractNumId w:val="117"/>
  </w:num>
  <w:num w:numId="125" w16cid:durableId="1866792964">
    <w:abstractNumId w:val="184"/>
    <w:lvlOverride w:ilvl="0">
      <w:lvl w:ilvl="0">
        <w:start w:val="1"/>
        <w:numFmt w:val="decimal"/>
        <w:lvlText w:val="%1."/>
        <w:lvlJc w:val="left"/>
        <w:pPr>
          <w:ind w:left="720" w:hanging="360"/>
        </w:pPr>
        <w:rPr>
          <w:rFonts w:ascii="Cambria" w:hAnsi="Cambria" w:cs="Cambria" w:hint="default"/>
          <w:b/>
          <w:bCs/>
          <w:i w:val="0"/>
          <w:iCs w:val="0"/>
          <w:sz w:val="24"/>
          <w:szCs w:val="24"/>
        </w:rPr>
      </w:lvl>
    </w:lvlOverride>
  </w:num>
  <w:num w:numId="126" w16cid:durableId="357510066">
    <w:abstractNumId w:val="181"/>
  </w:num>
  <w:num w:numId="127" w16cid:durableId="1762486621">
    <w:abstractNumId w:val="196"/>
  </w:num>
  <w:num w:numId="128" w16cid:durableId="2132085460">
    <w:abstractNumId w:val="118"/>
  </w:num>
  <w:num w:numId="129" w16cid:durableId="2074891589">
    <w:abstractNumId w:val="103"/>
  </w:num>
  <w:num w:numId="130" w16cid:durableId="188566480">
    <w:abstractNumId w:val="93"/>
    <w:lvlOverride w:ilvl="0">
      <w:lvl w:ilvl="0">
        <w:start w:val="1"/>
        <w:numFmt w:val="decimal"/>
        <w:lvlText w:val="%1)"/>
        <w:lvlJc w:val="left"/>
        <w:pPr>
          <w:ind w:left="1060" w:hanging="360"/>
        </w:pPr>
        <w:rPr>
          <w:rFonts w:ascii="Cambria" w:hAnsi="Cambria" w:hint="default"/>
        </w:rPr>
      </w:lvl>
    </w:lvlOverride>
  </w:num>
  <w:num w:numId="131" w16cid:durableId="877357669">
    <w:abstractNumId w:val="47"/>
  </w:num>
  <w:num w:numId="132" w16cid:durableId="1840539812">
    <w:abstractNumId w:val="121"/>
    <w:lvlOverride w:ilvl="1">
      <w:lvl w:ilvl="1">
        <w:start w:val="3"/>
        <w:numFmt w:val="decimal"/>
        <w:lvlText w:val="%2)"/>
        <w:lvlJc w:val="left"/>
        <w:pPr>
          <w:ind w:left="1069" w:hanging="360"/>
        </w:pPr>
        <w:rPr>
          <w:rFonts w:ascii="Cambria" w:eastAsia="Times New Roman" w:hAnsi="Cambria" w:cs="Times New Roman" w:hint="default"/>
          <w:b w:val="0"/>
          <w:bCs w:val="0"/>
          <w:color w:val="00000A"/>
        </w:rPr>
      </w:lvl>
    </w:lvlOverride>
  </w:num>
  <w:num w:numId="133" w16cid:durableId="101267236">
    <w:abstractNumId w:val="92"/>
  </w:num>
  <w:num w:numId="134" w16cid:durableId="1140030093">
    <w:abstractNumId w:val="87"/>
    <w:lvlOverride w:ilvl="0">
      <w:lvl w:ilvl="0">
        <w:start w:val="1"/>
        <w:numFmt w:val="decimal"/>
        <w:lvlText w:val="%1."/>
        <w:lvlJc w:val="left"/>
        <w:rPr>
          <w:rFonts w:ascii="Cambria" w:hAnsi="Cambria" w:hint="default"/>
          <w:b/>
          <w:bCs/>
          <w:i w:val="0"/>
          <w:sz w:val="24"/>
          <w:szCs w:val="24"/>
        </w:rPr>
      </w:lvl>
    </w:lvlOverride>
    <w:lvlOverride w:ilvl="2">
      <w:lvl w:ilvl="2">
        <w:start w:val="1"/>
        <w:numFmt w:val="decimal"/>
        <w:lvlText w:val="%3)"/>
        <w:lvlJc w:val="left"/>
        <w:pPr>
          <w:ind w:left="360" w:hanging="360"/>
        </w:pPr>
        <w:rPr>
          <w:rFonts w:ascii="Cambria" w:hAnsi="Cambria" w:hint="default"/>
        </w:rPr>
      </w:lvl>
    </w:lvlOverride>
  </w:num>
  <w:num w:numId="135" w16cid:durableId="1285188014">
    <w:abstractNumId w:val="57"/>
    <w:lvlOverride w:ilvl="0">
      <w:lvl w:ilvl="0">
        <w:start w:val="4"/>
        <w:numFmt w:val="decimal"/>
        <w:lvlText w:val="%1."/>
        <w:lvlJc w:val="left"/>
        <w:pPr>
          <w:ind w:left="360" w:hanging="360"/>
        </w:pPr>
        <w:rPr>
          <w:rFonts w:ascii="Cambria" w:hAnsi="Cambria" w:hint="default"/>
          <w:b/>
          <w:bCs/>
          <w:i w:val="0"/>
          <w:color w:val="00000A"/>
        </w:rPr>
      </w:lvl>
    </w:lvlOverride>
    <w:lvlOverride w:ilvl="1">
      <w:lvl w:ilvl="1">
        <w:start w:val="1"/>
        <w:numFmt w:val="decimal"/>
        <w:lvlText w:val="%2."/>
        <w:lvlJc w:val="left"/>
        <w:pPr>
          <w:ind w:left="360" w:hanging="360"/>
        </w:pPr>
        <w:rPr>
          <w:rFonts w:ascii="Cambria" w:hAnsi="Cambria" w:hint="default"/>
          <w:b/>
          <w:i w:val="0"/>
          <w:sz w:val="24"/>
        </w:rPr>
      </w:lvl>
    </w:lvlOverride>
  </w:num>
  <w:num w:numId="136" w16cid:durableId="745684003">
    <w:abstractNumId w:val="58"/>
    <w:lvlOverride w:ilvl="0">
      <w:lvl w:ilvl="0">
        <w:start w:val="9"/>
        <w:numFmt w:val="lowerLetter"/>
        <w:lvlText w:val="%1)"/>
        <w:lvlJc w:val="left"/>
        <w:pPr>
          <w:ind w:left="1146" w:hanging="360"/>
        </w:pPr>
        <w:rPr>
          <w:rFonts w:ascii="Cambria" w:hAnsi="Cambria" w:hint="default"/>
          <w:i w:val="0"/>
          <w:iCs w:val="0"/>
        </w:rPr>
      </w:lvl>
    </w:lvlOverride>
  </w:num>
  <w:num w:numId="137" w16cid:durableId="614410096">
    <w:abstractNumId w:val="138"/>
    <w:lvlOverride w:ilvl="0">
      <w:lvl w:ilvl="0">
        <w:start w:val="1"/>
        <w:numFmt w:val="lowerLetter"/>
        <w:lvlText w:val="%1)"/>
        <w:lvlJc w:val="left"/>
        <w:pPr>
          <w:ind w:left="720" w:hanging="360"/>
        </w:pPr>
        <w:rPr>
          <w:rFonts w:ascii="Cambria" w:hAnsi="Cambria" w:hint="default"/>
        </w:rPr>
      </w:lvl>
    </w:lvlOverride>
  </w:num>
  <w:num w:numId="138" w16cid:durableId="1950966690">
    <w:abstractNumId w:val="65"/>
  </w:num>
  <w:num w:numId="139" w16cid:durableId="68578016">
    <w:abstractNumId w:val="117"/>
    <w:lvlOverride w:ilvl="0">
      <w:lvl w:ilvl="0">
        <w:start w:val="1"/>
        <w:numFmt w:val="decimal"/>
        <w:lvlText w:val="%1."/>
        <w:lvlJc w:val="left"/>
        <w:pPr>
          <w:ind w:left="720" w:hanging="360"/>
        </w:pPr>
        <w:rPr>
          <w:rFonts w:ascii="Cambria" w:hAnsi="Cambria" w:cs="Cambria" w:hint="default"/>
          <w:b/>
          <w:bCs/>
          <w:i w:val="0"/>
          <w:iCs w:val="0"/>
          <w:sz w:val="24"/>
          <w:szCs w:val="24"/>
        </w:rPr>
      </w:lvl>
    </w:lvlOverride>
  </w:num>
  <w:num w:numId="140" w16cid:durableId="1962834934">
    <w:abstractNumId w:val="181"/>
    <w:lvlOverride w:ilvl="0">
      <w:lvl w:ilvl="0">
        <w:start w:val="1"/>
        <w:numFmt w:val="decimal"/>
        <w:lvlText w:val="%1)"/>
        <w:lvlJc w:val="left"/>
        <w:pPr>
          <w:ind w:left="720" w:hanging="360"/>
        </w:pPr>
        <w:rPr>
          <w:rFonts w:ascii="Cambria" w:hAnsi="Cambria" w:hint="default"/>
          <w:b w:val="0"/>
          <w:bCs w:val="0"/>
        </w:rPr>
      </w:lvl>
    </w:lvlOverride>
  </w:num>
  <w:num w:numId="141" w16cid:durableId="1673992240">
    <w:abstractNumId w:val="196"/>
    <w:lvlOverride w:ilvl="0">
      <w:lvl w:ilvl="0">
        <w:start w:val="2"/>
        <w:numFmt w:val="decimal"/>
        <w:lvlText w:val="%1)"/>
        <w:lvlJc w:val="left"/>
        <w:pPr>
          <w:ind w:left="720" w:hanging="360"/>
        </w:pPr>
        <w:rPr>
          <w:rFonts w:ascii="Cambria" w:hAnsi="Cambria" w:hint="default"/>
          <w:b w:val="0"/>
          <w:bCs w:val="0"/>
        </w:rPr>
      </w:lvl>
    </w:lvlOverride>
  </w:num>
  <w:num w:numId="142" w16cid:durableId="427193379">
    <w:abstractNumId w:val="118"/>
    <w:lvlOverride w:ilvl="0">
      <w:lvl w:ilvl="0">
        <w:start w:val="5"/>
        <w:numFmt w:val="lowerLetter"/>
        <w:lvlText w:val="%1)"/>
        <w:lvlJc w:val="left"/>
        <w:pPr>
          <w:ind w:left="786" w:hanging="360"/>
        </w:pPr>
        <w:rPr>
          <w:rFonts w:ascii="Cambria" w:hAnsi="Cambria" w:hint="default"/>
          <w:i w:val="0"/>
          <w:iCs w:val="0"/>
        </w:rPr>
      </w:lvl>
    </w:lvlOverride>
  </w:num>
  <w:num w:numId="143" w16cid:durableId="825628701">
    <w:abstractNumId w:val="58"/>
    <w:lvlOverride w:ilvl="0">
      <w:lvl w:ilvl="0">
        <w:start w:val="9"/>
        <w:numFmt w:val="lowerLetter"/>
        <w:lvlText w:val="%1)"/>
        <w:lvlJc w:val="left"/>
        <w:pPr>
          <w:ind w:left="1146" w:hanging="360"/>
        </w:pPr>
        <w:rPr>
          <w:rFonts w:ascii="Cambria" w:hAnsi="Cambria" w:hint="default"/>
          <w:i w:val="0"/>
          <w:iCs w:val="0"/>
        </w:rPr>
      </w:lvl>
    </w:lvlOverride>
  </w:num>
  <w:num w:numId="144" w16cid:durableId="269901928">
    <w:abstractNumId w:val="103"/>
    <w:lvlOverride w:ilvl="0">
      <w:lvl w:ilvl="0">
        <w:start w:val="3"/>
        <w:numFmt w:val="decimal"/>
        <w:lvlText w:val="%1)"/>
        <w:lvlJc w:val="left"/>
        <w:pPr>
          <w:ind w:left="786" w:hanging="360"/>
        </w:pPr>
        <w:rPr>
          <w:rFonts w:ascii="Cambria" w:hAnsi="Cambria" w:hint="default"/>
          <w:b w:val="0"/>
          <w:bCs w:val="0"/>
        </w:rPr>
      </w:lvl>
    </w:lvlOverride>
  </w:num>
  <w:num w:numId="145" w16cid:durableId="1906256690">
    <w:abstractNumId w:val="93"/>
    <w:lvlOverride w:ilvl="0">
      <w:lvl w:ilvl="0">
        <w:start w:val="1"/>
        <w:numFmt w:val="decimal"/>
        <w:lvlText w:val="%1)"/>
        <w:lvlJc w:val="left"/>
        <w:pPr>
          <w:ind w:left="1060" w:hanging="360"/>
        </w:pPr>
        <w:rPr>
          <w:rFonts w:ascii="Cambria" w:hAnsi="Cambria" w:hint="default"/>
        </w:rPr>
      </w:lvl>
    </w:lvlOverride>
  </w:num>
  <w:num w:numId="146" w16cid:durableId="1734810135">
    <w:abstractNumId w:val="87"/>
    <w:lvlOverride w:ilvl="0">
      <w:lvl w:ilvl="0">
        <w:start w:val="1"/>
        <w:numFmt w:val="decimal"/>
        <w:lvlText w:val="%1."/>
        <w:lvlJc w:val="left"/>
        <w:rPr>
          <w:rFonts w:ascii="Cambria" w:hAnsi="Cambria" w:hint="default"/>
          <w:b/>
          <w:bCs/>
          <w:i w:val="0"/>
          <w:sz w:val="24"/>
          <w:szCs w:val="24"/>
        </w:rPr>
      </w:lvl>
    </w:lvlOverride>
  </w:num>
  <w:num w:numId="147" w16cid:durableId="1933316522">
    <w:abstractNumId w:val="189"/>
  </w:num>
  <w:num w:numId="148" w16cid:durableId="865757126">
    <w:abstractNumId w:val="102"/>
  </w:num>
  <w:num w:numId="149" w16cid:durableId="1885214044">
    <w:abstractNumId w:val="148"/>
  </w:num>
  <w:num w:numId="150" w16cid:durableId="174275333">
    <w:abstractNumId w:val="56"/>
  </w:num>
  <w:num w:numId="151" w16cid:durableId="1702124136">
    <w:abstractNumId w:val="64"/>
  </w:num>
  <w:num w:numId="152" w16cid:durableId="1214464758">
    <w:abstractNumId w:val="176"/>
  </w:num>
  <w:num w:numId="153" w16cid:durableId="11760662">
    <w:abstractNumId w:val="31"/>
  </w:num>
  <w:num w:numId="154" w16cid:durableId="1532181213">
    <w:abstractNumId w:val="161"/>
  </w:num>
  <w:num w:numId="155" w16cid:durableId="1412967288">
    <w:abstractNumId w:val="155"/>
  </w:num>
  <w:num w:numId="156" w16cid:durableId="240986881">
    <w:abstractNumId w:val="7"/>
  </w:num>
  <w:num w:numId="157" w16cid:durableId="2145924267">
    <w:abstractNumId w:val="194"/>
  </w:num>
  <w:num w:numId="158" w16cid:durableId="160313332">
    <w:abstractNumId w:val="84"/>
  </w:num>
  <w:num w:numId="159" w16cid:durableId="1086538641">
    <w:abstractNumId w:val="45"/>
  </w:num>
  <w:num w:numId="160" w16cid:durableId="803428005">
    <w:abstractNumId w:val="159"/>
  </w:num>
  <w:num w:numId="161" w16cid:durableId="1602176061">
    <w:abstractNumId w:val="185"/>
  </w:num>
  <w:num w:numId="162" w16cid:durableId="1449349565">
    <w:abstractNumId w:val="53"/>
  </w:num>
  <w:num w:numId="163" w16cid:durableId="112134097">
    <w:abstractNumId w:val="188"/>
  </w:num>
  <w:num w:numId="164" w16cid:durableId="705835300">
    <w:abstractNumId w:val="198"/>
  </w:num>
  <w:num w:numId="165" w16cid:durableId="210309096">
    <w:abstractNumId w:val="32"/>
  </w:num>
  <w:num w:numId="166" w16cid:durableId="229464020">
    <w:abstractNumId w:val="158"/>
  </w:num>
  <w:num w:numId="167" w16cid:durableId="552229976">
    <w:abstractNumId w:val="67"/>
  </w:num>
  <w:num w:numId="168" w16cid:durableId="327564625">
    <w:abstractNumId w:val="73"/>
  </w:num>
  <w:num w:numId="169" w16cid:durableId="92434937">
    <w:abstractNumId w:val="133"/>
  </w:num>
  <w:num w:numId="170" w16cid:durableId="652681105">
    <w:abstractNumId w:val="71"/>
  </w:num>
  <w:num w:numId="171" w16cid:durableId="411127929">
    <w:abstractNumId w:val="96"/>
  </w:num>
  <w:num w:numId="172" w16cid:durableId="1184439684">
    <w:abstractNumId w:val="24"/>
  </w:num>
  <w:num w:numId="173" w16cid:durableId="1135879065">
    <w:abstractNumId w:val="76"/>
  </w:num>
  <w:num w:numId="174" w16cid:durableId="1615479166">
    <w:abstractNumId w:val="41"/>
  </w:num>
  <w:num w:numId="175" w16cid:durableId="1256357688">
    <w:abstractNumId w:val="199"/>
  </w:num>
  <w:num w:numId="176" w16cid:durableId="578633628">
    <w:abstractNumId w:val="89"/>
  </w:num>
  <w:num w:numId="177" w16cid:durableId="1886331752">
    <w:abstractNumId w:val="119"/>
  </w:num>
  <w:num w:numId="178" w16cid:durableId="1807236437">
    <w:abstractNumId w:val="170"/>
  </w:num>
  <w:num w:numId="179" w16cid:durableId="1193499972">
    <w:abstractNumId w:val="12"/>
  </w:num>
  <w:num w:numId="180" w16cid:durableId="961499199">
    <w:abstractNumId w:val="22"/>
  </w:num>
  <w:num w:numId="181" w16cid:durableId="453988651">
    <w:abstractNumId w:val="114"/>
  </w:num>
  <w:num w:numId="182" w16cid:durableId="2040422974">
    <w:abstractNumId w:val="63"/>
  </w:num>
  <w:num w:numId="183" w16cid:durableId="1491823290">
    <w:abstractNumId w:val="131"/>
  </w:num>
  <w:num w:numId="184" w16cid:durableId="718092677">
    <w:abstractNumId w:val="144"/>
  </w:num>
  <w:num w:numId="185" w16cid:durableId="1133251608">
    <w:abstractNumId w:val="150"/>
  </w:num>
  <w:num w:numId="186" w16cid:durableId="104346738">
    <w:abstractNumId w:val="171"/>
  </w:num>
  <w:num w:numId="187" w16cid:durableId="1595287409">
    <w:abstractNumId w:val="124"/>
  </w:num>
  <w:num w:numId="188" w16cid:durableId="1863934623">
    <w:abstractNumId w:val="193"/>
  </w:num>
  <w:num w:numId="189" w16cid:durableId="1134251408">
    <w:abstractNumId w:val="154"/>
  </w:num>
  <w:num w:numId="190" w16cid:durableId="1106120719">
    <w:abstractNumId w:val="141"/>
  </w:num>
  <w:num w:numId="191" w16cid:durableId="1598249818">
    <w:abstractNumId w:val="152"/>
  </w:num>
  <w:num w:numId="192" w16cid:durableId="753823489">
    <w:abstractNumId w:val="90"/>
  </w:num>
  <w:num w:numId="193" w16cid:durableId="1800957679">
    <w:abstractNumId w:val="173"/>
  </w:num>
  <w:num w:numId="194" w16cid:durableId="1939605358">
    <w:abstractNumId w:val="49"/>
  </w:num>
  <w:num w:numId="195" w16cid:durableId="744109305">
    <w:abstractNumId w:val="57"/>
  </w:num>
  <w:num w:numId="196" w16cid:durableId="2079283978">
    <w:abstractNumId w:val="58"/>
  </w:num>
  <w:num w:numId="197" w16cid:durableId="1652558147">
    <w:abstractNumId w:val="87"/>
  </w:num>
  <w:num w:numId="198" w16cid:durableId="1987195492">
    <w:abstractNumId w:val="93"/>
  </w:num>
  <w:num w:numId="199" w16cid:durableId="1949466441">
    <w:abstractNumId w:val="121"/>
  </w:num>
  <w:num w:numId="200" w16cid:durableId="1854148047">
    <w:abstractNumId w:val="138"/>
  </w:num>
  <w:num w:numId="201" w16cid:durableId="1944023038">
    <w:abstractNumId w:val="143"/>
  </w:num>
  <w:num w:numId="202" w16cid:durableId="862015922">
    <w:abstractNumId w:val="184"/>
  </w:num>
  <w:num w:numId="203" w16cid:durableId="336544465">
    <w:abstractNumId w:val="43"/>
  </w:num>
  <w:num w:numId="204" w16cid:durableId="869218699">
    <w:abstractNumId w:val="97"/>
  </w:num>
  <w:num w:numId="205" w16cid:durableId="1693336033">
    <w:abstractNumId w:val="86"/>
  </w:num>
  <w:num w:numId="206" w16cid:durableId="764612715">
    <w:abstractNumId w:val="165"/>
  </w:num>
  <w:num w:numId="207" w16cid:durableId="622659681">
    <w:abstractNumId w:val="38"/>
  </w:num>
  <w:num w:numId="208" w16cid:durableId="1902521640">
    <w:abstractNumId w:val="30"/>
  </w:num>
  <w:num w:numId="209" w16cid:durableId="1434790120">
    <w:abstractNumId w:val="192"/>
  </w:num>
  <w:num w:numId="210" w16cid:durableId="1701279825">
    <w:abstractNumId w:val="48"/>
  </w:num>
  <w:num w:numId="211" w16cid:durableId="901909997">
    <w:abstractNumId w:val="18"/>
    <w:lvlOverride w:ilvl="0">
      <w:startOverride w:val="1"/>
    </w:lvlOverride>
  </w:num>
  <w:num w:numId="212" w16cid:durableId="846139924">
    <w:abstractNumId w:val="18"/>
    <w:lvlOverride w:ilvl="0">
      <w:startOverride w:val="2"/>
    </w:lvlOverride>
  </w:num>
  <w:num w:numId="213" w16cid:durableId="925924878">
    <w:abstractNumId w:val="18"/>
    <w:lvlOverride w:ilvl="0">
      <w:startOverride w:val="3"/>
    </w:lvlOverride>
  </w:num>
  <w:num w:numId="214" w16cid:durableId="2021925666">
    <w:abstractNumId w:val="18"/>
    <w:lvlOverride w:ilvl="0">
      <w:startOverride w:val="4"/>
    </w:lvlOverride>
  </w:num>
  <w:num w:numId="215" w16cid:durableId="635380056">
    <w:abstractNumId w:val="18"/>
    <w:lvlOverride w:ilvl="0">
      <w:startOverride w:val="5"/>
    </w:lvlOverride>
  </w:num>
  <w:num w:numId="216" w16cid:durableId="1553956025">
    <w:abstractNumId w:val="15"/>
  </w:num>
  <w:num w:numId="217" w16cid:durableId="734547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251086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85472945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22680086">
    <w:abstractNumId w:val="2"/>
  </w:num>
  <w:num w:numId="221" w16cid:durableId="21141261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83E"/>
    <w:rsid w:val="00106680"/>
    <w:rsid w:val="00297C3C"/>
    <w:rsid w:val="008738ED"/>
    <w:rsid w:val="00A8583E"/>
    <w:rsid w:val="00B875D2"/>
    <w:rsid w:val="00BB2266"/>
    <w:rsid w:val="00C96723"/>
    <w:rsid w:val="00E37C9A"/>
    <w:rsid w:val="00F413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9026D"/>
  <w15:chartTrackingRefBased/>
  <w15:docId w15:val="{1770CBF3-A827-4476-9AE2-D1B406585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A858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A858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A8583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A8583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A8583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A8583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583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583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A8583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583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A8583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A8583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A8583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A8583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A8583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583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583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A8583E"/>
    <w:rPr>
      <w:rFonts w:eastAsiaTheme="majorEastAsia" w:cstheme="majorBidi"/>
      <w:color w:val="272727" w:themeColor="text1" w:themeTint="D8"/>
    </w:rPr>
  </w:style>
  <w:style w:type="paragraph" w:styleId="Tytu">
    <w:name w:val="Title"/>
    <w:basedOn w:val="Normalny"/>
    <w:next w:val="Normalny"/>
    <w:link w:val="TytuZnak"/>
    <w:uiPriority w:val="10"/>
    <w:qFormat/>
    <w:rsid w:val="00A858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58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A8583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583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583E"/>
    <w:pPr>
      <w:spacing w:before="160"/>
      <w:jc w:val="center"/>
    </w:pPr>
    <w:rPr>
      <w:i/>
      <w:iCs/>
      <w:color w:val="404040" w:themeColor="text1" w:themeTint="BF"/>
    </w:rPr>
  </w:style>
  <w:style w:type="character" w:customStyle="1" w:styleId="CytatZnak">
    <w:name w:val="Cytat Znak"/>
    <w:basedOn w:val="Domylnaczcionkaakapitu"/>
    <w:link w:val="Cytat"/>
    <w:uiPriority w:val="29"/>
    <w:rsid w:val="00A8583E"/>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A8583E"/>
    <w:pPr>
      <w:ind w:left="720"/>
      <w:contextualSpacing/>
    </w:pPr>
  </w:style>
  <w:style w:type="character" w:styleId="Wyrnienieintensywne">
    <w:name w:val="Intense Emphasis"/>
    <w:basedOn w:val="Domylnaczcionkaakapitu"/>
    <w:qFormat/>
    <w:rsid w:val="00A8583E"/>
    <w:rPr>
      <w:i/>
      <w:iCs/>
      <w:color w:val="2F5496" w:themeColor="accent1" w:themeShade="BF"/>
    </w:rPr>
  </w:style>
  <w:style w:type="paragraph" w:styleId="Cytatintensywny">
    <w:name w:val="Intense Quote"/>
    <w:basedOn w:val="Normalny"/>
    <w:next w:val="Normalny"/>
    <w:link w:val="CytatintensywnyZnak"/>
    <w:uiPriority w:val="30"/>
    <w:qFormat/>
    <w:rsid w:val="00A858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8583E"/>
    <w:rPr>
      <w:i/>
      <w:iCs/>
      <w:color w:val="2F5496" w:themeColor="accent1" w:themeShade="BF"/>
    </w:rPr>
  </w:style>
  <w:style w:type="character" w:styleId="Odwoanieintensywne">
    <w:name w:val="Intense Reference"/>
    <w:basedOn w:val="Domylnaczcionkaakapitu"/>
    <w:uiPriority w:val="32"/>
    <w:qFormat/>
    <w:rsid w:val="00A8583E"/>
    <w:rPr>
      <w:b/>
      <w:bCs/>
      <w:smallCaps/>
      <w:color w:val="2F5496" w:themeColor="accent1" w:themeShade="BF"/>
      <w:spacing w:val="5"/>
    </w:rPr>
  </w:style>
  <w:style w:type="numbering" w:customStyle="1" w:styleId="Bezlisty1">
    <w:name w:val="Bez listy1"/>
    <w:next w:val="Bezlisty"/>
    <w:uiPriority w:val="99"/>
    <w:semiHidden/>
    <w:unhideWhenUsed/>
    <w:rsid w:val="00A8583E"/>
  </w:style>
  <w:style w:type="numbering" w:customStyle="1" w:styleId="WWOutlineListStyle16">
    <w:name w:val="WW_OutlineListStyle_16"/>
    <w:basedOn w:val="Bezlisty"/>
    <w:rsid w:val="00A8583E"/>
  </w:style>
  <w:style w:type="paragraph" w:customStyle="1" w:styleId="Standard">
    <w:name w:val="Standard"/>
    <w:qFormat/>
    <w:rsid w:val="00A8583E"/>
    <w:pPr>
      <w:autoSpaceDN w:val="0"/>
      <w:spacing w:after="0" w:line="240" w:lineRule="auto"/>
      <w:jc w:val="both"/>
      <w:textAlignment w:val="baseline"/>
    </w:pPr>
    <w:rPr>
      <w:rFonts w:ascii="Arial Narrow" w:eastAsia="Times New Roman" w:hAnsi="Arial Narrow" w:cs="Times New Roman"/>
      <w:kern w:val="3"/>
      <w:sz w:val="24"/>
      <w:szCs w:val="24"/>
      <w:lang w:eastAsia="pl-PL"/>
    </w:rPr>
  </w:style>
  <w:style w:type="paragraph" w:styleId="Nagwek">
    <w:name w:val="header"/>
    <w:basedOn w:val="Standard"/>
    <w:next w:val="Textbody"/>
    <w:link w:val="NagwekZnak"/>
    <w:uiPriority w:val="99"/>
    <w:rsid w:val="00A8583E"/>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qFormat/>
    <w:rsid w:val="00A8583E"/>
    <w:rPr>
      <w:rFonts w:ascii="Arial Narrow" w:eastAsia="MS Mincho" w:hAnsi="Arial Narrow" w:cs="Tahoma"/>
      <w:color w:val="333333"/>
      <w:spacing w:val="40"/>
      <w:kern w:val="3"/>
      <w:sz w:val="28"/>
      <w:szCs w:val="28"/>
      <w:shd w:val="clear" w:color="auto" w:fill="EEEEEE"/>
      <w:lang w:eastAsia="pl-PL"/>
    </w:rPr>
  </w:style>
  <w:style w:type="paragraph" w:customStyle="1" w:styleId="Textbody">
    <w:name w:val="Text body"/>
    <w:basedOn w:val="Standard"/>
    <w:qFormat/>
    <w:rsid w:val="00A8583E"/>
    <w:pPr>
      <w:suppressLineNumbers/>
      <w:tabs>
        <w:tab w:val="left" w:pos="567"/>
      </w:tabs>
      <w:spacing w:after="113"/>
    </w:pPr>
    <w:rPr>
      <w:i/>
      <w:iCs/>
    </w:rPr>
  </w:style>
  <w:style w:type="paragraph" w:styleId="Lista">
    <w:name w:val="List"/>
    <w:basedOn w:val="Textbody"/>
    <w:uiPriority w:val="99"/>
    <w:rsid w:val="00A8583E"/>
    <w:rPr>
      <w:rFonts w:cs="Tahoma"/>
    </w:rPr>
  </w:style>
  <w:style w:type="paragraph" w:styleId="Legenda">
    <w:name w:val="caption"/>
    <w:basedOn w:val="Standard"/>
    <w:uiPriority w:val="99"/>
    <w:qFormat/>
    <w:rsid w:val="00A8583E"/>
    <w:pPr>
      <w:suppressLineNumbers/>
      <w:spacing w:before="120" w:after="120"/>
    </w:pPr>
    <w:rPr>
      <w:rFonts w:cs="Tahoma"/>
      <w:i/>
      <w:iCs/>
    </w:rPr>
  </w:style>
  <w:style w:type="paragraph" w:customStyle="1" w:styleId="Index">
    <w:name w:val="Index"/>
    <w:basedOn w:val="Standard"/>
    <w:uiPriority w:val="99"/>
    <w:rsid w:val="00A8583E"/>
    <w:pPr>
      <w:suppressLineNumbers/>
    </w:pPr>
    <w:rPr>
      <w:rFonts w:cs="Tahoma"/>
    </w:rPr>
  </w:style>
  <w:style w:type="paragraph" w:customStyle="1" w:styleId="Heading">
    <w:name w:val="Heading"/>
    <w:basedOn w:val="Standard"/>
    <w:next w:val="Textbody"/>
    <w:rsid w:val="00A8583E"/>
    <w:pPr>
      <w:keepNext/>
      <w:spacing w:before="240" w:after="120"/>
    </w:pPr>
    <w:rPr>
      <w:rFonts w:ascii="Arial" w:eastAsia="MS Mincho" w:hAnsi="Arial" w:cs="Tahoma"/>
      <w:sz w:val="28"/>
      <w:szCs w:val="28"/>
    </w:rPr>
  </w:style>
  <w:style w:type="paragraph" w:customStyle="1" w:styleId="Textbodyindent">
    <w:name w:val="Text body indent"/>
    <w:basedOn w:val="Standard"/>
    <w:uiPriority w:val="99"/>
    <w:qFormat/>
    <w:rsid w:val="00A8583E"/>
    <w:pPr>
      <w:ind w:left="1080"/>
    </w:pPr>
  </w:style>
  <w:style w:type="paragraph" w:styleId="Stopka">
    <w:name w:val="footer"/>
    <w:basedOn w:val="Standard"/>
    <w:link w:val="StopkaZnak"/>
    <w:uiPriority w:val="99"/>
    <w:rsid w:val="00A8583E"/>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qFormat/>
    <w:rsid w:val="00A8583E"/>
    <w:rPr>
      <w:rFonts w:ascii="Arial Narrow" w:eastAsia="Times New Roman" w:hAnsi="Arial Narrow" w:cs="Times New Roman"/>
      <w:color w:val="333333"/>
      <w:kern w:val="3"/>
      <w:sz w:val="18"/>
      <w:szCs w:val="24"/>
      <w:shd w:val="clear" w:color="auto" w:fill="EEEEEE"/>
      <w:lang w:eastAsia="pl-PL"/>
    </w:rPr>
  </w:style>
  <w:style w:type="paragraph" w:customStyle="1" w:styleId="Framecontents">
    <w:name w:val="Frame contents"/>
    <w:basedOn w:val="Textbody"/>
    <w:uiPriority w:val="99"/>
    <w:rsid w:val="00A8583E"/>
  </w:style>
  <w:style w:type="paragraph" w:customStyle="1" w:styleId="Contents1">
    <w:name w:val="Contents 1"/>
    <w:basedOn w:val="Index"/>
    <w:uiPriority w:val="99"/>
    <w:qFormat/>
    <w:rsid w:val="00A8583E"/>
    <w:pPr>
      <w:tabs>
        <w:tab w:val="right" w:leader="dot" w:pos="9382"/>
      </w:tabs>
      <w:spacing w:before="57" w:after="57"/>
      <w:jc w:val="left"/>
    </w:pPr>
    <w:rPr>
      <w:color w:val="000000"/>
    </w:rPr>
  </w:style>
  <w:style w:type="paragraph" w:customStyle="1" w:styleId="Contents2">
    <w:name w:val="Contents 2"/>
    <w:basedOn w:val="Index"/>
    <w:uiPriority w:val="99"/>
    <w:qFormat/>
    <w:rsid w:val="00A8583E"/>
    <w:pPr>
      <w:tabs>
        <w:tab w:val="right" w:leader="dot" w:pos="9666"/>
      </w:tabs>
      <w:ind w:left="567"/>
      <w:jc w:val="left"/>
    </w:pPr>
    <w:rPr>
      <w:sz w:val="22"/>
    </w:rPr>
  </w:style>
  <w:style w:type="paragraph" w:customStyle="1" w:styleId="Contents3">
    <w:name w:val="Contents 3"/>
    <w:basedOn w:val="Index"/>
    <w:uiPriority w:val="99"/>
    <w:qFormat/>
    <w:rsid w:val="00A8583E"/>
    <w:pPr>
      <w:tabs>
        <w:tab w:val="right" w:leader="dot" w:pos="8816"/>
      </w:tabs>
      <w:spacing w:before="113" w:after="57"/>
    </w:pPr>
  </w:style>
  <w:style w:type="paragraph" w:customStyle="1" w:styleId="Contents4">
    <w:name w:val="Contents 4"/>
    <w:basedOn w:val="Index"/>
    <w:uiPriority w:val="99"/>
    <w:qFormat/>
    <w:rsid w:val="00A8583E"/>
    <w:pPr>
      <w:tabs>
        <w:tab w:val="right" w:leader="dot" w:pos="9100"/>
      </w:tabs>
      <w:ind w:left="567"/>
    </w:pPr>
  </w:style>
  <w:style w:type="paragraph" w:customStyle="1" w:styleId="Contents5">
    <w:name w:val="Contents 5"/>
    <w:basedOn w:val="Index"/>
    <w:uiPriority w:val="99"/>
    <w:qFormat/>
    <w:rsid w:val="00A8583E"/>
    <w:pPr>
      <w:tabs>
        <w:tab w:val="right" w:leader="dot" w:pos="9382"/>
      </w:tabs>
      <w:ind w:left="1132"/>
    </w:pPr>
  </w:style>
  <w:style w:type="paragraph" w:customStyle="1" w:styleId="Contents6">
    <w:name w:val="Contents 6"/>
    <w:basedOn w:val="Index"/>
    <w:uiPriority w:val="99"/>
    <w:qFormat/>
    <w:rsid w:val="00A8583E"/>
    <w:pPr>
      <w:tabs>
        <w:tab w:val="right" w:leader="dot" w:pos="9382"/>
      </w:tabs>
      <w:ind w:left="1415"/>
    </w:pPr>
  </w:style>
  <w:style w:type="paragraph" w:customStyle="1" w:styleId="Contents7">
    <w:name w:val="Contents 7"/>
    <w:basedOn w:val="Index"/>
    <w:uiPriority w:val="99"/>
    <w:qFormat/>
    <w:rsid w:val="00A8583E"/>
    <w:pPr>
      <w:tabs>
        <w:tab w:val="right" w:leader="dot" w:pos="9382"/>
      </w:tabs>
      <w:ind w:left="1698"/>
    </w:pPr>
  </w:style>
  <w:style w:type="paragraph" w:customStyle="1" w:styleId="Contents8">
    <w:name w:val="Contents 8"/>
    <w:basedOn w:val="Index"/>
    <w:uiPriority w:val="99"/>
    <w:qFormat/>
    <w:rsid w:val="00A8583E"/>
    <w:pPr>
      <w:tabs>
        <w:tab w:val="right" w:leader="dot" w:pos="9382"/>
      </w:tabs>
      <w:ind w:left="1981"/>
    </w:pPr>
  </w:style>
  <w:style w:type="paragraph" w:customStyle="1" w:styleId="Contents9">
    <w:name w:val="Contents 9"/>
    <w:basedOn w:val="Index"/>
    <w:uiPriority w:val="99"/>
    <w:qFormat/>
    <w:rsid w:val="00A8583E"/>
    <w:pPr>
      <w:tabs>
        <w:tab w:val="right" w:leader="dot" w:pos="9382"/>
      </w:tabs>
      <w:ind w:left="2264"/>
    </w:pPr>
  </w:style>
  <w:style w:type="paragraph" w:customStyle="1" w:styleId="Contents10">
    <w:name w:val="Contents 10"/>
    <w:basedOn w:val="Index"/>
    <w:uiPriority w:val="99"/>
    <w:rsid w:val="00A8583E"/>
    <w:pPr>
      <w:tabs>
        <w:tab w:val="right" w:leader="dot" w:pos="9382"/>
      </w:tabs>
      <w:ind w:left="2547"/>
    </w:pPr>
  </w:style>
  <w:style w:type="paragraph" w:customStyle="1" w:styleId="TableContents">
    <w:name w:val="Table Contents"/>
    <w:basedOn w:val="Standard"/>
    <w:uiPriority w:val="99"/>
    <w:rsid w:val="00A8583E"/>
    <w:pPr>
      <w:suppressLineNumbers/>
      <w:jc w:val="center"/>
    </w:pPr>
  </w:style>
  <w:style w:type="paragraph" w:customStyle="1" w:styleId="TableHeading">
    <w:name w:val="Table Heading"/>
    <w:basedOn w:val="TableContents"/>
    <w:uiPriority w:val="99"/>
    <w:rsid w:val="00A8583E"/>
    <w:pPr>
      <w:textAlignment w:val="center"/>
    </w:pPr>
    <w:rPr>
      <w:b/>
      <w:bCs/>
    </w:rPr>
  </w:style>
  <w:style w:type="paragraph" w:customStyle="1" w:styleId="Tretekstupowka">
    <w:name w:val="Treść tekstu połówka"/>
    <w:basedOn w:val="Textbody"/>
    <w:qFormat/>
    <w:rsid w:val="00A8583E"/>
    <w:pPr>
      <w:spacing w:after="57"/>
    </w:pPr>
  </w:style>
  <w:style w:type="paragraph" w:customStyle="1" w:styleId="Footnote">
    <w:name w:val="Footnote"/>
    <w:basedOn w:val="Standard"/>
    <w:qFormat/>
    <w:rsid w:val="00A8583E"/>
    <w:pPr>
      <w:suppressLineNumbers/>
      <w:spacing w:before="113"/>
      <w:ind w:left="283" w:hanging="283"/>
    </w:pPr>
    <w:rPr>
      <w:i/>
      <w:sz w:val="20"/>
      <w:szCs w:val="20"/>
    </w:rPr>
  </w:style>
  <w:style w:type="paragraph" w:customStyle="1" w:styleId="zacznik">
    <w:name w:val="załącznik"/>
    <w:basedOn w:val="Nagwek1"/>
    <w:next w:val="Tytu"/>
    <w:uiPriority w:val="99"/>
    <w:qFormat/>
    <w:rsid w:val="00A8583E"/>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autoSpaceDN w:val="0"/>
      <w:spacing w:before="0" w:after="283" w:line="240" w:lineRule="auto"/>
      <w:textAlignment w:val="baseline"/>
    </w:pPr>
    <w:rPr>
      <w:rFonts w:ascii="Arial Narrow" w:eastAsia="Times New Roman" w:hAnsi="Arial Narrow" w:cs="Times New Roman"/>
      <w:bCs/>
      <w:caps/>
      <w:color w:val="000000"/>
      <w:kern w:val="3"/>
      <w:sz w:val="24"/>
      <w:szCs w:val="24"/>
      <w:lang w:eastAsia="pl-PL"/>
    </w:rPr>
  </w:style>
  <w:style w:type="paragraph" w:customStyle="1" w:styleId="paragraf">
    <w:name w:val="paragraf"/>
    <w:basedOn w:val="Standard"/>
    <w:next w:val="Textbody"/>
    <w:uiPriority w:val="99"/>
    <w:qFormat/>
    <w:rsid w:val="00A8583E"/>
    <w:pPr>
      <w:keepNext/>
      <w:numPr>
        <w:numId w:val="17"/>
      </w:numPr>
      <w:suppressLineNumbers/>
      <w:spacing w:before="340" w:after="113"/>
      <w:jc w:val="center"/>
      <w:outlineLvl w:val="2"/>
    </w:pPr>
    <w:rPr>
      <w:b/>
    </w:rPr>
  </w:style>
  <w:style w:type="paragraph" w:customStyle="1" w:styleId="podpisburmistrza">
    <w:name w:val="podpis_burmistrza"/>
    <w:basedOn w:val="Standard"/>
    <w:uiPriority w:val="99"/>
    <w:qFormat/>
    <w:rsid w:val="00A8583E"/>
    <w:pPr>
      <w:ind w:left="5669"/>
      <w:jc w:val="center"/>
    </w:pPr>
    <w:rPr>
      <w:rFonts w:ascii="Book Antiqua" w:hAnsi="Book Antiqua"/>
      <w:b/>
      <w:i/>
      <w:color w:val="DC2300"/>
      <w:sz w:val="22"/>
    </w:rPr>
  </w:style>
  <w:style w:type="paragraph" w:customStyle="1" w:styleId="ContentsHeading">
    <w:name w:val="Contents Heading"/>
    <w:basedOn w:val="Nagwek1"/>
    <w:uiPriority w:val="99"/>
    <w:qFormat/>
    <w:rsid w:val="00A8583E"/>
    <w:pPr>
      <w:keepLines w:val="0"/>
      <w:suppressLineNumbers/>
      <w:pBdr>
        <w:top w:val="single" w:sz="2" w:space="1" w:color="000000"/>
        <w:left w:val="single" w:sz="2" w:space="1" w:color="000000"/>
        <w:bottom w:val="single" w:sz="2" w:space="1" w:color="000000"/>
        <w:right w:val="single" w:sz="2" w:space="1" w:color="000000"/>
      </w:pBdr>
      <w:shd w:val="clear" w:color="auto" w:fill="DDDDDD"/>
      <w:autoSpaceDN w:val="0"/>
      <w:spacing w:before="454" w:after="113" w:line="240" w:lineRule="auto"/>
      <w:jc w:val="both"/>
      <w:textAlignment w:val="baseline"/>
    </w:pPr>
    <w:rPr>
      <w:rFonts w:ascii="Arial Narrow" w:eastAsia="Times New Roman" w:hAnsi="Arial Narrow" w:cs="Times New Roman"/>
      <w:b/>
      <w:bCs/>
      <w:caps/>
      <w:color w:val="000000"/>
      <w:kern w:val="3"/>
      <w:sz w:val="32"/>
      <w:szCs w:val="32"/>
      <w:lang w:eastAsia="pl-PL"/>
    </w:rPr>
  </w:style>
  <w:style w:type="paragraph" w:customStyle="1" w:styleId="Heading10">
    <w:name w:val="Heading 10"/>
    <w:basedOn w:val="Nagwek"/>
    <w:next w:val="Textbody"/>
    <w:uiPriority w:val="99"/>
    <w:rsid w:val="00A8583E"/>
    <w:rPr>
      <w:b/>
      <w:bCs/>
    </w:rPr>
  </w:style>
  <w:style w:type="paragraph" w:customStyle="1" w:styleId="Table">
    <w:name w:val="Table"/>
    <w:basedOn w:val="Legenda"/>
    <w:uiPriority w:val="99"/>
    <w:rsid w:val="00A8583E"/>
  </w:style>
  <w:style w:type="paragraph" w:customStyle="1" w:styleId="tre">
    <w:name w:val="treść"/>
    <w:basedOn w:val="Standard"/>
    <w:uiPriority w:val="99"/>
    <w:qFormat/>
    <w:rsid w:val="00A8583E"/>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uiPriority w:val="99"/>
    <w:qFormat/>
    <w:rsid w:val="00A8583E"/>
    <w:pPr>
      <w:suppressLineNumbers/>
      <w:spacing w:after="60"/>
    </w:pPr>
  </w:style>
  <w:style w:type="paragraph" w:customStyle="1" w:styleId="Nagwek1oddzialnastrona">
    <w:name w:val="Nagłówek 1 oddzialna strona"/>
    <w:basedOn w:val="Nagwek1"/>
    <w:uiPriority w:val="99"/>
    <w:qFormat/>
    <w:rsid w:val="00A8583E"/>
    <w:pPr>
      <w:keepLines w:val="0"/>
      <w:pageBreakBefore/>
      <w:suppressLineNumbers/>
      <w:shd w:val="clear" w:color="auto" w:fill="DDDDDD"/>
      <w:autoSpaceDN w:val="0"/>
      <w:spacing w:before="0" w:after="113" w:line="240" w:lineRule="auto"/>
      <w:jc w:val="both"/>
      <w:textAlignment w:val="baseline"/>
    </w:pPr>
    <w:rPr>
      <w:rFonts w:ascii="Arial Narrow" w:eastAsia="Times New Roman" w:hAnsi="Arial Narrow" w:cs="Times New Roman"/>
      <w:b/>
      <w:bCs/>
      <w:caps/>
      <w:color w:val="000000"/>
      <w:kern w:val="3"/>
      <w:sz w:val="26"/>
      <w:szCs w:val="24"/>
      <w:lang w:eastAsia="pl-PL"/>
    </w:rPr>
  </w:style>
  <w:style w:type="paragraph" w:customStyle="1" w:styleId="ogloszeniedomylnie">
    <w:name w:val="ogloszenie domyślnie"/>
    <w:basedOn w:val="Standard"/>
    <w:uiPriority w:val="99"/>
    <w:qFormat/>
    <w:rsid w:val="00A8583E"/>
  </w:style>
  <w:style w:type="paragraph" w:customStyle="1" w:styleId="ogoszenienagwek">
    <w:name w:val="ogłoszenie nagłówek"/>
    <w:basedOn w:val="ogloszeniedomylnie"/>
    <w:uiPriority w:val="99"/>
    <w:qFormat/>
    <w:rsid w:val="00A8583E"/>
    <w:pPr>
      <w:spacing w:before="28"/>
    </w:pPr>
    <w:rPr>
      <w:rFonts w:ascii="Gill Sans MT Condensed" w:hAnsi="Gill Sans MT Condensed"/>
      <w:caps/>
      <w:u w:val="single"/>
    </w:rPr>
  </w:style>
  <w:style w:type="paragraph" w:customStyle="1" w:styleId="adres">
    <w:name w:val="adres"/>
    <w:basedOn w:val="Standard"/>
    <w:uiPriority w:val="99"/>
    <w:qFormat/>
    <w:rsid w:val="00A8583E"/>
    <w:pPr>
      <w:ind w:left="5669"/>
      <w:jc w:val="left"/>
    </w:pPr>
    <w:rPr>
      <w:b/>
    </w:rPr>
  </w:style>
  <w:style w:type="paragraph" w:customStyle="1" w:styleId="formularz">
    <w:name w:val="formularz"/>
    <w:basedOn w:val="Standard"/>
    <w:uiPriority w:val="99"/>
    <w:qFormat/>
    <w:rsid w:val="00A8583E"/>
    <w:pPr>
      <w:ind w:right="3955"/>
      <w:jc w:val="center"/>
    </w:pPr>
    <w:rPr>
      <w:i/>
      <w:iCs/>
      <w:sz w:val="20"/>
      <w:szCs w:val="20"/>
    </w:rPr>
  </w:style>
  <w:style w:type="paragraph" w:customStyle="1" w:styleId="pieczZamawiajcego">
    <w:name w:val="pieczęć Zamawiającego"/>
    <w:basedOn w:val="Standard"/>
    <w:uiPriority w:val="99"/>
    <w:qFormat/>
    <w:rsid w:val="00A8583E"/>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uiPriority w:val="99"/>
    <w:qFormat/>
    <w:rsid w:val="00A8583E"/>
    <w:pPr>
      <w:suppressLineNumbers/>
      <w:ind w:left="5669"/>
      <w:jc w:val="center"/>
    </w:pPr>
    <w:rPr>
      <w:rFonts w:cs="Mangal"/>
      <w:i/>
      <w:iCs/>
    </w:rPr>
  </w:style>
  <w:style w:type="paragraph" w:customStyle="1" w:styleId="Headerright">
    <w:name w:val="Header right"/>
    <w:basedOn w:val="Standard"/>
    <w:uiPriority w:val="99"/>
    <w:rsid w:val="00A8583E"/>
    <w:pPr>
      <w:suppressLineNumbers/>
      <w:tabs>
        <w:tab w:val="center" w:pos="4677"/>
        <w:tab w:val="right" w:pos="9355"/>
      </w:tabs>
    </w:pPr>
  </w:style>
  <w:style w:type="paragraph" w:styleId="Lista2">
    <w:name w:val="List 2"/>
    <w:basedOn w:val="Standard"/>
    <w:uiPriority w:val="99"/>
    <w:rsid w:val="00A8583E"/>
    <w:pPr>
      <w:ind w:left="566" w:hanging="283"/>
      <w:textAlignment w:val="auto"/>
    </w:pPr>
  </w:style>
  <w:style w:type="paragraph" w:customStyle="1" w:styleId="Tytuwformularzu">
    <w:name w:val="Tytuł w formularzu"/>
    <w:basedOn w:val="Standard"/>
    <w:uiPriority w:val="99"/>
    <w:qFormat/>
    <w:rsid w:val="00A8583E"/>
    <w:pPr>
      <w:keepNext/>
      <w:spacing w:before="340"/>
      <w:jc w:val="left"/>
    </w:pPr>
    <w:rPr>
      <w:b/>
    </w:rPr>
  </w:style>
  <w:style w:type="paragraph" w:customStyle="1" w:styleId="Addressee">
    <w:name w:val="Addressee"/>
    <w:basedOn w:val="Standard"/>
    <w:uiPriority w:val="99"/>
    <w:qFormat/>
    <w:rsid w:val="00A8583E"/>
    <w:pPr>
      <w:suppressLineNumbers/>
      <w:spacing w:after="60"/>
    </w:pPr>
  </w:style>
  <w:style w:type="character" w:styleId="Numerstrony">
    <w:name w:val="page number"/>
    <w:uiPriority w:val="99"/>
    <w:qFormat/>
    <w:rsid w:val="00A8583E"/>
  </w:style>
  <w:style w:type="character" w:customStyle="1" w:styleId="Internetlink">
    <w:name w:val="Internet link"/>
    <w:uiPriority w:val="99"/>
    <w:qFormat/>
    <w:rsid w:val="00A8583E"/>
    <w:rPr>
      <w:rFonts w:ascii="Arial Narrow" w:hAnsi="Arial Narrow"/>
      <w:color w:val="000080"/>
      <w:sz w:val="24"/>
      <w:u w:val="dotted"/>
      <w:shd w:val="clear" w:color="auto" w:fill="auto"/>
    </w:rPr>
  </w:style>
  <w:style w:type="character" w:customStyle="1" w:styleId="NumberingSymbols">
    <w:name w:val="Numbering Symbols"/>
    <w:uiPriority w:val="99"/>
    <w:rsid w:val="00A8583E"/>
    <w:rPr>
      <w:rFonts w:ascii="Calibri" w:hAnsi="Calibri"/>
      <w:sz w:val="20"/>
    </w:rPr>
  </w:style>
  <w:style w:type="character" w:customStyle="1" w:styleId="BulletSymbols">
    <w:name w:val="Bullet Symbols"/>
    <w:uiPriority w:val="99"/>
    <w:rsid w:val="00A8583E"/>
    <w:rPr>
      <w:rFonts w:ascii="StarSymbol" w:eastAsia="StarSymbol" w:hAnsi="StarSymbol" w:cs="StarSymbol"/>
      <w:sz w:val="18"/>
      <w:szCs w:val="18"/>
    </w:rPr>
  </w:style>
  <w:style w:type="character" w:customStyle="1" w:styleId="czespistreci1">
    <w:name w:val="łącze spis treści 1"/>
    <w:uiPriority w:val="99"/>
    <w:qFormat/>
    <w:rsid w:val="00A8583E"/>
    <w:rPr>
      <w:rFonts w:ascii="Calibri" w:hAnsi="Calibri"/>
      <w:color w:val="000080"/>
      <w:u w:val="dotted" w:color="0000FF"/>
    </w:rPr>
  </w:style>
  <w:style w:type="character" w:customStyle="1" w:styleId="czespistreci2">
    <w:name w:val="łącze spis treści 2"/>
    <w:basedOn w:val="czespistreci1"/>
    <w:uiPriority w:val="99"/>
    <w:qFormat/>
    <w:rsid w:val="00A8583E"/>
    <w:rPr>
      <w:rFonts w:ascii="Calibri" w:hAnsi="Calibri"/>
      <w:color w:val="000080"/>
      <w:u w:val="dotted" w:color="0000FF"/>
    </w:rPr>
  </w:style>
  <w:style w:type="character" w:customStyle="1" w:styleId="Rubies">
    <w:name w:val="Rubies"/>
    <w:uiPriority w:val="99"/>
    <w:rsid w:val="00A8583E"/>
    <w:rPr>
      <w:rFonts w:ascii="Garamond" w:hAnsi="Garamond"/>
      <w:spacing w:val="60"/>
      <w:sz w:val="24"/>
      <w:szCs w:val="12"/>
      <w:u w:val="none"/>
      <w:em w:val="none"/>
    </w:rPr>
  </w:style>
  <w:style w:type="character" w:customStyle="1" w:styleId="VisitedInternetLink">
    <w:name w:val="Visited Internet Link"/>
    <w:uiPriority w:val="99"/>
    <w:qFormat/>
    <w:rsid w:val="00A8583E"/>
    <w:rPr>
      <w:color w:val="800000"/>
      <w:u w:val="single"/>
    </w:rPr>
  </w:style>
  <w:style w:type="character" w:styleId="Uwydatnienie">
    <w:name w:val="Emphasis"/>
    <w:uiPriority w:val="99"/>
    <w:qFormat/>
    <w:rsid w:val="00A8583E"/>
    <w:rPr>
      <w:rFonts w:ascii="Book Antiqua" w:hAnsi="Book Antiqua"/>
      <w:i/>
      <w:iCs/>
      <w:sz w:val="22"/>
    </w:rPr>
  </w:style>
  <w:style w:type="character" w:customStyle="1" w:styleId="FootnoteSymbol">
    <w:name w:val="Footnote Symbol"/>
    <w:uiPriority w:val="99"/>
    <w:rsid w:val="00A8583E"/>
    <w:rPr>
      <w:rFonts w:ascii="Garamond" w:hAnsi="Garamond"/>
    </w:rPr>
  </w:style>
  <w:style w:type="character" w:customStyle="1" w:styleId="Footnoteanchor">
    <w:name w:val="Footnote anchor"/>
    <w:uiPriority w:val="99"/>
    <w:rsid w:val="00A8583E"/>
    <w:rPr>
      <w:rFonts w:ascii="Arial Narrow" w:hAnsi="Arial Narrow"/>
      <w:position w:val="0"/>
      <w:sz w:val="24"/>
      <w:vertAlign w:val="baseline"/>
    </w:rPr>
  </w:style>
  <w:style w:type="character" w:customStyle="1" w:styleId="EndnoteSymbol">
    <w:name w:val="Endnote Symbol"/>
    <w:uiPriority w:val="99"/>
    <w:rsid w:val="00A8583E"/>
    <w:rPr>
      <w:rFonts w:ascii="Garamond" w:hAnsi="Garamond"/>
      <w:position w:val="0"/>
      <w:sz w:val="24"/>
      <w:vertAlign w:val="baseline"/>
    </w:rPr>
  </w:style>
  <w:style w:type="character" w:customStyle="1" w:styleId="Endnoteanchor">
    <w:name w:val="Endnote anchor"/>
    <w:uiPriority w:val="99"/>
    <w:rsid w:val="00A8583E"/>
    <w:rPr>
      <w:rFonts w:ascii="Garamond" w:hAnsi="Garamond"/>
      <w:position w:val="0"/>
      <w:vertAlign w:val="baseline"/>
    </w:rPr>
  </w:style>
  <w:style w:type="character" w:customStyle="1" w:styleId="Citation">
    <w:name w:val="Citation"/>
    <w:uiPriority w:val="99"/>
    <w:rsid w:val="00A8583E"/>
    <w:rPr>
      <w:rFonts w:ascii="Myriad Web Pro Condensed" w:hAnsi="Myriad Web Pro Condensed"/>
      <w:i/>
      <w:iCs/>
      <w:color w:val="FFFFFF"/>
    </w:rPr>
  </w:style>
  <w:style w:type="character" w:customStyle="1" w:styleId="StrongEmphasis">
    <w:name w:val="Strong Emphasis"/>
    <w:uiPriority w:val="99"/>
    <w:rsid w:val="00A8583E"/>
    <w:rPr>
      <w:rFonts w:ascii="Calibri" w:hAnsi="Calibri"/>
      <w:b/>
      <w:bCs/>
      <w:color w:val="FFFFFF"/>
    </w:rPr>
  </w:style>
  <w:style w:type="character" w:customStyle="1" w:styleId="kropkowany">
    <w:name w:val="kropkowany"/>
    <w:uiPriority w:val="99"/>
    <w:qFormat/>
    <w:rsid w:val="00A8583E"/>
    <w:rPr>
      <w:rFonts w:ascii="Calibri" w:hAnsi="Calibri"/>
      <w:i/>
      <w:sz w:val="20"/>
      <w:shd w:val="clear" w:color="auto" w:fill="auto"/>
    </w:rPr>
  </w:style>
  <w:style w:type="character" w:customStyle="1" w:styleId="opis">
    <w:name w:val="opis"/>
    <w:uiPriority w:val="99"/>
    <w:qFormat/>
    <w:rsid w:val="00A8583E"/>
    <w:rPr>
      <w:rFonts w:ascii="Arial Narrow" w:eastAsia="Times New Roman" w:hAnsi="Arial Narrow" w:cs="Times New Roman"/>
      <w:i/>
      <w:iCs/>
      <w:color w:val="auto"/>
      <w:sz w:val="20"/>
      <w:szCs w:val="20"/>
      <w:lang w:val="pl-PL" w:bidi="ar-SA"/>
    </w:rPr>
  </w:style>
  <w:style w:type="character" w:customStyle="1" w:styleId="IndexLink">
    <w:name w:val="Index Link"/>
    <w:uiPriority w:val="99"/>
    <w:rsid w:val="00A8583E"/>
  </w:style>
  <w:style w:type="character" w:customStyle="1" w:styleId="Placeholder">
    <w:name w:val="Placeholder"/>
    <w:uiPriority w:val="99"/>
    <w:rsid w:val="00A8583E"/>
    <w:rPr>
      <w:smallCaps/>
      <w:color w:val="008080"/>
      <w:u w:val="dotted"/>
    </w:rPr>
  </w:style>
  <w:style w:type="character" w:customStyle="1" w:styleId="WW8Num17z1">
    <w:name w:val="WW8Num17z1"/>
    <w:uiPriority w:val="99"/>
    <w:qFormat/>
    <w:rsid w:val="00A8583E"/>
    <w:rPr>
      <w:rFonts w:cs="Times New Roman"/>
      <w:i w:val="0"/>
    </w:rPr>
  </w:style>
  <w:style w:type="character" w:customStyle="1" w:styleId="WW8Num17z3">
    <w:name w:val="WW8Num17z3"/>
    <w:uiPriority w:val="99"/>
    <w:qFormat/>
    <w:rsid w:val="00A8583E"/>
    <w:rPr>
      <w:rFonts w:ascii="Tahoma" w:hAnsi="Tahoma" w:cs="Tahoma"/>
    </w:rPr>
  </w:style>
  <w:style w:type="character" w:customStyle="1" w:styleId="WW8Num17z4">
    <w:name w:val="WW8Num17z4"/>
    <w:uiPriority w:val="99"/>
    <w:qFormat/>
    <w:rsid w:val="00A8583E"/>
    <w:rPr>
      <w:rFonts w:cs="Times New Roman"/>
    </w:rPr>
  </w:style>
  <w:style w:type="character" w:customStyle="1" w:styleId="WW8Num31z0">
    <w:name w:val="WW8Num31z0"/>
    <w:uiPriority w:val="99"/>
    <w:qFormat/>
    <w:rsid w:val="00A8583E"/>
    <w:rPr>
      <w:rFonts w:ascii="Times New Roman" w:hAnsi="Times New Roman" w:cs="Times New Roman"/>
      <w:b w:val="0"/>
      <w:i w:val="0"/>
      <w:strike w:val="0"/>
      <w:dstrike w:val="0"/>
      <w:sz w:val="24"/>
      <w:u w:val="none"/>
    </w:rPr>
  </w:style>
  <w:style w:type="character" w:customStyle="1" w:styleId="WW8Num31z1">
    <w:name w:val="WW8Num31z1"/>
    <w:uiPriority w:val="99"/>
    <w:qFormat/>
    <w:rsid w:val="00A8583E"/>
  </w:style>
  <w:style w:type="character" w:customStyle="1" w:styleId="WW8Num31z2">
    <w:name w:val="WW8Num31z2"/>
    <w:uiPriority w:val="99"/>
    <w:qFormat/>
    <w:rsid w:val="00A8583E"/>
  </w:style>
  <w:style w:type="character" w:customStyle="1" w:styleId="WW8Num31z3">
    <w:name w:val="WW8Num31z3"/>
    <w:uiPriority w:val="99"/>
    <w:qFormat/>
    <w:rsid w:val="00A8583E"/>
  </w:style>
  <w:style w:type="character" w:customStyle="1" w:styleId="WW8Num31z4">
    <w:name w:val="WW8Num31z4"/>
    <w:uiPriority w:val="99"/>
    <w:qFormat/>
    <w:rsid w:val="00A8583E"/>
  </w:style>
  <w:style w:type="character" w:customStyle="1" w:styleId="WW8Num31z5">
    <w:name w:val="WW8Num31z5"/>
    <w:uiPriority w:val="99"/>
    <w:qFormat/>
    <w:rsid w:val="00A8583E"/>
  </w:style>
  <w:style w:type="character" w:customStyle="1" w:styleId="WW8Num31z6">
    <w:name w:val="WW8Num31z6"/>
    <w:uiPriority w:val="99"/>
    <w:qFormat/>
    <w:rsid w:val="00A8583E"/>
  </w:style>
  <w:style w:type="character" w:customStyle="1" w:styleId="WW8Num31z7">
    <w:name w:val="WW8Num31z7"/>
    <w:uiPriority w:val="99"/>
    <w:qFormat/>
    <w:rsid w:val="00A8583E"/>
  </w:style>
  <w:style w:type="character" w:customStyle="1" w:styleId="WW8Num31z8">
    <w:name w:val="WW8Num31z8"/>
    <w:uiPriority w:val="99"/>
    <w:qFormat/>
    <w:rsid w:val="00A8583E"/>
  </w:style>
  <w:style w:type="character" w:customStyle="1" w:styleId="WW8Num27z0">
    <w:name w:val="WW8Num27z0"/>
    <w:uiPriority w:val="99"/>
    <w:qFormat/>
    <w:rsid w:val="00A8583E"/>
    <w:rPr>
      <w:rFonts w:ascii="Times New Roman" w:hAnsi="Times New Roman" w:cs="Times New Roman"/>
      <w:b w:val="0"/>
      <w:i w:val="0"/>
      <w:strike w:val="0"/>
      <w:dstrike w:val="0"/>
      <w:sz w:val="24"/>
      <w:u w:val="none"/>
    </w:rPr>
  </w:style>
  <w:style w:type="character" w:customStyle="1" w:styleId="WW8Num27z1">
    <w:name w:val="WW8Num27z1"/>
    <w:uiPriority w:val="99"/>
    <w:qFormat/>
    <w:rsid w:val="00A8583E"/>
  </w:style>
  <w:style w:type="character" w:customStyle="1" w:styleId="WW8Num27z2">
    <w:name w:val="WW8Num27z2"/>
    <w:uiPriority w:val="99"/>
    <w:qFormat/>
    <w:rsid w:val="00A8583E"/>
  </w:style>
  <w:style w:type="character" w:customStyle="1" w:styleId="WW8Num27z3">
    <w:name w:val="WW8Num27z3"/>
    <w:uiPriority w:val="99"/>
    <w:qFormat/>
    <w:rsid w:val="00A8583E"/>
  </w:style>
  <w:style w:type="character" w:customStyle="1" w:styleId="WW8Num27z4">
    <w:name w:val="WW8Num27z4"/>
    <w:uiPriority w:val="99"/>
    <w:qFormat/>
    <w:rsid w:val="00A8583E"/>
  </w:style>
  <w:style w:type="character" w:customStyle="1" w:styleId="WW8Num27z5">
    <w:name w:val="WW8Num27z5"/>
    <w:uiPriority w:val="99"/>
    <w:qFormat/>
    <w:rsid w:val="00A8583E"/>
  </w:style>
  <w:style w:type="character" w:customStyle="1" w:styleId="WW8Num27z6">
    <w:name w:val="WW8Num27z6"/>
    <w:uiPriority w:val="99"/>
    <w:qFormat/>
    <w:rsid w:val="00A8583E"/>
  </w:style>
  <w:style w:type="character" w:customStyle="1" w:styleId="WW8Num27z7">
    <w:name w:val="WW8Num27z7"/>
    <w:uiPriority w:val="99"/>
    <w:qFormat/>
    <w:rsid w:val="00A8583E"/>
  </w:style>
  <w:style w:type="character" w:customStyle="1" w:styleId="WW8Num27z8">
    <w:name w:val="WW8Num27z8"/>
    <w:uiPriority w:val="99"/>
    <w:qFormat/>
    <w:rsid w:val="00A8583E"/>
  </w:style>
  <w:style w:type="character" w:customStyle="1" w:styleId="WW8Num28z0">
    <w:name w:val="WW8Num28z0"/>
    <w:uiPriority w:val="99"/>
    <w:qFormat/>
    <w:rsid w:val="00A8583E"/>
    <w:rPr>
      <w:rFonts w:ascii="Times New Roman" w:hAnsi="Times New Roman" w:cs="Times New Roman"/>
      <w:b w:val="0"/>
      <w:sz w:val="24"/>
      <w:szCs w:val="24"/>
    </w:rPr>
  </w:style>
  <w:style w:type="character" w:customStyle="1" w:styleId="WW8Num28z1">
    <w:name w:val="WW8Num28z1"/>
    <w:uiPriority w:val="99"/>
    <w:qFormat/>
    <w:rsid w:val="00A8583E"/>
    <w:rPr>
      <w:rFonts w:ascii="Times New Roman" w:eastAsia="Times New Roman" w:hAnsi="Times New Roman" w:cs="Times New Roman"/>
    </w:rPr>
  </w:style>
  <w:style w:type="character" w:customStyle="1" w:styleId="WW8Num28z6">
    <w:name w:val="WW8Num28z6"/>
    <w:uiPriority w:val="99"/>
    <w:qFormat/>
    <w:rsid w:val="00A8583E"/>
  </w:style>
  <w:style w:type="character" w:customStyle="1" w:styleId="WW8Num28z7">
    <w:name w:val="WW8Num28z7"/>
    <w:uiPriority w:val="99"/>
    <w:qFormat/>
    <w:rsid w:val="00A8583E"/>
  </w:style>
  <w:style w:type="character" w:customStyle="1" w:styleId="WW8Num28z8">
    <w:name w:val="WW8Num28z8"/>
    <w:uiPriority w:val="99"/>
    <w:qFormat/>
    <w:rsid w:val="00A8583E"/>
  </w:style>
  <w:style w:type="character" w:customStyle="1" w:styleId="WW8Num29z0">
    <w:name w:val="WW8Num29z0"/>
    <w:uiPriority w:val="99"/>
    <w:qFormat/>
    <w:rsid w:val="00A8583E"/>
    <w:rPr>
      <w:rFonts w:ascii="Times New Roman" w:hAnsi="Times New Roman" w:cs="Times New Roman"/>
      <w:b w:val="0"/>
      <w:i w:val="0"/>
      <w:strike w:val="0"/>
      <w:dstrike w:val="0"/>
      <w:sz w:val="24"/>
      <w:u w:val="none"/>
    </w:rPr>
  </w:style>
  <w:style w:type="character" w:customStyle="1" w:styleId="WW8Num29z1">
    <w:name w:val="WW8Num29z1"/>
    <w:uiPriority w:val="99"/>
    <w:qFormat/>
    <w:rsid w:val="00A8583E"/>
  </w:style>
  <w:style w:type="character" w:customStyle="1" w:styleId="WW8Num29z2">
    <w:name w:val="WW8Num29z2"/>
    <w:uiPriority w:val="99"/>
    <w:qFormat/>
    <w:rsid w:val="00A8583E"/>
  </w:style>
  <w:style w:type="character" w:customStyle="1" w:styleId="WW8Num29z3">
    <w:name w:val="WW8Num29z3"/>
    <w:uiPriority w:val="99"/>
    <w:qFormat/>
    <w:rsid w:val="00A8583E"/>
  </w:style>
  <w:style w:type="character" w:customStyle="1" w:styleId="WW8Num29z4">
    <w:name w:val="WW8Num29z4"/>
    <w:uiPriority w:val="99"/>
    <w:qFormat/>
    <w:rsid w:val="00A8583E"/>
  </w:style>
  <w:style w:type="character" w:customStyle="1" w:styleId="WW8Num29z5">
    <w:name w:val="WW8Num29z5"/>
    <w:uiPriority w:val="99"/>
    <w:qFormat/>
    <w:rsid w:val="00A8583E"/>
  </w:style>
  <w:style w:type="character" w:customStyle="1" w:styleId="WW8Num29z6">
    <w:name w:val="WW8Num29z6"/>
    <w:uiPriority w:val="99"/>
    <w:qFormat/>
    <w:rsid w:val="00A8583E"/>
  </w:style>
  <w:style w:type="character" w:customStyle="1" w:styleId="WW8Num29z7">
    <w:name w:val="WW8Num29z7"/>
    <w:uiPriority w:val="99"/>
    <w:qFormat/>
    <w:rsid w:val="00A8583E"/>
  </w:style>
  <w:style w:type="character" w:customStyle="1" w:styleId="WW8Num29z8">
    <w:name w:val="WW8Num29z8"/>
    <w:uiPriority w:val="99"/>
    <w:qFormat/>
    <w:rsid w:val="00A8583E"/>
  </w:style>
  <w:style w:type="character" w:customStyle="1" w:styleId="WW8Num30z0">
    <w:name w:val="WW8Num30z0"/>
    <w:uiPriority w:val="99"/>
    <w:qFormat/>
    <w:rsid w:val="00A8583E"/>
    <w:rPr>
      <w:rFonts w:ascii="Times New Roman" w:hAnsi="Times New Roman" w:cs="Times New Roman"/>
      <w:b w:val="0"/>
      <w:i w:val="0"/>
      <w:strike w:val="0"/>
      <w:dstrike w:val="0"/>
      <w:sz w:val="24"/>
      <w:szCs w:val="24"/>
      <w:u w:val="none"/>
    </w:rPr>
  </w:style>
  <w:style w:type="character" w:customStyle="1" w:styleId="WW8Num30z1">
    <w:name w:val="WW8Num30z1"/>
    <w:uiPriority w:val="99"/>
    <w:qFormat/>
    <w:rsid w:val="00A8583E"/>
  </w:style>
  <w:style w:type="character" w:customStyle="1" w:styleId="WW8Num30z2">
    <w:name w:val="WW8Num30z2"/>
    <w:uiPriority w:val="99"/>
    <w:qFormat/>
    <w:rsid w:val="00A8583E"/>
  </w:style>
  <w:style w:type="character" w:customStyle="1" w:styleId="WW8Num30z3">
    <w:name w:val="WW8Num30z3"/>
    <w:uiPriority w:val="99"/>
    <w:qFormat/>
    <w:rsid w:val="00A8583E"/>
  </w:style>
  <w:style w:type="character" w:customStyle="1" w:styleId="WW8Num30z4">
    <w:name w:val="WW8Num30z4"/>
    <w:uiPriority w:val="99"/>
    <w:qFormat/>
    <w:rsid w:val="00A8583E"/>
  </w:style>
  <w:style w:type="character" w:customStyle="1" w:styleId="WW8Num30z5">
    <w:name w:val="WW8Num30z5"/>
    <w:uiPriority w:val="99"/>
    <w:qFormat/>
    <w:rsid w:val="00A8583E"/>
  </w:style>
  <w:style w:type="character" w:customStyle="1" w:styleId="WW8Num30z6">
    <w:name w:val="WW8Num30z6"/>
    <w:uiPriority w:val="99"/>
    <w:qFormat/>
    <w:rsid w:val="00A8583E"/>
  </w:style>
  <w:style w:type="character" w:customStyle="1" w:styleId="WW8Num30z7">
    <w:name w:val="WW8Num30z7"/>
    <w:uiPriority w:val="99"/>
    <w:qFormat/>
    <w:rsid w:val="00A8583E"/>
  </w:style>
  <w:style w:type="character" w:customStyle="1" w:styleId="WW8Num30z8">
    <w:name w:val="WW8Num30z8"/>
    <w:uiPriority w:val="99"/>
    <w:qFormat/>
    <w:rsid w:val="00A8583E"/>
  </w:style>
  <w:style w:type="character" w:customStyle="1" w:styleId="WW8Num24z0">
    <w:name w:val="WW8Num24z0"/>
    <w:uiPriority w:val="99"/>
    <w:qFormat/>
    <w:rsid w:val="00A8583E"/>
    <w:rPr>
      <w:rFonts w:ascii="Times New Roman" w:hAnsi="Times New Roman" w:cs="Times New Roman"/>
      <w:b w:val="0"/>
      <w:sz w:val="24"/>
      <w:szCs w:val="24"/>
    </w:rPr>
  </w:style>
  <w:style w:type="character" w:customStyle="1" w:styleId="WW8Num24z1">
    <w:name w:val="WW8Num24z1"/>
    <w:uiPriority w:val="99"/>
    <w:qFormat/>
    <w:rsid w:val="00A8583E"/>
    <w:rPr>
      <w:rFonts w:ascii="Times New Roman" w:eastAsia="Times New Roman" w:hAnsi="Times New Roman" w:cs="Times New Roman"/>
      <w:lang w:val="pl-PL"/>
    </w:rPr>
  </w:style>
  <w:style w:type="character" w:customStyle="1" w:styleId="WW8Num24z2">
    <w:name w:val="WW8Num24z2"/>
    <w:uiPriority w:val="99"/>
    <w:qFormat/>
    <w:rsid w:val="00A8583E"/>
  </w:style>
  <w:style w:type="character" w:customStyle="1" w:styleId="WW8Num24z3">
    <w:name w:val="WW8Num24z3"/>
    <w:uiPriority w:val="99"/>
    <w:qFormat/>
    <w:rsid w:val="00A8583E"/>
  </w:style>
  <w:style w:type="character" w:customStyle="1" w:styleId="WW8Num24z4">
    <w:name w:val="WW8Num24z4"/>
    <w:uiPriority w:val="99"/>
    <w:qFormat/>
    <w:rsid w:val="00A8583E"/>
  </w:style>
  <w:style w:type="character" w:customStyle="1" w:styleId="WW8Num24z5">
    <w:name w:val="WW8Num24z5"/>
    <w:uiPriority w:val="99"/>
    <w:qFormat/>
    <w:rsid w:val="00A8583E"/>
  </w:style>
  <w:style w:type="character" w:customStyle="1" w:styleId="WW8Num24z6">
    <w:name w:val="WW8Num24z6"/>
    <w:uiPriority w:val="99"/>
    <w:qFormat/>
    <w:rsid w:val="00A8583E"/>
  </w:style>
  <w:style w:type="character" w:customStyle="1" w:styleId="WW8Num24z7">
    <w:name w:val="WW8Num24z7"/>
    <w:uiPriority w:val="99"/>
    <w:qFormat/>
    <w:rsid w:val="00A8583E"/>
  </w:style>
  <w:style w:type="character" w:customStyle="1" w:styleId="WW8Num24z8">
    <w:name w:val="WW8Num24z8"/>
    <w:uiPriority w:val="99"/>
    <w:qFormat/>
    <w:rsid w:val="00A8583E"/>
  </w:style>
  <w:style w:type="character" w:styleId="Odwoanieprzypisudolnego">
    <w:name w:val="footnote reference"/>
    <w:basedOn w:val="Domylnaczcionkaakapitu"/>
    <w:uiPriority w:val="99"/>
    <w:rsid w:val="00A8583E"/>
    <w:rPr>
      <w:position w:val="0"/>
      <w:vertAlign w:val="superscript"/>
    </w:rPr>
  </w:style>
  <w:style w:type="paragraph" w:styleId="Tekstdymka">
    <w:name w:val="Balloon Text"/>
    <w:basedOn w:val="Normalny"/>
    <w:link w:val="TekstdymkaZnak1"/>
    <w:uiPriority w:val="99"/>
    <w:qFormat/>
    <w:rsid w:val="00A8583E"/>
    <w:pPr>
      <w:widowControl w:val="0"/>
      <w:suppressAutoHyphens/>
      <w:autoSpaceDN w:val="0"/>
      <w:spacing w:after="0" w:line="240" w:lineRule="auto"/>
      <w:textAlignment w:val="baseline"/>
    </w:pPr>
    <w:rPr>
      <w:rFonts w:ascii="Tahoma" w:eastAsia="Lucida Sans Unicode" w:hAnsi="Tahoma" w:cs="Tahoma"/>
      <w:kern w:val="3"/>
      <w:sz w:val="16"/>
      <w:szCs w:val="16"/>
      <w:lang w:eastAsia="pl-PL"/>
    </w:rPr>
  </w:style>
  <w:style w:type="character" w:customStyle="1" w:styleId="TekstdymkaZnak">
    <w:name w:val="Tekst dymka Znak"/>
    <w:basedOn w:val="Domylnaczcionkaakapitu"/>
    <w:uiPriority w:val="99"/>
    <w:qFormat/>
    <w:rsid w:val="00A8583E"/>
    <w:rPr>
      <w:rFonts w:ascii="Segoe UI" w:hAnsi="Segoe UI" w:cs="Segoe UI"/>
      <w:sz w:val="18"/>
      <w:szCs w:val="18"/>
    </w:rPr>
  </w:style>
  <w:style w:type="character" w:styleId="Hipercze">
    <w:name w:val="Hyperlink"/>
    <w:basedOn w:val="Domylnaczcionkaakapitu"/>
    <w:uiPriority w:val="99"/>
    <w:rsid w:val="00A8583E"/>
    <w:rPr>
      <w:color w:val="0000FF"/>
      <w:u w:val="single"/>
    </w:rPr>
  </w:style>
  <w:style w:type="numbering" w:customStyle="1" w:styleId="WWOutlineListStyle15">
    <w:name w:val="WW_OutlineListStyle_15"/>
    <w:basedOn w:val="Bezlisty"/>
    <w:rsid w:val="00A8583E"/>
  </w:style>
  <w:style w:type="numbering" w:customStyle="1" w:styleId="WWOutlineListStyle14">
    <w:name w:val="WW_OutlineListStyle_14"/>
    <w:basedOn w:val="Bezlisty"/>
    <w:rsid w:val="00A8583E"/>
  </w:style>
  <w:style w:type="numbering" w:customStyle="1" w:styleId="WWOutlineListStyle13">
    <w:name w:val="WW_OutlineListStyle_13"/>
    <w:basedOn w:val="Bezlisty"/>
    <w:rsid w:val="00A8583E"/>
    <w:pPr>
      <w:numPr>
        <w:numId w:val="4"/>
      </w:numPr>
    </w:pPr>
  </w:style>
  <w:style w:type="numbering" w:customStyle="1" w:styleId="WWOutlineListStyle12">
    <w:name w:val="WW_OutlineListStyle_12"/>
    <w:basedOn w:val="Bezlisty"/>
    <w:rsid w:val="00A8583E"/>
    <w:pPr>
      <w:numPr>
        <w:numId w:val="5"/>
      </w:numPr>
    </w:pPr>
  </w:style>
  <w:style w:type="numbering" w:customStyle="1" w:styleId="WWOutlineListStyle11">
    <w:name w:val="WW_OutlineListStyle_11"/>
    <w:basedOn w:val="Bezlisty"/>
    <w:rsid w:val="00A8583E"/>
    <w:pPr>
      <w:numPr>
        <w:numId w:val="6"/>
      </w:numPr>
    </w:pPr>
  </w:style>
  <w:style w:type="numbering" w:customStyle="1" w:styleId="WWOutlineListStyle100">
    <w:name w:val="WW_OutlineListStyle_10"/>
    <w:basedOn w:val="Bezlisty"/>
    <w:rsid w:val="00A8583E"/>
    <w:pPr>
      <w:numPr>
        <w:numId w:val="7"/>
      </w:numPr>
    </w:pPr>
  </w:style>
  <w:style w:type="numbering" w:customStyle="1" w:styleId="WWOutlineListStyle9">
    <w:name w:val="WW_OutlineListStyle_9"/>
    <w:basedOn w:val="Bezlisty"/>
    <w:rsid w:val="00A8583E"/>
    <w:pPr>
      <w:numPr>
        <w:numId w:val="8"/>
      </w:numPr>
    </w:pPr>
  </w:style>
  <w:style w:type="numbering" w:customStyle="1" w:styleId="WWOutlineListStyle8">
    <w:name w:val="WW_OutlineListStyle_8"/>
    <w:basedOn w:val="Bezlisty"/>
    <w:rsid w:val="00A8583E"/>
    <w:pPr>
      <w:numPr>
        <w:numId w:val="9"/>
      </w:numPr>
    </w:pPr>
  </w:style>
  <w:style w:type="numbering" w:customStyle="1" w:styleId="WWOutlineListStyle7">
    <w:name w:val="WW_OutlineListStyle_7"/>
    <w:basedOn w:val="Bezlisty"/>
    <w:rsid w:val="00A8583E"/>
    <w:pPr>
      <w:numPr>
        <w:numId w:val="10"/>
      </w:numPr>
    </w:pPr>
  </w:style>
  <w:style w:type="numbering" w:customStyle="1" w:styleId="WWOutlineListStyle6">
    <w:name w:val="WW_OutlineListStyle_6"/>
    <w:basedOn w:val="Bezlisty"/>
    <w:rsid w:val="00A8583E"/>
    <w:pPr>
      <w:numPr>
        <w:numId w:val="11"/>
      </w:numPr>
    </w:pPr>
  </w:style>
  <w:style w:type="numbering" w:customStyle="1" w:styleId="WWOutlineListStyle5">
    <w:name w:val="WW_OutlineListStyle_5"/>
    <w:basedOn w:val="Bezlisty"/>
    <w:rsid w:val="00A8583E"/>
    <w:pPr>
      <w:numPr>
        <w:numId w:val="12"/>
      </w:numPr>
    </w:pPr>
  </w:style>
  <w:style w:type="numbering" w:customStyle="1" w:styleId="WWOutlineListStyle4">
    <w:name w:val="WW_OutlineListStyle_4"/>
    <w:basedOn w:val="Bezlisty"/>
    <w:rsid w:val="00A8583E"/>
    <w:pPr>
      <w:numPr>
        <w:numId w:val="13"/>
      </w:numPr>
    </w:pPr>
  </w:style>
  <w:style w:type="numbering" w:customStyle="1" w:styleId="WWOutlineListStyle3">
    <w:name w:val="WW_OutlineListStyle_3"/>
    <w:basedOn w:val="Bezlisty"/>
    <w:rsid w:val="00A8583E"/>
    <w:pPr>
      <w:numPr>
        <w:numId w:val="14"/>
      </w:numPr>
    </w:pPr>
  </w:style>
  <w:style w:type="numbering" w:customStyle="1" w:styleId="WWOutlineListStyle2">
    <w:name w:val="WW_OutlineListStyle_2"/>
    <w:basedOn w:val="Bezlisty"/>
    <w:rsid w:val="00A8583E"/>
    <w:pPr>
      <w:numPr>
        <w:numId w:val="15"/>
      </w:numPr>
    </w:pPr>
  </w:style>
  <w:style w:type="numbering" w:customStyle="1" w:styleId="WWOutlineListStyle10">
    <w:name w:val="WW_OutlineListStyle_1"/>
    <w:basedOn w:val="Bezlisty"/>
    <w:rsid w:val="00A8583E"/>
    <w:pPr>
      <w:numPr>
        <w:numId w:val="16"/>
      </w:numPr>
    </w:pPr>
  </w:style>
  <w:style w:type="numbering" w:customStyle="1" w:styleId="WWOutlineListStyle">
    <w:name w:val="WW_OutlineListStyle"/>
    <w:basedOn w:val="Bezlisty"/>
    <w:rsid w:val="00A8583E"/>
    <w:pPr>
      <w:numPr>
        <w:numId w:val="17"/>
      </w:numPr>
    </w:pPr>
  </w:style>
  <w:style w:type="numbering" w:customStyle="1" w:styleId="Numbering1">
    <w:name w:val="Numbering 1"/>
    <w:basedOn w:val="Bezlisty"/>
    <w:rsid w:val="00A8583E"/>
    <w:pPr>
      <w:numPr>
        <w:numId w:val="18"/>
      </w:numPr>
    </w:pPr>
  </w:style>
  <w:style w:type="numbering" w:customStyle="1" w:styleId="Numbering2">
    <w:name w:val="Numbering 2"/>
    <w:basedOn w:val="Bezlisty"/>
    <w:rsid w:val="00A8583E"/>
    <w:pPr>
      <w:numPr>
        <w:numId w:val="19"/>
      </w:numPr>
    </w:pPr>
  </w:style>
  <w:style w:type="numbering" w:customStyle="1" w:styleId="Numbering3">
    <w:name w:val="Numbering 3"/>
    <w:basedOn w:val="Bezlisty"/>
    <w:rsid w:val="00A8583E"/>
    <w:pPr>
      <w:numPr>
        <w:numId w:val="20"/>
      </w:numPr>
    </w:pPr>
  </w:style>
  <w:style w:type="numbering" w:customStyle="1" w:styleId="Numbering4">
    <w:name w:val="Numbering 4"/>
    <w:basedOn w:val="Bezlisty"/>
    <w:rsid w:val="00A8583E"/>
    <w:pPr>
      <w:numPr>
        <w:numId w:val="21"/>
      </w:numPr>
    </w:pPr>
  </w:style>
  <w:style w:type="numbering" w:customStyle="1" w:styleId="Numbering5">
    <w:name w:val="Numbering 5"/>
    <w:basedOn w:val="Bezlisty"/>
    <w:rsid w:val="00A8583E"/>
    <w:pPr>
      <w:numPr>
        <w:numId w:val="22"/>
      </w:numPr>
    </w:pPr>
  </w:style>
  <w:style w:type="numbering" w:customStyle="1" w:styleId="List1">
    <w:name w:val="List 1"/>
    <w:basedOn w:val="Bezlisty"/>
    <w:rsid w:val="00A8583E"/>
    <w:pPr>
      <w:numPr>
        <w:numId w:val="23"/>
      </w:numPr>
    </w:pPr>
  </w:style>
  <w:style w:type="numbering" w:customStyle="1" w:styleId="Lista51">
    <w:name w:val="Lista 51"/>
    <w:basedOn w:val="Bezlisty"/>
    <w:rsid w:val="00A8583E"/>
    <w:pPr>
      <w:numPr>
        <w:numId w:val="24"/>
      </w:numPr>
    </w:pPr>
  </w:style>
  <w:style w:type="numbering" w:customStyle="1" w:styleId="NumeracjawSIWZ">
    <w:name w:val="Numeracja w SIWZ"/>
    <w:basedOn w:val="Bezlisty"/>
    <w:rsid w:val="00A8583E"/>
    <w:pPr>
      <w:numPr>
        <w:numId w:val="64"/>
      </w:numPr>
    </w:pPr>
  </w:style>
  <w:style w:type="numbering" w:customStyle="1" w:styleId="WW8Num3">
    <w:name w:val="WW8Num3"/>
    <w:basedOn w:val="Bezlisty"/>
    <w:rsid w:val="00A8583E"/>
    <w:pPr>
      <w:numPr>
        <w:numId w:val="95"/>
      </w:numPr>
    </w:pPr>
  </w:style>
  <w:style w:type="numbering" w:customStyle="1" w:styleId="WW8Num4">
    <w:name w:val="WW8Num4"/>
    <w:basedOn w:val="Bezlisty"/>
    <w:rsid w:val="00A8583E"/>
    <w:pPr>
      <w:numPr>
        <w:numId w:val="25"/>
      </w:numPr>
    </w:pPr>
  </w:style>
  <w:style w:type="numbering" w:customStyle="1" w:styleId="WW8Num5">
    <w:name w:val="WW8Num5"/>
    <w:basedOn w:val="Bezlisty"/>
    <w:rsid w:val="00A8583E"/>
    <w:pPr>
      <w:numPr>
        <w:numId w:val="26"/>
      </w:numPr>
    </w:pPr>
  </w:style>
  <w:style w:type="numbering" w:customStyle="1" w:styleId="WW8Num6">
    <w:name w:val="WW8Num6"/>
    <w:basedOn w:val="Bezlisty"/>
    <w:rsid w:val="00A8583E"/>
    <w:pPr>
      <w:numPr>
        <w:numId w:val="89"/>
      </w:numPr>
    </w:pPr>
  </w:style>
  <w:style w:type="numbering" w:customStyle="1" w:styleId="WW8Num7">
    <w:name w:val="WW8Num7"/>
    <w:basedOn w:val="Bezlisty"/>
    <w:rsid w:val="00A8583E"/>
    <w:pPr>
      <w:numPr>
        <w:numId w:val="27"/>
      </w:numPr>
    </w:pPr>
  </w:style>
  <w:style w:type="numbering" w:customStyle="1" w:styleId="WW8Num8">
    <w:name w:val="WW8Num8"/>
    <w:basedOn w:val="Bezlisty"/>
    <w:rsid w:val="00A8583E"/>
    <w:pPr>
      <w:numPr>
        <w:numId w:val="28"/>
      </w:numPr>
    </w:pPr>
  </w:style>
  <w:style w:type="numbering" w:customStyle="1" w:styleId="WW8Num9">
    <w:name w:val="WW8Num9"/>
    <w:basedOn w:val="Bezlisty"/>
    <w:rsid w:val="00A8583E"/>
    <w:pPr>
      <w:numPr>
        <w:numId w:val="29"/>
      </w:numPr>
    </w:pPr>
  </w:style>
  <w:style w:type="numbering" w:customStyle="1" w:styleId="numeracjawumowie">
    <w:name w:val="numeracja w umowie"/>
    <w:basedOn w:val="Bezlisty"/>
    <w:rsid w:val="00A8583E"/>
    <w:pPr>
      <w:numPr>
        <w:numId w:val="69"/>
      </w:numPr>
    </w:pPr>
  </w:style>
  <w:style w:type="numbering" w:customStyle="1" w:styleId="WW8Num13">
    <w:name w:val="WW8Num13"/>
    <w:basedOn w:val="Bezlisty"/>
    <w:rsid w:val="00A8583E"/>
    <w:pPr>
      <w:numPr>
        <w:numId w:val="30"/>
      </w:numPr>
    </w:pPr>
  </w:style>
  <w:style w:type="numbering" w:customStyle="1" w:styleId="WW8Num14">
    <w:name w:val="WW8Num14"/>
    <w:basedOn w:val="Bezlisty"/>
    <w:rsid w:val="00A8583E"/>
    <w:pPr>
      <w:numPr>
        <w:numId w:val="31"/>
      </w:numPr>
    </w:pPr>
  </w:style>
  <w:style w:type="numbering" w:customStyle="1" w:styleId="WW8Num15">
    <w:name w:val="WW8Num15"/>
    <w:basedOn w:val="Bezlisty"/>
    <w:rsid w:val="00A8583E"/>
    <w:pPr>
      <w:numPr>
        <w:numId w:val="32"/>
      </w:numPr>
    </w:pPr>
  </w:style>
  <w:style w:type="numbering" w:customStyle="1" w:styleId="WW8Num16">
    <w:name w:val="WW8Num16"/>
    <w:basedOn w:val="Bezlisty"/>
    <w:rsid w:val="00A8583E"/>
    <w:pPr>
      <w:numPr>
        <w:numId w:val="33"/>
      </w:numPr>
    </w:pPr>
  </w:style>
  <w:style w:type="numbering" w:customStyle="1" w:styleId="numeracjawogoszeniu">
    <w:name w:val="numeracja w ogłoszeniu"/>
    <w:basedOn w:val="Bezlisty"/>
    <w:rsid w:val="00A8583E"/>
    <w:pPr>
      <w:numPr>
        <w:numId w:val="34"/>
      </w:numPr>
    </w:pPr>
  </w:style>
  <w:style w:type="numbering" w:customStyle="1" w:styleId="WW8Num18">
    <w:name w:val="WW8Num18"/>
    <w:basedOn w:val="Bezlisty"/>
    <w:rsid w:val="00A8583E"/>
    <w:pPr>
      <w:numPr>
        <w:numId w:val="35"/>
      </w:numPr>
    </w:pPr>
  </w:style>
  <w:style w:type="numbering" w:customStyle="1" w:styleId="numeracjadoparagrafw">
    <w:name w:val="numeracja do paragrafów"/>
    <w:basedOn w:val="Bezlisty"/>
    <w:rsid w:val="00A8583E"/>
    <w:pPr>
      <w:numPr>
        <w:numId w:val="36"/>
      </w:numPr>
    </w:pPr>
  </w:style>
  <w:style w:type="numbering" w:customStyle="1" w:styleId="WW8Num39">
    <w:name w:val="WW8Num39"/>
    <w:basedOn w:val="Bezlisty"/>
    <w:rsid w:val="00A8583E"/>
    <w:pPr>
      <w:numPr>
        <w:numId w:val="37"/>
      </w:numPr>
    </w:pPr>
  </w:style>
  <w:style w:type="numbering" w:customStyle="1" w:styleId="RTFNum2">
    <w:name w:val="RTF_Num 2"/>
    <w:basedOn w:val="Bezlisty"/>
    <w:rsid w:val="00A8583E"/>
    <w:pPr>
      <w:numPr>
        <w:numId w:val="38"/>
      </w:numPr>
    </w:pPr>
  </w:style>
  <w:style w:type="numbering" w:customStyle="1" w:styleId="RTFNum3">
    <w:name w:val="RTF_Num 3"/>
    <w:basedOn w:val="Bezlisty"/>
    <w:rsid w:val="00A8583E"/>
    <w:pPr>
      <w:numPr>
        <w:numId w:val="39"/>
      </w:numPr>
    </w:pPr>
  </w:style>
  <w:style w:type="numbering" w:customStyle="1" w:styleId="RTFNum4">
    <w:name w:val="RTF_Num 4"/>
    <w:basedOn w:val="Bezlisty"/>
    <w:rsid w:val="00A8583E"/>
    <w:pPr>
      <w:numPr>
        <w:numId w:val="40"/>
      </w:numPr>
    </w:pPr>
  </w:style>
  <w:style w:type="numbering" w:customStyle="1" w:styleId="RTFNum5">
    <w:name w:val="RTF_Num 5"/>
    <w:basedOn w:val="Bezlisty"/>
    <w:rsid w:val="00A8583E"/>
    <w:pPr>
      <w:numPr>
        <w:numId w:val="41"/>
      </w:numPr>
    </w:pPr>
  </w:style>
  <w:style w:type="numbering" w:customStyle="1" w:styleId="RTFNum6">
    <w:name w:val="RTF_Num 6"/>
    <w:basedOn w:val="Bezlisty"/>
    <w:rsid w:val="00A8583E"/>
    <w:pPr>
      <w:numPr>
        <w:numId w:val="42"/>
      </w:numPr>
    </w:pPr>
  </w:style>
  <w:style w:type="numbering" w:customStyle="1" w:styleId="RTFNum7">
    <w:name w:val="RTF_Num 7"/>
    <w:basedOn w:val="Bezlisty"/>
    <w:rsid w:val="00A8583E"/>
    <w:pPr>
      <w:numPr>
        <w:numId w:val="43"/>
      </w:numPr>
    </w:pPr>
  </w:style>
  <w:style w:type="numbering" w:customStyle="1" w:styleId="RTFNum8">
    <w:name w:val="RTF_Num 8"/>
    <w:basedOn w:val="Bezlisty"/>
    <w:rsid w:val="00A8583E"/>
    <w:pPr>
      <w:numPr>
        <w:numId w:val="44"/>
      </w:numPr>
    </w:pPr>
  </w:style>
  <w:style w:type="numbering" w:customStyle="1" w:styleId="RTFNum9">
    <w:name w:val="RTF_Num 9"/>
    <w:basedOn w:val="Bezlisty"/>
    <w:rsid w:val="00A8583E"/>
    <w:pPr>
      <w:numPr>
        <w:numId w:val="45"/>
      </w:numPr>
    </w:pPr>
  </w:style>
  <w:style w:type="numbering" w:customStyle="1" w:styleId="RTFNum10">
    <w:name w:val="RTF_Num 10"/>
    <w:basedOn w:val="Bezlisty"/>
    <w:rsid w:val="00A8583E"/>
    <w:pPr>
      <w:numPr>
        <w:numId w:val="46"/>
      </w:numPr>
    </w:pPr>
  </w:style>
  <w:style w:type="numbering" w:customStyle="1" w:styleId="RTFNum11">
    <w:name w:val="RTF_Num 11"/>
    <w:basedOn w:val="Bezlisty"/>
    <w:rsid w:val="00A8583E"/>
    <w:pPr>
      <w:numPr>
        <w:numId w:val="47"/>
      </w:numPr>
    </w:pPr>
  </w:style>
  <w:style w:type="numbering" w:customStyle="1" w:styleId="RTFNum12">
    <w:name w:val="RTF_Num 12"/>
    <w:basedOn w:val="Bezlisty"/>
    <w:rsid w:val="00A8583E"/>
    <w:pPr>
      <w:numPr>
        <w:numId w:val="48"/>
      </w:numPr>
    </w:pPr>
  </w:style>
  <w:style w:type="numbering" w:customStyle="1" w:styleId="RTFNum13">
    <w:name w:val="RTF_Num 13"/>
    <w:basedOn w:val="Bezlisty"/>
    <w:rsid w:val="00A8583E"/>
    <w:pPr>
      <w:numPr>
        <w:numId w:val="49"/>
      </w:numPr>
    </w:pPr>
  </w:style>
  <w:style w:type="numbering" w:customStyle="1" w:styleId="RTFNum14">
    <w:name w:val="RTF_Num 14"/>
    <w:basedOn w:val="Bezlisty"/>
    <w:rsid w:val="00A8583E"/>
    <w:pPr>
      <w:numPr>
        <w:numId w:val="50"/>
      </w:numPr>
    </w:pPr>
  </w:style>
  <w:style w:type="numbering" w:customStyle="1" w:styleId="RTFNum15">
    <w:name w:val="RTF_Num 15"/>
    <w:basedOn w:val="Bezlisty"/>
    <w:rsid w:val="00A8583E"/>
    <w:pPr>
      <w:numPr>
        <w:numId w:val="51"/>
      </w:numPr>
    </w:pPr>
  </w:style>
  <w:style w:type="numbering" w:customStyle="1" w:styleId="WW8Num2">
    <w:name w:val="WW8Num2"/>
    <w:basedOn w:val="Bezlisty"/>
    <w:rsid w:val="00A8583E"/>
    <w:pPr>
      <w:numPr>
        <w:numId w:val="52"/>
      </w:numPr>
    </w:pPr>
  </w:style>
  <w:style w:type="numbering" w:customStyle="1" w:styleId="WW8Num12">
    <w:name w:val="WW8Num12"/>
    <w:basedOn w:val="Bezlisty"/>
    <w:rsid w:val="00A8583E"/>
    <w:pPr>
      <w:numPr>
        <w:numId w:val="53"/>
      </w:numPr>
    </w:pPr>
  </w:style>
  <w:style w:type="numbering" w:customStyle="1" w:styleId="WW8Num37">
    <w:name w:val="WW8Num37"/>
    <w:basedOn w:val="Bezlisty"/>
    <w:rsid w:val="00A8583E"/>
    <w:pPr>
      <w:numPr>
        <w:numId w:val="54"/>
      </w:numPr>
    </w:pPr>
  </w:style>
  <w:style w:type="numbering" w:customStyle="1" w:styleId="WW8Num19">
    <w:name w:val="WW8Num19"/>
    <w:basedOn w:val="Bezlisty"/>
    <w:rsid w:val="00A8583E"/>
    <w:pPr>
      <w:numPr>
        <w:numId w:val="55"/>
      </w:numPr>
    </w:pPr>
  </w:style>
  <w:style w:type="numbering" w:customStyle="1" w:styleId="WW8Num1">
    <w:name w:val="WW8Num1"/>
    <w:basedOn w:val="Bezlisty"/>
    <w:rsid w:val="00A8583E"/>
    <w:pPr>
      <w:numPr>
        <w:numId w:val="56"/>
      </w:numPr>
    </w:pPr>
  </w:style>
  <w:style w:type="numbering" w:customStyle="1" w:styleId="WW8Num17">
    <w:name w:val="WW8Num17"/>
    <w:basedOn w:val="Bezlisty"/>
    <w:rsid w:val="00A8583E"/>
    <w:pPr>
      <w:numPr>
        <w:numId w:val="57"/>
      </w:numPr>
    </w:pPr>
  </w:style>
  <w:style w:type="numbering" w:customStyle="1" w:styleId="WW8Num31">
    <w:name w:val="WW8Num31"/>
    <w:basedOn w:val="Bezlisty"/>
    <w:rsid w:val="00A8583E"/>
    <w:pPr>
      <w:numPr>
        <w:numId w:val="58"/>
      </w:numPr>
    </w:pPr>
  </w:style>
  <w:style w:type="numbering" w:customStyle="1" w:styleId="WW8Num27">
    <w:name w:val="WW8Num27"/>
    <w:basedOn w:val="Bezlisty"/>
    <w:rsid w:val="00A8583E"/>
    <w:pPr>
      <w:numPr>
        <w:numId w:val="59"/>
      </w:numPr>
    </w:pPr>
  </w:style>
  <w:style w:type="numbering" w:customStyle="1" w:styleId="WW8Num28">
    <w:name w:val="WW8Num28"/>
    <w:basedOn w:val="Bezlisty"/>
    <w:rsid w:val="00A8583E"/>
    <w:pPr>
      <w:numPr>
        <w:numId w:val="60"/>
      </w:numPr>
    </w:pPr>
  </w:style>
  <w:style w:type="numbering" w:customStyle="1" w:styleId="WW8Num29">
    <w:name w:val="WW8Num29"/>
    <w:basedOn w:val="Bezlisty"/>
    <w:rsid w:val="00A8583E"/>
    <w:pPr>
      <w:numPr>
        <w:numId w:val="61"/>
      </w:numPr>
    </w:pPr>
  </w:style>
  <w:style w:type="numbering" w:customStyle="1" w:styleId="WW8Num30">
    <w:name w:val="WW8Num30"/>
    <w:basedOn w:val="Bezlisty"/>
    <w:rsid w:val="00A8583E"/>
    <w:pPr>
      <w:numPr>
        <w:numId w:val="62"/>
      </w:numPr>
    </w:pPr>
  </w:style>
  <w:style w:type="numbering" w:customStyle="1" w:styleId="WW8Num24">
    <w:name w:val="WW8Num24"/>
    <w:basedOn w:val="Bezlisty"/>
    <w:rsid w:val="00A8583E"/>
    <w:pPr>
      <w:numPr>
        <w:numId w:val="63"/>
      </w:numPr>
    </w:pPr>
  </w:style>
  <w:style w:type="character" w:customStyle="1" w:styleId="Teksttreci2">
    <w:name w:val="Tekst treści (2)_"/>
    <w:link w:val="Teksttreci20"/>
    <w:qFormat/>
    <w:rsid w:val="00A8583E"/>
    <w:rPr>
      <w:rFonts w:ascii="Times New Roman" w:hAnsi="Times New Roman" w:cs="Times New Roman"/>
      <w:shd w:val="clear" w:color="auto" w:fill="FFFFFF"/>
    </w:rPr>
  </w:style>
  <w:style w:type="paragraph" w:styleId="NormalnyWeb">
    <w:name w:val="Normal (Web)"/>
    <w:basedOn w:val="Normalny"/>
    <w:uiPriority w:val="99"/>
    <w:qFormat/>
    <w:rsid w:val="00A8583E"/>
    <w:pPr>
      <w:spacing w:before="280" w:after="280" w:line="240" w:lineRule="auto"/>
      <w:jc w:val="both"/>
    </w:pPr>
    <w:rPr>
      <w:rFonts w:ascii="Times New Roman" w:eastAsia="Times New Roman" w:hAnsi="Times New Roman" w:cs="Times New Roman"/>
      <w:kern w:val="1"/>
      <w:sz w:val="20"/>
      <w:szCs w:val="20"/>
      <w:lang w:eastAsia="zh-CN"/>
    </w:rPr>
  </w:style>
  <w:style w:type="paragraph" w:customStyle="1" w:styleId="Teksttreci21">
    <w:name w:val="Tekst treści (2)1"/>
    <w:basedOn w:val="Normalny"/>
    <w:uiPriority w:val="99"/>
    <w:qFormat/>
    <w:rsid w:val="00A8583E"/>
    <w:pPr>
      <w:shd w:val="clear" w:color="auto" w:fill="FFFFFF"/>
      <w:suppressAutoHyphens/>
      <w:spacing w:before="240" w:after="240" w:line="0" w:lineRule="atLeast"/>
      <w:jc w:val="right"/>
    </w:pPr>
    <w:rPr>
      <w:rFonts w:ascii="Times New Roman" w:eastAsia="Times New Roman" w:hAnsi="Times New Roman" w:cs="Times New Roman"/>
      <w:color w:val="000000"/>
      <w:kern w:val="1"/>
      <w:szCs w:val="24"/>
      <w:lang w:eastAsia="pl-PL"/>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A8583E"/>
  </w:style>
  <w:style w:type="character" w:customStyle="1" w:styleId="WW8Num3z7">
    <w:name w:val="WW8Num3z7"/>
    <w:uiPriority w:val="99"/>
    <w:qFormat/>
    <w:rsid w:val="00A8583E"/>
  </w:style>
  <w:style w:type="paragraph" w:customStyle="1" w:styleId="Tekstpodstawowy21">
    <w:name w:val="Tekst podstawowy 21"/>
    <w:basedOn w:val="Normalny"/>
    <w:uiPriority w:val="99"/>
    <w:qFormat/>
    <w:rsid w:val="00A8583E"/>
    <w:pPr>
      <w:tabs>
        <w:tab w:val="left" w:pos="0"/>
      </w:tabs>
      <w:suppressAutoHyphens/>
      <w:spacing w:after="0" w:line="240" w:lineRule="auto"/>
      <w:jc w:val="both"/>
    </w:pPr>
    <w:rPr>
      <w:rFonts w:ascii="Times New Roman" w:eastAsia="Times New Roman" w:hAnsi="Times New Roman" w:cs="Times New Roman"/>
      <w:kern w:val="1"/>
      <w:sz w:val="24"/>
      <w:szCs w:val="20"/>
      <w:lang w:eastAsia="zh-CN"/>
    </w:rPr>
  </w:style>
  <w:style w:type="character" w:customStyle="1" w:styleId="Teksttreci">
    <w:name w:val="Tekst treści_"/>
    <w:link w:val="Teksttreci1"/>
    <w:qFormat/>
    <w:locked/>
    <w:rsid w:val="00A8583E"/>
    <w:rPr>
      <w:sz w:val="19"/>
      <w:szCs w:val="19"/>
      <w:shd w:val="clear" w:color="auto" w:fill="FFFFFF"/>
    </w:rPr>
  </w:style>
  <w:style w:type="paragraph" w:customStyle="1" w:styleId="Teksttreci1">
    <w:name w:val="Tekst treści1"/>
    <w:basedOn w:val="Normalny"/>
    <w:link w:val="Teksttreci"/>
    <w:qFormat/>
    <w:rsid w:val="00A8583E"/>
    <w:pPr>
      <w:shd w:val="clear" w:color="auto" w:fill="FFFFFF"/>
      <w:spacing w:before="240" w:after="120" w:line="240" w:lineRule="atLeast"/>
      <w:ind w:hanging="1340"/>
      <w:jc w:val="center"/>
    </w:pPr>
    <w:rPr>
      <w:sz w:val="19"/>
      <w:szCs w:val="19"/>
    </w:rPr>
  </w:style>
  <w:style w:type="character" w:customStyle="1" w:styleId="Teksttreci0">
    <w:name w:val="Tekst treści"/>
    <w:uiPriority w:val="99"/>
    <w:qFormat/>
    <w:rsid w:val="00A8583E"/>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A8583E"/>
    <w:rPr>
      <w:rFonts w:cs="Times New Roman"/>
      <w:b/>
      <w:bCs/>
      <w:spacing w:val="0"/>
      <w:sz w:val="19"/>
      <w:szCs w:val="19"/>
      <w:shd w:val="clear" w:color="auto" w:fill="FFFFFF"/>
    </w:rPr>
  </w:style>
  <w:style w:type="paragraph" w:styleId="Tekstpodstawowy">
    <w:name w:val="Body Text"/>
    <w:basedOn w:val="Normalny"/>
    <w:link w:val="TekstpodstawowyZnak"/>
    <w:qFormat/>
    <w:rsid w:val="00A8583E"/>
    <w:pPr>
      <w:suppressAutoHyphens/>
      <w:spacing w:after="0" w:line="360" w:lineRule="auto"/>
      <w:jc w:val="both"/>
    </w:pPr>
    <w:rPr>
      <w:rFonts w:ascii="Times New Roman" w:eastAsia="Times New Roman" w:hAnsi="Times New Roman" w:cs="Times New Roman"/>
      <w:kern w:val="1"/>
      <w:sz w:val="24"/>
      <w:szCs w:val="24"/>
      <w:lang w:eastAsia="zh-CN"/>
    </w:rPr>
  </w:style>
  <w:style w:type="character" w:customStyle="1" w:styleId="TekstpodstawowyZnak">
    <w:name w:val="Tekst podstawowy Znak"/>
    <w:basedOn w:val="Domylnaczcionkaakapitu"/>
    <w:link w:val="Tekstpodstawowy"/>
    <w:qFormat/>
    <w:rsid w:val="00A8583E"/>
    <w:rPr>
      <w:rFonts w:ascii="Times New Roman" w:eastAsia="Times New Roman" w:hAnsi="Times New Roman" w:cs="Times New Roman"/>
      <w:kern w:val="1"/>
      <w:sz w:val="24"/>
      <w:szCs w:val="24"/>
      <w:lang w:eastAsia="zh-CN"/>
    </w:rPr>
  </w:style>
  <w:style w:type="character" w:customStyle="1" w:styleId="WW8Num1z3">
    <w:name w:val="WW8Num1z3"/>
    <w:uiPriority w:val="99"/>
    <w:qFormat/>
    <w:rsid w:val="00A8583E"/>
  </w:style>
  <w:style w:type="character" w:customStyle="1" w:styleId="WW8Num1z1">
    <w:name w:val="WW8Num1z1"/>
    <w:uiPriority w:val="99"/>
    <w:qFormat/>
    <w:rsid w:val="00A8583E"/>
  </w:style>
  <w:style w:type="numbering" w:customStyle="1" w:styleId="NumeracjawSIWZ1">
    <w:name w:val="Numeracja w SIWZ1"/>
    <w:basedOn w:val="Bezlisty"/>
    <w:rsid w:val="00A8583E"/>
    <w:pPr>
      <w:numPr>
        <w:numId w:val="70"/>
      </w:numPr>
    </w:pPr>
  </w:style>
  <w:style w:type="numbering" w:customStyle="1" w:styleId="NumeracjawSIWZ2">
    <w:name w:val="Numeracja w SIWZ2"/>
    <w:basedOn w:val="Bezlisty"/>
    <w:rsid w:val="00A8583E"/>
    <w:pPr>
      <w:numPr>
        <w:numId w:val="66"/>
      </w:numPr>
    </w:pPr>
  </w:style>
  <w:style w:type="character" w:styleId="Odwoaniedokomentarza">
    <w:name w:val="annotation reference"/>
    <w:basedOn w:val="Domylnaczcionkaakapitu"/>
    <w:unhideWhenUsed/>
    <w:qFormat/>
    <w:rsid w:val="00A8583E"/>
    <w:rPr>
      <w:sz w:val="16"/>
      <w:szCs w:val="16"/>
    </w:rPr>
  </w:style>
  <w:style w:type="paragraph" w:styleId="Tekstkomentarza">
    <w:name w:val="annotation text"/>
    <w:basedOn w:val="Normalny"/>
    <w:link w:val="TekstkomentarzaZnak"/>
    <w:uiPriority w:val="99"/>
    <w:semiHidden/>
    <w:unhideWhenUsed/>
    <w:qFormat/>
    <w:rsid w:val="00A8583E"/>
    <w:pPr>
      <w:widowControl w:val="0"/>
      <w:suppressAutoHyphens/>
      <w:autoSpaceDN w:val="0"/>
      <w:spacing w:after="0" w:line="240" w:lineRule="auto"/>
      <w:textAlignment w:val="baseline"/>
    </w:pPr>
    <w:rPr>
      <w:rFonts w:ascii="Times New Roman" w:eastAsia="Lucida Sans Unicode" w:hAnsi="Times New Roman" w:cs="Tahoma"/>
      <w:kern w:val="3"/>
      <w:sz w:val="20"/>
      <w:szCs w:val="20"/>
      <w:lang w:eastAsia="pl-PL"/>
    </w:rPr>
  </w:style>
  <w:style w:type="character" w:customStyle="1" w:styleId="TekstkomentarzaZnak">
    <w:name w:val="Tekst komentarza Znak"/>
    <w:basedOn w:val="Domylnaczcionkaakapitu"/>
    <w:link w:val="Tekstkomentarza"/>
    <w:uiPriority w:val="99"/>
    <w:semiHidden/>
    <w:qFormat/>
    <w:rsid w:val="00A8583E"/>
    <w:rPr>
      <w:rFonts w:ascii="Times New Roman" w:eastAsia="Lucida Sans Unicode" w:hAnsi="Times New Roman" w:cs="Tahoma"/>
      <w:kern w:val="3"/>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A8583E"/>
    <w:rPr>
      <w:b/>
      <w:bCs/>
    </w:rPr>
  </w:style>
  <w:style w:type="character" w:customStyle="1" w:styleId="TematkomentarzaZnak">
    <w:name w:val="Temat komentarza Znak"/>
    <w:basedOn w:val="TekstkomentarzaZnak"/>
    <w:link w:val="Tematkomentarza"/>
    <w:uiPriority w:val="99"/>
    <w:semiHidden/>
    <w:qFormat/>
    <w:rsid w:val="00A8583E"/>
    <w:rPr>
      <w:rFonts w:ascii="Times New Roman" w:eastAsia="Lucida Sans Unicode" w:hAnsi="Times New Roman" w:cs="Tahoma"/>
      <w:b/>
      <w:bCs/>
      <w:kern w:val="3"/>
      <w:sz w:val="20"/>
      <w:szCs w:val="20"/>
      <w:lang w:eastAsia="pl-PL"/>
    </w:rPr>
  </w:style>
  <w:style w:type="paragraph" w:styleId="Poprawka">
    <w:name w:val="Revision"/>
    <w:hidden/>
    <w:uiPriority w:val="99"/>
    <w:semiHidden/>
    <w:qFormat/>
    <w:rsid w:val="00A8583E"/>
    <w:pPr>
      <w:spacing w:after="0" w:line="240" w:lineRule="auto"/>
    </w:pPr>
    <w:rPr>
      <w:rFonts w:ascii="Times New Roman" w:eastAsia="Lucida Sans Unicode" w:hAnsi="Times New Roman" w:cs="Tahoma"/>
      <w:kern w:val="3"/>
      <w:sz w:val="24"/>
      <w:szCs w:val="24"/>
      <w:lang w:eastAsia="pl-PL"/>
    </w:rPr>
  </w:style>
  <w:style w:type="numbering" w:customStyle="1" w:styleId="WWOutlineListStyle1">
    <w:name w:val="WW_OutlineListStyle1"/>
    <w:basedOn w:val="Bezlisty"/>
    <w:rsid w:val="00A8583E"/>
    <w:pPr>
      <w:numPr>
        <w:numId w:val="67"/>
      </w:numPr>
    </w:pPr>
  </w:style>
  <w:style w:type="numbering" w:customStyle="1" w:styleId="NumeracjawSIWZ3">
    <w:name w:val="Numeracja w SIWZ3"/>
    <w:basedOn w:val="Bezlisty"/>
    <w:rsid w:val="00A8583E"/>
  </w:style>
  <w:style w:type="paragraph" w:styleId="Tekstprzypisudolnego">
    <w:name w:val="footnote text"/>
    <w:basedOn w:val="Normalny"/>
    <w:link w:val="TekstprzypisudolnegoZnak"/>
    <w:uiPriority w:val="99"/>
    <w:rsid w:val="00A8583E"/>
    <w:pPr>
      <w:suppressAutoHyphens/>
      <w:spacing w:after="0" w:line="240" w:lineRule="auto"/>
    </w:pPr>
    <w:rPr>
      <w:rFonts w:ascii="Times New Roman" w:eastAsia="Times New Roman" w:hAnsi="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qFormat/>
    <w:rsid w:val="00A8583E"/>
    <w:rPr>
      <w:rFonts w:ascii="Times New Roman" w:eastAsia="Times New Roman" w:hAnsi="Times New Roman" w:cs="Times New Roman"/>
      <w:kern w:val="1"/>
      <w:sz w:val="20"/>
      <w:szCs w:val="20"/>
      <w:lang w:eastAsia="zh-CN"/>
    </w:rPr>
  </w:style>
  <w:style w:type="paragraph" w:styleId="Bezodstpw">
    <w:name w:val="No Spacing"/>
    <w:link w:val="BezodstpwZnak"/>
    <w:qFormat/>
    <w:rsid w:val="00A8583E"/>
    <w:pPr>
      <w:suppressAutoHyphens/>
      <w:spacing w:after="0" w:line="240" w:lineRule="auto"/>
    </w:pPr>
    <w:rPr>
      <w:rFonts w:ascii="Times New Roman" w:eastAsia="Times New Roman" w:hAnsi="Times New Roman" w:cs="Times New Roman"/>
      <w:kern w:val="1"/>
      <w:sz w:val="24"/>
      <w:szCs w:val="24"/>
      <w:lang w:eastAsia="zh-CN"/>
    </w:rPr>
  </w:style>
  <w:style w:type="character" w:customStyle="1" w:styleId="BezodstpwZnak">
    <w:name w:val="Bez odstępów Znak"/>
    <w:link w:val="Bezodstpw"/>
    <w:qFormat/>
    <w:rsid w:val="00A8583E"/>
    <w:rPr>
      <w:rFonts w:ascii="Times New Roman" w:eastAsia="Times New Roman" w:hAnsi="Times New Roman" w:cs="Times New Roman"/>
      <w:kern w:val="1"/>
      <w:sz w:val="24"/>
      <w:szCs w:val="24"/>
      <w:lang w:eastAsia="zh-CN"/>
    </w:rPr>
  </w:style>
  <w:style w:type="character" w:styleId="Pogrubienie">
    <w:name w:val="Strong"/>
    <w:uiPriority w:val="99"/>
    <w:qFormat/>
    <w:rsid w:val="00A8583E"/>
    <w:rPr>
      <w:b/>
      <w:bCs/>
    </w:rPr>
  </w:style>
  <w:style w:type="character" w:customStyle="1" w:styleId="UyteHipercze1">
    <w:name w:val="UżyteHiperłącze1"/>
    <w:basedOn w:val="Domylnaczcionkaakapitu"/>
    <w:uiPriority w:val="99"/>
    <w:semiHidden/>
    <w:unhideWhenUsed/>
    <w:rsid w:val="00A8583E"/>
    <w:rPr>
      <w:color w:val="954F72"/>
      <w:u w:val="single"/>
    </w:rPr>
  </w:style>
  <w:style w:type="character" w:customStyle="1" w:styleId="Nierozpoznanawzmianka1">
    <w:name w:val="Nierozpoznana wzmianka1"/>
    <w:basedOn w:val="Domylnaczcionkaakapitu"/>
    <w:uiPriority w:val="99"/>
    <w:semiHidden/>
    <w:unhideWhenUsed/>
    <w:qFormat/>
    <w:rsid w:val="00A8583E"/>
    <w:rPr>
      <w:color w:val="605E5C"/>
      <w:shd w:val="clear" w:color="auto" w:fill="E1DFDD"/>
    </w:rPr>
  </w:style>
  <w:style w:type="paragraph" w:customStyle="1" w:styleId="Tekstpodstawowy22">
    <w:name w:val="Tekst podstawowy 22"/>
    <w:basedOn w:val="Normalny"/>
    <w:uiPriority w:val="99"/>
    <w:qFormat/>
    <w:rsid w:val="00A8583E"/>
    <w:pPr>
      <w:tabs>
        <w:tab w:val="left" w:pos="0"/>
      </w:tabs>
      <w:suppressAutoHyphens/>
      <w:spacing w:after="0" w:line="240" w:lineRule="auto"/>
      <w:jc w:val="both"/>
    </w:pPr>
    <w:rPr>
      <w:rFonts w:ascii="Times New Roman" w:eastAsia="Times New Roman" w:hAnsi="Times New Roman" w:cs="Times New Roman"/>
      <w:kern w:val="1"/>
      <w:sz w:val="24"/>
      <w:szCs w:val="20"/>
      <w:lang w:eastAsia="zh-CN"/>
    </w:rPr>
  </w:style>
  <w:style w:type="character" w:customStyle="1" w:styleId="go">
    <w:name w:val="go"/>
    <w:basedOn w:val="Domylnaczcionkaakapitu"/>
    <w:uiPriority w:val="99"/>
    <w:qFormat/>
    <w:rsid w:val="00A8583E"/>
  </w:style>
  <w:style w:type="character" w:customStyle="1" w:styleId="highlight">
    <w:name w:val="highlight"/>
    <w:basedOn w:val="Domylnaczcionkaakapitu"/>
    <w:uiPriority w:val="99"/>
    <w:qFormat/>
    <w:rsid w:val="00A8583E"/>
  </w:style>
  <w:style w:type="paragraph" w:styleId="Listanumerowana2">
    <w:name w:val="List Number 2"/>
    <w:basedOn w:val="Normalny"/>
    <w:uiPriority w:val="99"/>
    <w:unhideWhenUsed/>
    <w:qFormat/>
    <w:rsid w:val="00A8583E"/>
    <w:pPr>
      <w:widowControl w:val="0"/>
      <w:numPr>
        <w:numId w:val="77"/>
      </w:numPr>
      <w:tabs>
        <w:tab w:val="clear" w:pos="643"/>
      </w:tabs>
      <w:suppressAutoHyphens/>
      <w:autoSpaceDN w:val="0"/>
      <w:spacing w:after="0" w:line="240" w:lineRule="auto"/>
      <w:ind w:left="0" w:firstLine="0"/>
      <w:contextualSpacing/>
      <w:textAlignment w:val="baseline"/>
    </w:pPr>
    <w:rPr>
      <w:rFonts w:ascii="Times New Roman" w:eastAsia="Lucida Sans Unicode" w:hAnsi="Times New Roman" w:cs="Tahoma"/>
      <w:kern w:val="3"/>
      <w:sz w:val="24"/>
      <w:szCs w:val="24"/>
      <w:lang w:eastAsia="pl-PL"/>
    </w:rPr>
  </w:style>
  <w:style w:type="paragraph" w:customStyle="1" w:styleId="Style3">
    <w:name w:val="Style3"/>
    <w:basedOn w:val="Normalny"/>
    <w:uiPriority w:val="99"/>
    <w:qFormat/>
    <w:rsid w:val="00A8583E"/>
    <w:pPr>
      <w:widowControl w:val="0"/>
      <w:autoSpaceDE w:val="0"/>
      <w:autoSpaceDN w:val="0"/>
      <w:adjustRightInd w:val="0"/>
      <w:spacing w:after="0" w:line="240" w:lineRule="auto"/>
    </w:pPr>
    <w:rPr>
      <w:rFonts w:ascii="Candara" w:eastAsia="Times New Roman" w:hAnsi="Candara" w:cs="Candara"/>
      <w:sz w:val="24"/>
      <w:szCs w:val="24"/>
      <w:lang w:eastAsia="pl-PL"/>
    </w:rPr>
  </w:style>
  <w:style w:type="paragraph" w:customStyle="1" w:styleId="Style4">
    <w:name w:val="Style4"/>
    <w:basedOn w:val="Normalny"/>
    <w:uiPriority w:val="99"/>
    <w:qFormat/>
    <w:rsid w:val="00A8583E"/>
    <w:pPr>
      <w:widowControl w:val="0"/>
      <w:autoSpaceDE w:val="0"/>
      <w:autoSpaceDN w:val="0"/>
      <w:adjustRightInd w:val="0"/>
      <w:spacing w:after="0" w:line="281" w:lineRule="exact"/>
      <w:jc w:val="center"/>
    </w:pPr>
    <w:rPr>
      <w:rFonts w:ascii="Candara" w:eastAsia="Times New Roman" w:hAnsi="Candara" w:cs="Candara"/>
      <w:sz w:val="24"/>
      <w:szCs w:val="24"/>
      <w:lang w:eastAsia="pl-PL"/>
    </w:rPr>
  </w:style>
  <w:style w:type="paragraph" w:customStyle="1" w:styleId="Style6">
    <w:name w:val="Style6"/>
    <w:basedOn w:val="Normalny"/>
    <w:uiPriority w:val="99"/>
    <w:qFormat/>
    <w:rsid w:val="00A8583E"/>
    <w:pPr>
      <w:widowControl w:val="0"/>
      <w:autoSpaceDE w:val="0"/>
      <w:autoSpaceDN w:val="0"/>
      <w:adjustRightInd w:val="0"/>
      <w:spacing w:after="0" w:line="274" w:lineRule="exact"/>
    </w:pPr>
    <w:rPr>
      <w:rFonts w:ascii="Candara" w:eastAsia="Times New Roman" w:hAnsi="Candara" w:cs="Candara"/>
      <w:sz w:val="24"/>
      <w:szCs w:val="24"/>
      <w:lang w:eastAsia="pl-PL"/>
    </w:rPr>
  </w:style>
  <w:style w:type="paragraph" w:customStyle="1" w:styleId="Style8">
    <w:name w:val="Style8"/>
    <w:basedOn w:val="Normalny"/>
    <w:uiPriority w:val="99"/>
    <w:qFormat/>
    <w:rsid w:val="00A8583E"/>
    <w:pPr>
      <w:widowControl w:val="0"/>
      <w:autoSpaceDE w:val="0"/>
      <w:autoSpaceDN w:val="0"/>
      <w:adjustRightInd w:val="0"/>
      <w:spacing w:after="0" w:line="377" w:lineRule="exact"/>
      <w:jc w:val="both"/>
    </w:pPr>
    <w:rPr>
      <w:rFonts w:ascii="Candara" w:eastAsia="Times New Roman" w:hAnsi="Candara" w:cs="Candara"/>
      <w:sz w:val="24"/>
      <w:szCs w:val="24"/>
      <w:lang w:eastAsia="pl-PL"/>
    </w:rPr>
  </w:style>
  <w:style w:type="paragraph" w:customStyle="1" w:styleId="Style9">
    <w:name w:val="Style9"/>
    <w:basedOn w:val="Normalny"/>
    <w:uiPriority w:val="99"/>
    <w:qFormat/>
    <w:rsid w:val="00A8583E"/>
    <w:pPr>
      <w:widowControl w:val="0"/>
      <w:autoSpaceDE w:val="0"/>
      <w:autoSpaceDN w:val="0"/>
      <w:adjustRightInd w:val="0"/>
      <w:spacing w:after="0" w:line="377" w:lineRule="exact"/>
      <w:ind w:hanging="362"/>
    </w:pPr>
    <w:rPr>
      <w:rFonts w:ascii="Candara" w:eastAsia="Times New Roman" w:hAnsi="Candara" w:cs="Candara"/>
      <w:sz w:val="24"/>
      <w:szCs w:val="24"/>
      <w:lang w:eastAsia="pl-PL"/>
    </w:rPr>
  </w:style>
  <w:style w:type="paragraph" w:customStyle="1" w:styleId="Style10">
    <w:name w:val="Style10"/>
    <w:basedOn w:val="Normalny"/>
    <w:uiPriority w:val="99"/>
    <w:qFormat/>
    <w:rsid w:val="00A8583E"/>
    <w:pPr>
      <w:widowControl w:val="0"/>
      <w:autoSpaceDE w:val="0"/>
      <w:autoSpaceDN w:val="0"/>
      <w:adjustRightInd w:val="0"/>
      <w:spacing w:after="0" w:line="380" w:lineRule="exact"/>
      <w:ind w:hanging="353"/>
      <w:jc w:val="both"/>
    </w:pPr>
    <w:rPr>
      <w:rFonts w:ascii="Candara" w:eastAsia="Times New Roman" w:hAnsi="Candara" w:cs="Candara"/>
      <w:sz w:val="24"/>
      <w:szCs w:val="24"/>
      <w:lang w:eastAsia="pl-PL"/>
    </w:rPr>
  </w:style>
  <w:style w:type="character" w:customStyle="1" w:styleId="FontStyle15">
    <w:name w:val="Font Style15"/>
    <w:uiPriority w:val="99"/>
    <w:qFormat/>
    <w:rsid w:val="00A8583E"/>
    <w:rPr>
      <w:rFonts w:ascii="Arial" w:hAnsi="Arial" w:cs="Arial"/>
      <w:b/>
      <w:bCs/>
      <w:color w:val="000000"/>
      <w:sz w:val="26"/>
      <w:szCs w:val="26"/>
    </w:rPr>
  </w:style>
  <w:style w:type="character" w:customStyle="1" w:styleId="FontStyle16">
    <w:name w:val="Font Style16"/>
    <w:uiPriority w:val="99"/>
    <w:qFormat/>
    <w:rsid w:val="00A8583E"/>
    <w:rPr>
      <w:rFonts w:ascii="Arial" w:hAnsi="Arial" w:cs="Arial"/>
      <w:b/>
      <w:bCs/>
      <w:color w:val="000000"/>
      <w:sz w:val="22"/>
      <w:szCs w:val="22"/>
    </w:rPr>
  </w:style>
  <w:style w:type="character" w:customStyle="1" w:styleId="FontStyle17">
    <w:name w:val="Font Style17"/>
    <w:uiPriority w:val="99"/>
    <w:qFormat/>
    <w:rsid w:val="00A8583E"/>
    <w:rPr>
      <w:rFonts w:ascii="Arial" w:hAnsi="Arial" w:cs="Arial"/>
      <w:color w:val="000000"/>
      <w:sz w:val="22"/>
      <w:szCs w:val="22"/>
    </w:rPr>
  </w:style>
  <w:style w:type="character" w:customStyle="1" w:styleId="FontStyle18">
    <w:name w:val="Font Style18"/>
    <w:uiPriority w:val="99"/>
    <w:qFormat/>
    <w:rsid w:val="00A8583E"/>
    <w:rPr>
      <w:rFonts w:ascii="Candara" w:hAnsi="Candara" w:cs="Candara"/>
      <w:b/>
      <w:bCs/>
      <w:color w:val="000000"/>
      <w:sz w:val="24"/>
      <w:szCs w:val="24"/>
    </w:rPr>
  </w:style>
  <w:style w:type="paragraph" w:customStyle="1" w:styleId="ZnakZnak1Znak">
    <w:name w:val="Znak Znak1 Znak"/>
    <w:basedOn w:val="Normalny"/>
    <w:uiPriority w:val="99"/>
    <w:qFormat/>
    <w:rsid w:val="00A8583E"/>
    <w:pPr>
      <w:spacing w:after="0" w:line="240" w:lineRule="auto"/>
    </w:pPr>
    <w:rPr>
      <w:rFonts w:ascii="Arial" w:eastAsia="Times New Roman" w:hAnsi="Arial" w:cs="Arial"/>
      <w:sz w:val="24"/>
      <w:szCs w:val="24"/>
      <w:lang w:eastAsia="pl-PL"/>
    </w:rPr>
  </w:style>
  <w:style w:type="paragraph" w:customStyle="1" w:styleId="Zwykytekst3">
    <w:name w:val="Zwykły tekst3"/>
    <w:basedOn w:val="Normalny"/>
    <w:uiPriority w:val="99"/>
    <w:qFormat/>
    <w:rsid w:val="00A8583E"/>
    <w:pPr>
      <w:suppressAutoHyphens/>
      <w:spacing w:after="0" w:line="240" w:lineRule="auto"/>
      <w:jc w:val="center"/>
    </w:pPr>
    <w:rPr>
      <w:rFonts w:ascii="Courier New" w:eastAsia="Times New Roman" w:hAnsi="Courier New" w:cs="Courier New"/>
      <w:sz w:val="20"/>
      <w:szCs w:val="20"/>
      <w:lang w:eastAsia="ar-SA"/>
    </w:rPr>
  </w:style>
  <w:style w:type="paragraph" w:customStyle="1" w:styleId="Nagwek10">
    <w:name w:val="Nagłówek 10"/>
    <w:basedOn w:val="Normalny"/>
    <w:next w:val="Tekstpodstawowy"/>
    <w:uiPriority w:val="99"/>
    <w:qFormat/>
    <w:rsid w:val="00A8583E"/>
    <w:pPr>
      <w:keepNext/>
      <w:numPr>
        <w:numId w:val="84"/>
      </w:numPr>
      <w:tabs>
        <w:tab w:val="clear" w:pos="0"/>
      </w:tabs>
      <w:suppressAutoHyphens/>
      <w:spacing w:before="240" w:after="120" w:line="240" w:lineRule="auto"/>
      <w:ind w:left="0" w:firstLine="0"/>
    </w:pPr>
    <w:rPr>
      <w:rFonts w:ascii="Arial" w:eastAsia="Lucida Sans Unicode" w:hAnsi="Arial" w:cs="Tahoma"/>
      <w:b/>
      <w:bCs/>
      <w:kern w:val="1"/>
      <w:sz w:val="21"/>
      <w:szCs w:val="21"/>
      <w:lang w:eastAsia="zh-CN"/>
    </w:rPr>
  </w:style>
  <w:style w:type="paragraph" w:styleId="Tekstpodstawowywcity2">
    <w:name w:val="Body Text Indent 2"/>
    <w:basedOn w:val="Normalny"/>
    <w:link w:val="Tekstpodstawowywcity2Znak"/>
    <w:uiPriority w:val="99"/>
    <w:unhideWhenUsed/>
    <w:qFormat/>
    <w:rsid w:val="00A8583E"/>
    <w:pPr>
      <w:widowControl w:val="0"/>
      <w:suppressAutoHyphens/>
      <w:autoSpaceDN w:val="0"/>
      <w:spacing w:after="120" w:line="480" w:lineRule="auto"/>
      <w:ind w:left="283"/>
      <w:textAlignment w:val="baseline"/>
    </w:pPr>
    <w:rPr>
      <w:rFonts w:ascii="Times New Roman" w:eastAsia="Lucida Sans Unicode" w:hAnsi="Times New Roman" w:cs="Tahoma"/>
      <w:kern w:val="3"/>
      <w:sz w:val="24"/>
      <w:szCs w:val="24"/>
      <w:lang w:eastAsia="pl-PL"/>
    </w:rPr>
  </w:style>
  <w:style w:type="character" w:customStyle="1" w:styleId="Tekstpodstawowywcity2Znak">
    <w:name w:val="Tekst podstawowy wcięty 2 Znak"/>
    <w:basedOn w:val="Domylnaczcionkaakapitu"/>
    <w:link w:val="Tekstpodstawowywcity2"/>
    <w:uiPriority w:val="99"/>
    <w:qFormat/>
    <w:rsid w:val="00A8583E"/>
    <w:rPr>
      <w:rFonts w:ascii="Times New Roman" w:eastAsia="Lucida Sans Unicode" w:hAnsi="Times New Roman" w:cs="Tahoma"/>
      <w:kern w:val="3"/>
      <w:sz w:val="24"/>
      <w:szCs w:val="24"/>
      <w:lang w:eastAsia="pl-PL"/>
    </w:rPr>
  </w:style>
  <w:style w:type="character" w:customStyle="1" w:styleId="h2">
    <w:name w:val="h2"/>
    <w:basedOn w:val="Domylnaczcionkaakapitu"/>
    <w:uiPriority w:val="99"/>
    <w:qFormat/>
    <w:rsid w:val="00A8583E"/>
  </w:style>
  <w:style w:type="character" w:customStyle="1" w:styleId="Teksttreci2Pogrubienie">
    <w:name w:val="Tekst treści (2) + Pogrubienie"/>
    <w:uiPriority w:val="99"/>
    <w:qFormat/>
    <w:rsid w:val="00A8583E"/>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uiPriority w:val="99"/>
    <w:qFormat/>
    <w:rsid w:val="00A8583E"/>
  </w:style>
  <w:style w:type="paragraph" w:styleId="Listanumerowana">
    <w:name w:val="List Number"/>
    <w:basedOn w:val="Normalny"/>
    <w:uiPriority w:val="99"/>
    <w:qFormat/>
    <w:rsid w:val="00A8583E"/>
    <w:pPr>
      <w:widowControl w:val="0"/>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5">
    <w:name w:val="List Number 5"/>
    <w:basedOn w:val="Normalny"/>
    <w:uiPriority w:val="99"/>
    <w:qFormat/>
    <w:rsid w:val="00A8583E"/>
    <w:pPr>
      <w:tabs>
        <w:tab w:val="num" w:pos="2520"/>
      </w:tabs>
      <w:spacing w:after="0" w:line="288" w:lineRule="auto"/>
      <w:ind w:left="3544" w:hanging="992"/>
      <w:jc w:val="both"/>
    </w:pPr>
    <w:rPr>
      <w:rFonts w:ascii="Times" w:eastAsia="Times New Roman" w:hAnsi="Times" w:cs="Times New Roman"/>
      <w:bCs/>
      <w:lang w:eastAsia="pl-PL"/>
    </w:rPr>
  </w:style>
  <w:style w:type="paragraph" w:styleId="Zwykytekst">
    <w:name w:val="Plain Text"/>
    <w:basedOn w:val="Normalny"/>
    <w:link w:val="ZwykytekstZnak"/>
    <w:uiPriority w:val="99"/>
    <w:qFormat/>
    <w:rsid w:val="00A8583E"/>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uiPriority w:val="99"/>
    <w:qFormat/>
    <w:rsid w:val="00A8583E"/>
    <w:rPr>
      <w:rFonts w:ascii="Courier New" w:eastAsia="MS Mincho" w:hAnsi="Courier New" w:cs="Times New Roman"/>
      <w:sz w:val="20"/>
      <w:szCs w:val="20"/>
      <w:lang w:eastAsia="pl-PL"/>
    </w:rPr>
  </w:style>
  <w:style w:type="paragraph" w:customStyle="1" w:styleId="Zwykytekst1">
    <w:name w:val="Zwykły tekst1"/>
    <w:basedOn w:val="Normalny"/>
    <w:qFormat/>
    <w:rsid w:val="00A8583E"/>
    <w:pPr>
      <w:suppressAutoHyphens/>
      <w:spacing w:after="0" w:line="240" w:lineRule="auto"/>
    </w:pPr>
    <w:rPr>
      <w:rFonts w:ascii="Courier New" w:eastAsia="Calibri" w:hAnsi="Courier New" w:cs="Courier New"/>
      <w:sz w:val="20"/>
      <w:szCs w:val="20"/>
      <w:lang w:eastAsia="ar-SA"/>
    </w:rPr>
  </w:style>
  <w:style w:type="paragraph" w:customStyle="1" w:styleId="KJ">
    <w:name w:val="KJ"/>
    <w:basedOn w:val="Nagwek1"/>
    <w:uiPriority w:val="99"/>
    <w:qFormat/>
    <w:rsid w:val="00A8583E"/>
    <w:pPr>
      <w:keepLines w:val="0"/>
      <w:spacing w:before="240" w:after="60" w:line="240" w:lineRule="auto"/>
    </w:pPr>
    <w:rPr>
      <w:rFonts w:ascii="Calibri Light" w:eastAsia="Garamond" w:hAnsi="Calibri Light" w:cs="Times New Roman"/>
      <w:b/>
      <w:bCs/>
      <w:color w:val="4472C4"/>
      <w:kern w:val="32"/>
      <w:sz w:val="32"/>
      <w:szCs w:val="32"/>
      <w:lang w:eastAsia="pl-PL"/>
    </w:rPr>
  </w:style>
  <w:style w:type="paragraph" w:styleId="Tekstpodstawowywcity">
    <w:name w:val="Body Text Indent"/>
    <w:basedOn w:val="Normalny"/>
    <w:link w:val="TekstpodstawowywcityZnak"/>
    <w:uiPriority w:val="99"/>
    <w:semiHidden/>
    <w:unhideWhenUsed/>
    <w:rsid w:val="00A8583E"/>
    <w:pPr>
      <w:spacing w:after="120" w:line="240" w:lineRule="auto"/>
      <w:ind w:left="283"/>
    </w:pPr>
    <w:rPr>
      <w:rFonts w:ascii="Calibri" w:eastAsia="Calibri" w:hAnsi="Calibri" w:cs="Times New Roman"/>
      <w:sz w:val="24"/>
      <w:szCs w:val="24"/>
    </w:rPr>
  </w:style>
  <w:style w:type="character" w:customStyle="1" w:styleId="TekstpodstawowywcityZnak">
    <w:name w:val="Tekst podstawowy wcięty Znak"/>
    <w:basedOn w:val="Domylnaczcionkaakapitu"/>
    <w:link w:val="Tekstpodstawowywcity"/>
    <w:uiPriority w:val="99"/>
    <w:semiHidden/>
    <w:qFormat/>
    <w:rsid w:val="00A8583E"/>
    <w:rPr>
      <w:rFonts w:ascii="Calibri" w:eastAsia="Calibri" w:hAnsi="Calibri" w:cs="Times New Roman"/>
      <w:sz w:val="24"/>
      <w:szCs w:val="24"/>
    </w:rPr>
  </w:style>
  <w:style w:type="table" w:customStyle="1" w:styleId="Tabela-Siatka1">
    <w:name w:val="Tabela - Siatka1"/>
    <w:basedOn w:val="Standardowy"/>
    <w:next w:val="Tabela-Siatka"/>
    <w:uiPriority w:val="39"/>
    <w:rsid w:val="00A8583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A8583E"/>
    <w:pPr>
      <w:tabs>
        <w:tab w:val="left" w:pos="0"/>
      </w:tabs>
      <w:suppressAutoHyphens/>
      <w:spacing w:after="0" w:line="240" w:lineRule="auto"/>
      <w:jc w:val="both"/>
    </w:pPr>
    <w:rPr>
      <w:rFonts w:ascii="Times New Roman" w:eastAsia="Times New Roman" w:hAnsi="Times New Roman" w:cs="Times New Roman"/>
      <w:kern w:val="1"/>
      <w:sz w:val="24"/>
      <w:szCs w:val="20"/>
      <w:lang w:eastAsia="zh-CN"/>
    </w:rPr>
  </w:style>
  <w:style w:type="character" w:customStyle="1" w:styleId="fontstyle21">
    <w:name w:val="fontstyle21"/>
    <w:uiPriority w:val="99"/>
    <w:qFormat/>
    <w:rsid w:val="00A8583E"/>
    <w:rPr>
      <w:rFonts w:ascii="ArialNarrow" w:hAnsi="ArialNarrow" w:hint="default"/>
      <w:b w:val="0"/>
      <w:bCs w:val="0"/>
      <w:i w:val="0"/>
      <w:iCs w:val="0"/>
      <w:color w:val="000000"/>
      <w:sz w:val="24"/>
      <w:szCs w:val="24"/>
    </w:rPr>
  </w:style>
  <w:style w:type="paragraph" w:customStyle="1" w:styleId="Default">
    <w:name w:val="Default"/>
    <w:link w:val="DefaultZnak"/>
    <w:qFormat/>
    <w:rsid w:val="00A8583E"/>
    <w:pPr>
      <w:autoSpaceDE w:val="0"/>
      <w:autoSpaceDN w:val="0"/>
      <w:adjustRightInd w:val="0"/>
      <w:spacing w:after="0" w:line="240" w:lineRule="auto"/>
    </w:pPr>
    <w:rPr>
      <w:rFonts w:ascii="Cambria" w:eastAsia="Lucida Sans Unicode" w:hAnsi="Cambria" w:cs="Cambria"/>
      <w:color w:val="000000"/>
      <w:sz w:val="24"/>
      <w:szCs w:val="24"/>
      <w:lang w:eastAsia="pl-PL"/>
    </w:rPr>
  </w:style>
  <w:style w:type="character" w:styleId="Nierozpoznanawzmianka">
    <w:name w:val="Unresolved Mention"/>
    <w:basedOn w:val="Domylnaczcionkaakapitu"/>
    <w:uiPriority w:val="99"/>
    <w:semiHidden/>
    <w:unhideWhenUsed/>
    <w:qFormat/>
    <w:rsid w:val="00A8583E"/>
    <w:rPr>
      <w:color w:val="605E5C"/>
      <w:shd w:val="clear" w:color="auto" w:fill="E1DFDD"/>
    </w:rPr>
  </w:style>
  <w:style w:type="character" w:customStyle="1" w:styleId="markedcontent">
    <w:name w:val="markedcontent"/>
    <w:basedOn w:val="Domylnaczcionkaakapitu"/>
    <w:uiPriority w:val="99"/>
    <w:qFormat/>
    <w:rsid w:val="00A8583E"/>
  </w:style>
  <w:style w:type="character" w:styleId="Tekstzastpczy">
    <w:name w:val="Placeholder Text"/>
    <w:basedOn w:val="Domylnaczcionkaakapitu"/>
    <w:uiPriority w:val="99"/>
    <w:semiHidden/>
    <w:qFormat/>
    <w:rsid w:val="00A8583E"/>
    <w:rPr>
      <w:color w:val="808080"/>
    </w:rPr>
  </w:style>
  <w:style w:type="character" w:customStyle="1" w:styleId="Normalny1">
    <w:name w:val="Normalny1"/>
    <w:basedOn w:val="Domylnaczcionkaakapitu"/>
    <w:rsid w:val="00A8583E"/>
  </w:style>
  <w:style w:type="character" w:customStyle="1" w:styleId="Nierozpoznanawzmianka2">
    <w:name w:val="Nierozpoznana wzmianka2"/>
    <w:basedOn w:val="Domylnaczcionkaakapitu"/>
    <w:uiPriority w:val="99"/>
    <w:semiHidden/>
    <w:unhideWhenUsed/>
    <w:rsid w:val="00A8583E"/>
    <w:rPr>
      <w:color w:val="605E5C"/>
      <w:shd w:val="clear" w:color="auto" w:fill="E1DFDD"/>
    </w:rPr>
  </w:style>
  <w:style w:type="numbering" w:customStyle="1" w:styleId="WW8Num32">
    <w:name w:val="WW8Num32"/>
    <w:basedOn w:val="Bezlisty"/>
    <w:rsid w:val="00A8583E"/>
  </w:style>
  <w:style w:type="numbering" w:customStyle="1" w:styleId="WW8Num61">
    <w:name w:val="WW8Num61"/>
    <w:basedOn w:val="Bezlisty"/>
    <w:rsid w:val="00A8583E"/>
  </w:style>
  <w:style w:type="numbering" w:customStyle="1" w:styleId="WW8Num21">
    <w:name w:val="WW8Num21"/>
    <w:basedOn w:val="Bezlisty"/>
    <w:rsid w:val="00A8583E"/>
  </w:style>
  <w:style w:type="character" w:customStyle="1" w:styleId="Nierozpoznanawzmianka3">
    <w:name w:val="Nierozpoznana wzmianka3"/>
    <w:basedOn w:val="Domylnaczcionkaakapitu"/>
    <w:uiPriority w:val="99"/>
    <w:semiHidden/>
    <w:unhideWhenUsed/>
    <w:rsid w:val="00A8583E"/>
    <w:rPr>
      <w:color w:val="605E5C"/>
      <w:shd w:val="clear" w:color="auto" w:fill="E1DFDD"/>
    </w:rPr>
  </w:style>
  <w:style w:type="paragraph" w:customStyle="1" w:styleId="gwp67c5d5c9msolistparagraph">
    <w:name w:val="gwp67c5d5c9_msolistparagraph"/>
    <w:basedOn w:val="Normalny"/>
    <w:rsid w:val="00A8583E"/>
    <w:pPr>
      <w:spacing w:before="100" w:beforeAutospacing="1" w:after="100" w:afterAutospacing="1" w:line="240" w:lineRule="auto"/>
    </w:pPr>
    <w:rPr>
      <w:rFonts w:ascii="Calibri" w:hAnsi="Calibri" w:cs="Calibri"/>
      <w:lang w:eastAsia="pl-PL"/>
    </w:rPr>
  </w:style>
  <w:style w:type="character" w:customStyle="1" w:styleId="font">
    <w:name w:val="font"/>
    <w:basedOn w:val="Domylnaczcionkaakapitu"/>
    <w:rsid w:val="00A8583E"/>
  </w:style>
  <w:style w:type="character" w:customStyle="1" w:styleId="fontstyle01">
    <w:name w:val="fontstyle01"/>
    <w:qFormat/>
    <w:rsid w:val="00A8583E"/>
    <w:rPr>
      <w:rFonts w:ascii="Arial" w:hAnsi="Arial" w:cs="Arial" w:hint="default"/>
      <w:b w:val="0"/>
      <w:bCs w:val="0"/>
      <w:i w:val="0"/>
      <w:iCs w:val="0"/>
      <w:color w:val="000000"/>
      <w:sz w:val="20"/>
      <w:szCs w:val="20"/>
    </w:rPr>
  </w:style>
  <w:style w:type="numbering" w:customStyle="1" w:styleId="WW8Num22">
    <w:name w:val="WW8Num22"/>
    <w:basedOn w:val="Bezlisty"/>
    <w:rsid w:val="00A8583E"/>
    <w:pPr>
      <w:numPr>
        <w:numId w:val="103"/>
      </w:numPr>
    </w:pPr>
  </w:style>
  <w:style w:type="character" w:customStyle="1" w:styleId="Normalny2">
    <w:name w:val="Normalny2"/>
    <w:basedOn w:val="Domylnaczcionkaakapitu"/>
    <w:rsid w:val="00A8583E"/>
  </w:style>
  <w:style w:type="character" w:customStyle="1" w:styleId="TekstdymkaZnak1">
    <w:name w:val="Tekst dymka Znak1"/>
    <w:link w:val="Tekstdymka"/>
    <w:uiPriority w:val="99"/>
    <w:rsid w:val="00A8583E"/>
    <w:rPr>
      <w:rFonts w:ascii="Tahoma" w:eastAsia="Lucida Sans Unicode" w:hAnsi="Tahoma" w:cs="Tahoma"/>
      <w:kern w:val="3"/>
      <w:sz w:val="16"/>
      <w:szCs w:val="16"/>
      <w:lang w:eastAsia="pl-PL"/>
    </w:rPr>
  </w:style>
  <w:style w:type="table" w:customStyle="1" w:styleId="TableNormal1">
    <w:name w:val="Table Normal1"/>
    <w:uiPriority w:val="99"/>
    <w:semiHidden/>
    <w:rsid w:val="00A8583E"/>
    <w:pPr>
      <w:widowControl w:val="0"/>
      <w:autoSpaceDE w:val="0"/>
      <w:autoSpaceDN w:val="0"/>
      <w:spacing w:after="0" w:line="240" w:lineRule="auto"/>
    </w:pPr>
    <w:rPr>
      <w:rFonts w:ascii="Calibri" w:eastAsia="Lucida Sans Unicode" w:hAnsi="Calibri" w:cs="Calibri"/>
      <w:lang w:val="en-US"/>
    </w:rPr>
    <w:tblPr>
      <w:tblCellMar>
        <w:top w:w="0" w:type="dxa"/>
        <w:left w:w="0" w:type="dxa"/>
        <w:bottom w:w="0" w:type="dxa"/>
        <w:right w:w="0" w:type="dxa"/>
      </w:tblCellMar>
    </w:tblPr>
  </w:style>
  <w:style w:type="paragraph" w:customStyle="1" w:styleId="TableParagraph">
    <w:name w:val="Table Paragraph"/>
    <w:basedOn w:val="Normalny"/>
    <w:uiPriority w:val="99"/>
    <w:qFormat/>
    <w:rsid w:val="00A8583E"/>
    <w:pPr>
      <w:widowControl w:val="0"/>
      <w:autoSpaceDE w:val="0"/>
      <w:autoSpaceDN w:val="0"/>
      <w:spacing w:after="0" w:line="240" w:lineRule="auto"/>
    </w:pPr>
    <w:rPr>
      <w:rFonts w:ascii="Times New Roman" w:eastAsia="Times New Roman" w:hAnsi="Times New Roman" w:cs="Times New Roman"/>
      <w:lang w:eastAsia="pl-PL"/>
    </w:rPr>
  </w:style>
  <w:style w:type="table" w:customStyle="1" w:styleId="Tabela-Siatka11">
    <w:name w:val="Tabela - Siatka11"/>
    <w:uiPriority w:val="99"/>
    <w:rsid w:val="00A8583E"/>
    <w:pPr>
      <w:spacing w:after="0" w:line="240" w:lineRule="auto"/>
    </w:pPr>
    <w:rPr>
      <w:rFonts w:ascii="Calibri" w:eastAsia="Lucida Sans Unicode"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62">
    <w:name w:val="WW8Num62"/>
    <w:basedOn w:val="Bezlisty"/>
    <w:rsid w:val="00A8583E"/>
    <w:pPr>
      <w:numPr>
        <w:numId w:val="1"/>
      </w:numPr>
    </w:pPr>
  </w:style>
  <w:style w:type="paragraph" w:customStyle="1" w:styleId="numerowanie">
    <w:name w:val="numerowanie"/>
    <w:basedOn w:val="Normalny"/>
    <w:rsid w:val="00A8583E"/>
    <w:pPr>
      <w:spacing w:after="0" w:line="240" w:lineRule="auto"/>
      <w:jc w:val="both"/>
    </w:pPr>
    <w:rPr>
      <w:rFonts w:ascii="Arial" w:hAnsi="Arial" w:cs="Arial"/>
      <w:spacing w:val="4"/>
      <w:sz w:val="20"/>
      <w:szCs w:val="20"/>
      <w:lang w:eastAsia="pl-PL"/>
    </w:rPr>
  </w:style>
  <w:style w:type="numbering" w:customStyle="1" w:styleId="Bezlisty11">
    <w:name w:val="Bez listy11"/>
    <w:next w:val="Bezlisty"/>
    <w:uiPriority w:val="99"/>
    <w:semiHidden/>
    <w:unhideWhenUsed/>
    <w:rsid w:val="00A8583E"/>
  </w:style>
  <w:style w:type="numbering" w:customStyle="1" w:styleId="Bezlisty111">
    <w:name w:val="Bez listy111"/>
    <w:next w:val="Bezlisty"/>
    <w:uiPriority w:val="99"/>
    <w:semiHidden/>
    <w:unhideWhenUsed/>
    <w:rsid w:val="00A8583E"/>
  </w:style>
  <w:style w:type="character" w:customStyle="1" w:styleId="Znakinumeracji">
    <w:name w:val="Znaki numeracji"/>
    <w:qFormat/>
    <w:rsid w:val="00A8583E"/>
    <w:rPr>
      <w:rFonts w:ascii="Calibri" w:hAnsi="Calibri"/>
      <w:sz w:val="20"/>
    </w:rPr>
  </w:style>
  <w:style w:type="character" w:customStyle="1" w:styleId="Znakiwypunktowania">
    <w:name w:val="Znaki wypunktowania"/>
    <w:qFormat/>
    <w:rsid w:val="00A8583E"/>
    <w:rPr>
      <w:rFonts w:ascii="StarSymbol" w:eastAsia="StarSymbol" w:hAnsi="StarSymbol" w:cs="StarSymbol"/>
      <w:sz w:val="18"/>
      <w:szCs w:val="18"/>
    </w:rPr>
  </w:style>
  <w:style w:type="character" w:customStyle="1" w:styleId="Dopiskifonetyczne">
    <w:name w:val="Dopiski fonetyczne"/>
    <w:qFormat/>
    <w:rsid w:val="00A8583E"/>
    <w:rPr>
      <w:rFonts w:ascii="Garamond" w:hAnsi="Garamond"/>
      <w:spacing w:val="60"/>
      <w:sz w:val="24"/>
      <w:szCs w:val="12"/>
      <w:u w:val="none"/>
      <w:em w:val="none"/>
    </w:rPr>
  </w:style>
  <w:style w:type="character" w:customStyle="1" w:styleId="Wyrnienie">
    <w:name w:val="Wyróżnienie"/>
    <w:qFormat/>
    <w:rsid w:val="00A8583E"/>
    <w:rPr>
      <w:rFonts w:ascii="Book Antiqua" w:hAnsi="Book Antiqua"/>
      <w:i/>
      <w:iCs/>
      <w:sz w:val="22"/>
    </w:rPr>
  </w:style>
  <w:style w:type="character" w:customStyle="1" w:styleId="Znakiprzypiswdolnych">
    <w:name w:val="Znaki przypisów dolnych"/>
    <w:qFormat/>
    <w:rsid w:val="00A8583E"/>
    <w:rPr>
      <w:rFonts w:ascii="Garamond" w:hAnsi="Garamond"/>
    </w:rPr>
  </w:style>
  <w:style w:type="character" w:customStyle="1" w:styleId="Zakotwiczenieprzypisudolnego">
    <w:name w:val="Zakotwiczenie przypisu dolnego"/>
    <w:rsid w:val="00A8583E"/>
    <w:rPr>
      <w:rFonts w:ascii="Arial Narrow" w:hAnsi="Arial Narrow"/>
      <w:sz w:val="24"/>
      <w:vertAlign w:val="superscript"/>
    </w:rPr>
  </w:style>
  <w:style w:type="character" w:customStyle="1" w:styleId="Znakiprzypiswkocowych">
    <w:name w:val="Znaki przypisów końcowych"/>
    <w:qFormat/>
    <w:rsid w:val="00A8583E"/>
    <w:rPr>
      <w:rFonts w:ascii="Garamond" w:hAnsi="Garamond"/>
      <w:position w:val="0"/>
      <w:sz w:val="24"/>
      <w:vertAlign w:val="baseline"/>
    </w:rPr>
  </w:style>
  <w:style w:type="character" w:customStyle="1" w:styleId="Zakotwiczenieprzypisukocowego">
    <w:name w:val="Zakotwiczenie przypisu końcowego"/>
    <w:rsid w:val="00A8583E"/>
    <w:rPr>
      <w:rFonts w:ascii="Garamond" w:hAnsi="Garamond"/>
      <w:vertAlign w:val="superscript"/>
    </w:rPr>
  </w:style>
  <w:style w:type="character" w:customStyle="1" w:styleId="Cytat1">
    <w:name w:val="Cytat1"/>
    <w:qFormat/>
    <w:rsid w:val="00A8583E"/>
    <w:rPr>
      <w:rFonts w:ascii="Myriad Web Pro Condensed" w:hAnsi="Myriad Web Pro Condensed"/>
      <w:i/>
      <w:iCs/>
      <w:color w:val="FFFFFF"/>
    </w:rPr>
  </w:style>
  <w:style w:type="character" w:customStyle="1" w:styleId="Mocnowyrniony">
    <w:name w:val="Mocno wyróżniony"/>
    <w:qFormat/>
    <w:rsid w:val="00A8583E"/>
    <w:rPr>
      <w:b/>
      <w:bCs/>
    </w:rPr>
  </w:style>
  <w:style w:type="character" w:customStyle="1" w:styleId="czeindeksu">
    <w:name w:val="Łącze indeksu"/>
    <w:qFormat/>
    <w:rsid w:val="00A8583E"/>
  </w:style>
  <w:style w:type="character" w:customStyle="1" w:styleId="Polewypenienia">
    <w:name w:val="Pole wypełnienia"/>
    <w:qFormat/>
    <w:rsid w:val="00A8583E"/>
    <w:rPr>
      <w:smallCaps/>
      <w:color w:val="008080"/>
      <w:u w:val="dotted"/>
    </w:rPr>
  </w:style>
  <w:style w:type="character" w:customStyle="1" w:styleId="FootnoteCharacters">
    <w:name w:val="Footnote Characters"/>
    <w:basedOn w:val="Domylnaczcionkaakapitu"/>
    <w:uiPriority w:val="99"/>
    <w:qFormat/>
    <w:rsid w:val="00A8583E"/>
    <w:rPr>
      <w:vertAlign w:val="superscript"/>
    </w:rPr>
  </w:style>
  <w:style w:type="character" w:customStyle="1" w:styleId="czeinternetowe">
    <w:name w:val="Łącze internetowe"/>
    <w:basedOn w:val="Domylnaczcionkaakapitu"/>
    <w:rsid w:val="00A8583E"/>
    <w:rPr>
      <w:color w:val="0000FF"/>
      <w:u w:val="single"/>
    </w:rPr>
  </w:style>
  <w:style w:type="character" w:customStyle="1" w:styleId="TeksttreciPogrubienie2">
    <w:name w:val="Tekst treści + Pogrubienie2"/>
    <w:qFormat/>
    <w:rsid w:val="00A8583E"/>
    <w:rPr>
      <w:b/>
      <w:bCs/>
      <w:sz w:val="23"/>
      <w:szCs w:val="23"/>
      <w:lang w:bidi="ar-SA"/>
    </w:rPr>
  </w:style>
  <w:style w:type="character" w:customStyle="1" w:styleId="fontstyle31">
    <w:name w:val="fontstyle31"/>
    <w:qFormat/>
    <w:rsid w:val="00A8583E"/>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A8583E"/>
    <w:rPr>
      <w:sz w:val="20"/>
      <w:szCs w:val="20"/>
    </w:rPr>
  </w:style>
  <w:style w:type="character" w:customStyle="1" w:styleId="EndnoteCharacters">
    <w:name w:val="Endnote Characters"/>
    <w:basedOn w:val="Domylnaczcionkaakapitu"/>
    <w:uiPriority w:val="99"/>
    <w:semiHidden/>
    <w:unhideWhenUsed/>
    <w:qFormat/>
    <w:rsid w:val="00A8583E"/>
    <w:rPr>
      <w:vertAlign w:val="superscript"/>
    </w:rPr>
  </w:style>
  <w:style w:type="paragraph" w:customStyle="1" w:styleId="Nagwek11">
    <w:name w:val="Nagłówek1"/>
    <w:basedOn w:val="Standard"/>
    <w:next w:val="Textbody"/>
    <w:uiPriority w:val="99"/>
    <w:qFormat/>
    <w:rsid w:val="00A8583E"/>
    <w:pPr>
      <w:keepNext/>
      <w:autoSpaceDN/>
      <w:spacing w:before="240" w:after="120"/>
    </w:pPr>
    <w:rPr>
      <w:rFonts w:eastAsia="MS Mincho"/>
      <w:color w:val="333333"/>
      <w:spacing w:val="40"/>
      <w:kern w:val="2"/>
      <w:sz w:val="28"/>
      <w:szCs w:val="28"/>
      <w:lang w:eastAsia="en-US"/>
      <w14:ligatures w14:val="standardContextual"/>
    </w:rPr>
  </w:style>
  <w:style w:type="character" w:customStyle="1" w:styleId="TekstpodstawowyZnak1">
    <w:name w:val="Tekst podstawowy Znak1"/>
    <w:basedOn w:val="Domylnaczcionkaakapitu"/>
    <w:uiPriority w:val="99"/>
    <w:semiHidden/>
    <w:rsid w:val="00A8583E"/>
  </w:style>
  <w:style w:type="paragraph" w:customStyle="1" w:styleId="Indeks">
    <w:name w:val="Indeks"/>
    <w:basedOn w:val="Standard"/>
    <w:qFormat/>
    <w:rsid w:val="00A8583E"/>
    <w:pPr>
      <w:suppressLineNumbers/>
      <w:autoSpaceDN/>
    </w:pPr>
    <w:rPr>
      <w:rFonts w:cs="Tahoma"/>
      <w:kern w:val="2"/>
    </w:rPr>
  </w:style>
  <w:style w:type="paragraph" w:customStyle="1" w:styleId="Gwkaistopka">
    <w:name w:val="Główka i stopka"/>
    <w:basedOn w:val="Normalny"/>
    <w:qFormat/>
    <w:rsid w:val="00A8583E"/>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character" w:customStyle="1" w:styleId="NagwekZnak1">
    <w:name w:val="Nagłówek Znak1"/>
    <w:basedOn w:val="Domylnaczcionkaakapitu"/>
    <w:uiPriority w:val="99"/>
    <w:rsid w:val="00A8583E"/>
    <w:rPr>
      <w:rFonts w:ascii="Arial Narrow" w:eastAsia="MS Mincho" w:hAnsi="Arial Narrow" w:cs="Tahoma"/>
      <w:color w:val="333333"/>
      <w:spacing w:val="40"/>
      <w:sz w:val="28"/>
      <w:szCs w:val="28"/>
      <w:shd w:val="clear" w:color="auto" w:fill="EEEEEE"/>
      <w:lang w:eastAsia="pl-PL"/>
      <w14:ligatures w14:val="none"/>
    </w:rPr>
  </w:style>
  <w:style w:type="character" w:customStyle="1" w:styleId="StopkaZnak1">
    <w:name w:val="Stopka Znak1"/>
    <w:basedOn w:val="Domylnaczcionkaakapitu"/>
    <w:uiPriority w:val="99"/>
    <w:semiHidden/>
    <w:rsid w:val="00A8583E"/>
  </w:style>
  <w:style w:type="paragraph" w:customStyle="1" w:styleId="Zawartoramki">
    <w:name w:val="Zawartość ramki"/>
    <w:basedOn w:val="Textbody"/>
    <w:qFormat/>
    <w:rsid w:val="00A8583E"/>
    <w:pPr>
      <w:autoSpaceDN/>
    </w:pPr>
    <w:rPr>
      <w:kern w:val="2"/>
    </w:rPr>
  </w:style>
  <w:style w:type="paragraph" w:customStyle="1" w:styleId="Spistreci10">
    <w:name w:val="Spis treści 10"/>
    <w:basedOn w:val="Indeks"/>
    <w:qFormat/>
    <w:rsid w:val="00A8583E"/>
    <w:pPr>
      <w:tabs>
        <w:tab w:val="right" w:leader="dot" w:pos="9382"/>
      </w:tabs>
      <w:ind w:left="2547"/>
    </w:pPr>
  </w:style>
  <w:style w:type="paragraph" w:customStyle="1" w:styleId="Zawartotabeli">
    <w:name w:val="Zawartość tabeli"/>
    <w:basedOn w:val="Standard"/>
    <w:qFormat/>
    <w:rsid w:val="00A8583E"/>
    <w:pPr>
      <w:suppressLineNumbers/>
      <w:autoSpaceDN/>
      <w:jc w:val="center"/>
    </w:pPr>
    <w:rPr>
      <w:kern w:val="2"/>
    </w:rPr>
  </w:style>
  <w:style w:type="paragraph" w:customStyle="1" w:styleId="Nagwektabeli">
    <w:name w:val="Nagłówek tabeli"/>
    <w:basedOn w:val="Zawartotabeli"/>
    <w:qFormat/>
    <w:rsid w:val="00A8583E"/>
    <w:pPr>
      <w:textAlignment w:val="center"/>
    </w:pPr>
    <w:rPr>
      <w:b/>
      <w:bCs/>
    </w:rPr>
  </w:style>
  <w:style w:type="paragraph" w:customStyle="1" w:styleId="Tabela">
    <w:name w:val="Tabela"/>
    <w:basedOn w:val="Legenda"/>
    <w:qFormat/>
    <w:rsid w:val="00A8583E"/>
    <w:pPr>
      <w:autoSpaceDN/>
    </w:pPr>
    <w:rPr>
      <w:kern w:val="2"/>
    </w:rPr>
  </w:style>
  <w:style w:type="paragraph" w:customStyle="1" w:styleId="Gwkaprawa">
    <w:name w:val="Główka prawa"/>
    <w:basedOn w:val="Standard"/>
    <w:qFormat/>
    <w:rsid w:val="00A8583E"/>
    <w:pPr>
      <w:suppressLineNumbers/>
      <w:tabs>
        <w:tab w:val="center" w:pos="4677"/>
        <w:tab w:val="right" w:pos="9355"/>
      </w:tabs>
      <w:autoSpaceDN/>
    </w:pPr>
    <w:rPr>
      <w:kern w:val="2"/>
    </w:rPr>
  </w:style>
  <w:style w:type="paragraph" w:styleId="Listapunktowana3">
    <w:name w:val="List Bullet 3"/>
    <w:basedOn w:val="Standard"/>
    <w:rsid w:val="00A8583E"/>
    <w:pPr>
      <w:autoSpaceDN/>
      <w:ind w:left="566" w:hanging="283"/>
      <w:textAlignment w:val="auto"/>
    </w:pPr>
    <w:rPr>
      <w:kern w:val="2"/>
    </w:rPr>
  </w:style>
  <w:style w:type="character" w:customStyle="1" w:styleId="TekstkomentarzaZnak1">
    <w:name w:val="Tekst komentarza Znak1"/>
    <w:basedOn w:val="Domylnaczcionkaakapitu"/>
    <w:uiPriority w:val="99"/>
    <w:semiHidden/>
    <w:rsid w:val="00A8583E"/>
    <w:rPr>
      <w:sz w:val="20"/>
      <w:szCs w:val="20"/>
    </w:rPr>
  </w:style>
  <w:style w:type="character" w:customStyle="1" w:styleId="TematkomentarzaZnak1">
    <w:name w:val="Temat komentarza Znak1"/>
    <w:basedOn w:val="TekstkomentarzaZnak1"/>
    <w:uiPriority w:val="99"/>
    <w:semiHidden/>
    <w:rsid w:val="00A8583E"/>
    <w:rPr>
      <w:b/>
      <w:bCs/>
      <w:sz w:val="20"/>
      <w:szCs w:val="20"/>
    </w:rPr>
  </w:style>
  <w:style w:type="character" w:customStyle="1" w:styleId="TekstprzypisudolnegoZnak1">
    <w:name w:val="Tekst przypisu dolnego Znak1"/>
    <w:basedOn w:val="Domylnaczcionkaakapitu"/>
    <w:uiPriority w:val="99"/>
    <w:semiHidden/>
    <w:rsid w:val="00A8583E"/>
    <w:rPr>
      <w:sz w:val="20"/>
      <w:szCs w:val="20"/>
    </w:rPr>
  </w:style>
  <w:style w:type="character" w:customStyle="1" w:styleId="Tekstpodstawowywcity2Znak1">
    <w:name w:val="Tekst podstawowy wcięty 2 Znak1"/>
    <w:basedOn w:val="Domylnaczcionkaakapitu"/>
    <w:uiPriority w:val="99"/>
    <w:semiHidden/>
    <w:rsid w:val="00A8583E"/>
  </w:style>
  <w:style w:type="character" w:customStyle="1" w:styleId="ZwykytekstZnak1">
    <w:name w:val="Zwykły tekst Znak1"/>
    <w:basedOn w:val="Domylnaczcionkaakapitu"/>
    <w:uiPriority w:val="99"/>
    <w:semiHidden/>
    <w:rsid w:val="00A8583E"/>
    <w:rPr>
      <w:rFonts w:ascii="Consolas" w:hAnsi="Consolas"/>
      <w:sz w:val="21"/>
      <w:szCs w:val="21"/>
    </w:rPr>
  </w:style>
  <w:style w:type="character" w:customStyle="1" w:styleId="TekstpodstawowywcityZnak1">
    <w:name w:val="Tekst podstawowy wcięty Znak1"/>
    <w:basedOn w:val="Domylnaczcionkaakapitu"/>
    <w:uiPriority w:val="99"/>
    <w:semiHidden/>
    <w:rsid w:val="00A8583E"/>
  </w:style>
  <w:style w:type="paragraph" w:customStyle="1" w:styleId="StylPodtytuaciskiTimesNewRomanZoonyTimesNewRo1">
    <w:name w:val="Styl Podtytuł + (Łaciński) Times New Roman (Złożony) Times New Ro...1"/>
    <w:basedOn w:val="Podtytu"/>
    <w:autoRedefine/>
    <w:qFormat/>
    <w:rsid w:val="00A8583E"/>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sz w:val="24"/>
      <w:szCs w:val="24"/>
      <w:lang w:eastAsia="ar-SA"/>
    </w:rPr>
  </w:style>
  <w:style w:type="paragraph" w:styleId="Tekstprzypisukocowego">
    <w:name w:val="endnote text"/>
    <w:basedOn w:val="Normalny"/>
    <w:link w:val="TekstprzypisukocowegoZnak"/>
    <w:uiPriority w:val="99"/>
    <w:semiHidden/>
    <w:unhideWhenUsed/>
    <w:rsid w:val="00A8583E"/>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A8583E"/>
    <w:rPr>
      <w:sz w:val="20"/>
      <w:szCs w:val="20"/>
    </w:rPr>
  </w:style>
  <w:style w:type="numbering" w:customStyle="1" w:styleId="WWOutlineListStyle161">
    <w:name w:val="WW_OutlineListStyle_161"/>
    <w:qFormat/>
    <w:rsid w:val="00A8583E"/>
  </w:style>
  <w:style w:type="numbering" w:customStyle="1" w:styleId="WWOutlineListStyle151">
    <w:name w:val="WW_OutlineListStyle_151"/>
    <w:qFormat/>
    <w:rsid w:val="00A8583E"/>
  </w:style>
  <w:style w:type="numbering" w:customStyle="1" w:styleId="WWOutlineListStyle141">
    <w:name w:val="WW_OutlineListStyle_141"/>
    <w:qFormat/>
    <w:rsid w:val="00A8583E"/>
  </w:style>
  <w:style w:type="numbering" w:customStyle="1" w:styleId="WWOutlineListStyle131">
    <w:name w:val="WW_OutlineListStyle_131"/>
    <w:qFormat/>
    <w:rsid w:val="00A8583E"/>
  </w:style>
  <w:style w:type="numbering" w:customStyle="1" w:styleId="WWOutlineListStyle121">
    <w:name w:val="WW_OutlineListStyle_121"/>
    <w:qFormat/>
    <w:rsid w:val="00A8583E"/>
  </w:style>
  <w:style w:type="numbering" w:customStyle="1" w:styleId="WWOutlineListStyle111">
    <w:name w:val="WW_OutlineListStyle_111"/>
    <w:qFormat/>
    <w:rsid w:val="00A8583E"/>
  </w:style>
  <w:style w:type="numbering" w:customStyle="1" w:styleId="WWOutlineListStyle101">
    <w:name w:val="WW_OutlineListStyle_101"/>
    <w:qFormat/>
    <w:rsid w:val="00A8583E"/>
  </w:style>
  <w:style w:type="numbering" w:customStyle="1" w:styleId="WWOutlineListStyle91">
    <w:name w:val="WW_OutlineListStyle_91"/>
    <w:qFormat/>
    <w:rsid w:val="00A8583E"/>
  </w:style>
  <w:style w:type="numbering" w:customStyle="1" w:styleId="WWOutlineListStyle81">
    <w:name w:val="WW_OutlineListStyle_81"/>
    <w:qFormat/>
    <w:rsid w:val="00A8583E"/>
  </w:style>
  <w:style w:type="numbering" w:customStyle="1" w:styleId="WWOutlineListStyle71">
    <w:name w:val="WW_OutlineListStyle_71"/>
    <w:qFormat/>
    <w:rsid w:val="00A8583E"/>
  </w:style>
  <w:style w:type="numbering" w:customStyle="1" w:styleId="WWOutlineListStyle61">
    <w:name w:val="WW_OutlineListStyle_61"/>
    <w:qFormat/>
    <w:rsid w:val="00A8583E"/>
  </w:style>
  <w:style w:type="numbering" w:customStyle="1" w:styleId="WWOutlineListStyle51">
    <w:name w:val="WW_OutlineListStyle_51"/>
    <w:qFormat/>
    <w:rsid w:val="00A8583E"/>
  </w:style>
  <w:style w:type="numbering" w:customStyle="1" w:styleId="WWOutlineListStyle41">
    <w:name w:val="WW_OutlineListStyle_41"/>
    <w:qFormat/>
    <w:rsid w:val="00A8583E"/>
  </w:style>
  <w:style w:type="numbering" w:customStyle="1" w:styleId="WWOutlineListStyle31">
    <w:name w:val="WW_OutlineListStyle_31"/>
    <w:qFormat/>
    <w:rsid w:val="00A8583E"/>
  </w:style>
  <w:style w:type="numbering" w:customStyle="1" w:styleId="WWOutlineListStyle21">
    <w:name w:val="WW_OutlineListStyle_21"/>
    <w:qFormat/>
    <w:rsid w:val="00A8583E"/>
  </w:style>
  <w:style w:type="numbering" w:customStyle="1" w:styleId="WWOutlineListStyle17">
    <w:name w:val="WW_OutlineListStyle_17"/>
    <w:qFormat/>
    <w:rsid w:val="00A8583E"/>
  </w:style>
  <w:style w:type="numbering" w:customStyle="1" w:styleId="WWOutlineListStyle20">
    <w:name w:val="WW_OutlineListStyle2"/>
    <w:qFormat/>
    <w:rsid w:val="00A8583E"/>
  </w:style>
  <w:style w:type="numbering" w:customStyle="1" w:styleId="Numbering11">
    <w:name w:val="Numbering 11"/>
    <w:qFormat/>
    <w:rsid w:val="00A8583E"/>
  </w:style>
  <w:style w:type="numbering" w:customStyle="1" w:styleId="Numbering21">
    <w:name w:val="Numbering 21"/>
    <w:qFormat/>
    <w:rsid w:val="00A8583E"/>
  </w:style>
  <w:style w:type="numbering" w:customStyle="1" w:styleId="Numbering31">
    <w:name w:val="Numbering 31"/>
    <w:qFormat/>
    <w:rsid w:val="00A8583E"/>
  </w:style>
  <w:style w:type="numbering" w:customStyle="1" w:styleId="Numbering41">
    <w:name w:val="Numbering 41"/>
    <w:qFormat/>
    <w:rsid w:val="00A8583E"/>
  </w:style>
  <w:style w:type="numbering" w:customStyle="1" w:styleId="Numbering51">
    <w:name w:val="Numbering 51"/>
    <w:qFormat/>
    <w:rsid w:val="00A8583E"/>
  </w:style>
  <w:style w:type="numbering" w:customStyle="1" w:styleId="Bullet">
    <w:name w:val="Bullet •"/>
    <w:qFormat/>
    <w:rsid w:val="00A8583E"/>
  </w:style>
  <w:style w:type="numbering" w:customStyle="1" w:styleId="Lista511">
    <w:name w:val="Lista 511"/>
    <w:qFormat/>
    <w:rsid w:val="00A8583E"/>
  </w:style>
  <w:style w:type="numbering" w:customStyle="1" w:styleId="NumeracjawSIWZ4">
    <w:name w:val="Numeracja w SIWZ4"/>
    <w:qFormat/>
    <w:rsid w:val="00A8583E"/>
  </w:style>
  <w:style w:type="numbering" w:customStyle="1" w:styleId="WW8Num33">
    <w:name w:val="WW8Num33"/>
    <w:qFormat/>
    <w:rsid w:val="00A8583E"/>
  </w:style>
  <w:style w:type="numbering" w:customStyle="1" w:styleId="WW8Num41">
    <w:name w:val="WW8Num41"/>
    <w:qFormat/>
    <w:rsid w:val="00A8583E"/>
  </w:style>
  <w:style w:type="numbering" w:customStyle="1" w:styleId="WW8Num51">
    <w:name w:val="WW8Num51"/>
    <w:qFormat/>
    <w:rsid w:val="00A8583E"/>
  </w:style>
  <w:style w:type="numbering" w:customStyle="1" w:styleId="WW8Num63">
    <w:name w:val="WW8Num63"/>
    <w:qFormat/>
    <w:rsid w:val="00A8583E"/>
  </w:style>
  <w:style w:type="numbering" w:customStyle="1" w:styleId="WW8Num71">
    <w:name w:val="WW8Num71"/>
    <w:qFormat/>
    <w:rsid w:val="00A8583E"/>
  </w:style>
  <w:style w:type="numbering" w:customStyle="1" w:styleId="WW8Num81">
    <w:name w:val="WW8Num81"/>
    <w:qFormat/>
    <w:rsid w:val="00A8583E"/>
  </w:style>
  <w:style w:type="numbering" w:customStyle="1" w:styleId="WW8Num91">
    <w:name w:val="WW8Num91"/>
    <w:qFormat/>
    <w:rsid w:val="00A8583E"/>
  </w:style>
  <w:style w:type="numbering" w:customStyle="1" w:styleId="numeracjawumowie1">
    <w:name w:val="numeracja w umowie1"/>
    <w:qFormat/>
    <w:rsid w:val="00A8583E"/>
  </w:style>
  <w:style w:type="numbering" w:customStyle="1" w:styleId="WW8Num131">
    <w:name w:val="WW8Num131"/>
    <w:qFormat/>
    <w:rsid w:val="00A8583E"/>
  </w:style>
  <w:style w:type="numbering" w:customStyle="1" w:styleId="WW8Num141">
    <w:name w:val="WW8Num141"/>
    <w:qFormat/>
    <w:rsid w:val="00A8583E"/>
  </w:style>
  <w:style w:type="numbering" w:customStyle="1" w:styleId="WW8Num151">
    <w:name w:val="WW8Num151"/>
    <w:qFormat/>
    <w:rsid w:val="00A8583E"/>
  </w:style>
  <w:style w:type="numbering" w:customStyle="1" w:styleId="WW8Num161">
    <w:name w:val="WW8Num161"/>
    <w:qFormat/>
    <w:rsid w:val="00A8583E"/>
  </w:style>
  <w:style w:type="numbering" w:customStyle="1" w:styleId="numeracjawogoszeniu1">
    <w:name w:val="numeracja w ogłoszeniu1"/>
    <w:qFormat/>
    <w:rsid w:val="00A8583E"/>
  </w:style>
  <w:style w:type="numbering" w:customStyle="1" w:styleId="WW8Num181">
    <w:name w:val="WW8Num181"/>
    <w:qFormat/>
    <w:rsid w:val="00A8583E"/>
  </w:style>
  <w:style w:type="numbering" w:customStyle="1" w:styleId="numeracjadoparagrafw1">
    <w:name w:val="numeracja do paragrafów1"/>
    <w:qFormat/>
    <w:rsid w:val="00A8583E"/>
  </w:style>
  <w:style w:type="numbering" w:customStyle="1" w:styleId="WW8Num391">
    <w:name w:val="WW8Num391"/>
    <w:qFormat/>
    <w:rsid w:val="00A8583E"/>
  </w:style>
  <w:style w:type="numbering" w:customStyle="1" w:styleId="RTFNum21">
    <w:name w:val="RTF_Num 21"/>
    <w:qFormat/>
    <w:rsid w:val="00A8583E"/>
  </w:style>
  <w:style w:type="numbering" w:customStyle="1" w:styleId="RTFNum31">
    <w:name w:val="RTF_Num 31"/>
    <w:qFormat/>
    <w:rsid w:val="00A8583E"/>
  </w:style>
  <w:style w:type="numbering" w:customStyle="1" w:styleId="RTFNum41">
    <w:name w:val="RTF_Num 41"/>
    <w:qFormat/>
    <w:rsid w:val="00A8583E"/>
  </w:style>
  <w:style w:type="numbering" w:customStyle="1" w:styleId="RTFNum51">
    <w:name w:val="RTF_Num 51"/>
    <w:qFormat/>
    <w:rsid w:val="00A8583E"/>
  </w:style>
  <w:style w:type="numbering" w:customStyle="1" w:styleId="RTFNum61">
    <w:name w:val="RTF_Num 61"/>
    <w:qFormat/>
    <w:rsid w:val="00A8583E"/>
  </w:style>
  <w:style w:type="numbering" w:customStyle="1" w:styleId="RTFNum71">
    <w:name w:val="RTF_Num 71"/>
    <w:qFormat/>
    <w:rsid w:val="00A8583E"/>
  </w:style>
  <w:style w:type="numbering" w:customStyle="1" w:styleId="RTFNum81">
    <w:name w:val="RTF_Num 81"/>
    <w:qFormat/>
    <w:rsid w:val="00A8583E"/>
  </w:style>
  <w:style w:type="numbering" w:customStyle="1" w:styleId="RTFNum91">
    <w:name w:val="RTF_Num 91"/>
    <w:qFormat/>
    <w:rsid w:val="00A8583E"/>
  </w:style>
  <w:style w:type="numbering" w:customStyle="1" w:styleId="RTFNum101">
    <w:name w:val="RTF_Num 101"/>
    <w:qFormat/>
    <w:rsid w:val="00A8583E"/>
  </w:style>
  <w:style w:type="numbering" w:customStyle="1" w:styleId="RTFNum111">
    <w:name w:val="RTF_Num 111"/>
    <w:qFormat/>
    <w:rsid w:val="00A8583E"/>
  </w:style>
  <w:style w:type="numbering" w:customStyle="1" w:styleId="RTFNum121">
    <w:name w:val="RTF_Num 121"/>
    <w:qFormat/>
    <w:rsid w:val="00A8583E"/>
  </w:style>
  <w:style w:type="numbering" w:customStyle="1" w:styleId="RTFNum131">
    <w:name w:val="RTF_Num 131"/>
    <w:qFormat/>
    <w:rsid w:val="00A8583E"/>
  </w:style>
  <w:style w:type="numbering" w:customStyle="1" w:styleId="RTFNum141">
    <w:name w:val="RTF_Num 141"/>
    <w:qFormat/>
    <w:rsid w:val="00A8583E"/>
  </w:style>
  <w:style w:type="numbering" w:customStyle="1" w:styleId="RTFNum151">
    <w:name w:val="RTF_Num 151"/>
    <w:qFormat/>
    <w:rsid w:val="00A8583E"/>
  </w:style>
  <w:style w:type="numbering" w:customStyle="1" w:styleId="WW8Num23">
    <w:name w:val="WW8Num23"/>
    <w:qFormat/>
    <w:rsid w:val="00A8583E"/>
  </w:style>
  <w:style w:type="numbering" w:customStyle="1" w:styleId="WW8Num121">
    <w:name w:val="WW8Num121"/>
    <w:qFormat/>
    <w:rsid w:val="00A8583E"/>
  </w:style>
  <w:style w:type="numbering" w:customStyle="1" w:styleId="WW8Num371">
    <w:name w:val="WW8Num371"/>
    <w:qFormat/>
    <w:rsid w:val="00A8583E"/>
  </w:style>
  <w:style w:type="numbering" w:customStyle="1" w:styleId="WW8Num191">
    <w:name w:val="WW8Num191"/>
    <w:qFormat/>
    <w:rsid w:val="00A8583E"/>
  </w:style>
  <w:style w:type="numbering" w:customStyle="1" w:styleId="WW8Num11">
    <w:name w:val="WW8Num11"/>
    <w:qFormat/>
    <w:rsid w:val="00A8583E"/>
  </w:style>
  <w:style w:type="numbering" w:customStyle="1" w:styleId="WW8Num171">
    <w:name w:val="WW8Num171"/>
    <w:qFormat/>
    <w:rsid w:val="00A8583E"/>
  </w:style>
  <w:style w:type="numbering" w:customStyle="1" w:styleId="WW8Num311">
    <w:name w:val="WW8Num311"/>
    <w:qFormat/>
    <w:rsid w:val="00A8583E"/>
  </w:style>
  <w:style w:type="numbering" w:customStyle="1" w:styleId="WW8Num271">
    <w:name w:val="WW8Num271"/>
    <w:qFormat/>
    <w:rsid w:val="00A8583E"/>
  </w:style>
  <w:style w:type="numbering" w:customStyle="1" w:styleId="WW8Num281">
    <w:name w:val="WW8Num281"/>
    <w:qFormat/>
    <w:rsid w:val="00A8583E"/>
  </w:style>
  <w:style w:type="numbering" w:customStyle="1" w:styleId="WW8Num291">
    <w:name w:val="WW8Num291"/>
    <w:qFormat/>
    <w:rsid w:val="00A8583E"/>
  </w:style>
  <w:style w:type="numbering" w:customStyle="1" w:styleId="WW8Num301">
    <w:name w:val="WW8Num301"/>
    <w:qFormat/>
    <w:rsid w:val="00A8583E"/>
  </w:style>
  <w:style w:type="numbering" w:customStyle="1" w:styleId="WW8Num241">
    <w:name w:val="WW8Num241"/>
    <w:qFormat/>
    <w:rsid w:val="00A8583E"/>
  </w:style>
  <w:style w:type="numbering" w:customStyle="1" w:styleId="NumeracjawSIWZ11">
    <w:name w:val="Numeracja w SIWZ11"/>
    <w:qFormat/>
    <w:rsid w:val="00A8583E"/>
  </w:style>
  <w:style w:type="numbering" w:customStyle="1" w:styleId="NumeracjawSIWZ21">
    <w:name w:val="Numeracja w SIWZ21"/>
    <w:qFormat/>
    <w:rsid w:val="00A8583E"/>
  </w:style>
  <w:style w:type="numbering" w:customStyle="1" w:styleId="WWOutlineListStyle110">
    <w:name w:val="WW_OutlineListStyle11"/>
    <w:qFormat/>
    <w:rsid w:val="00A8583E"/>
  </w:style>
  <w:style w:type="table" w:customStyle="1" w:styleId="Tabela-Siatka111">
    <w:name w:val="Tabela - Siatka111"/>
    <w:basedOn w:val="Standardowy"/>
    <w:next w:val="Tabela-Siatka"/>
    <w:uiPriority w:val="59"/>
    <w:rsid w:val="00A8583E"/>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A8583E"/>
    <w:pPr>
      <w:spacing w:after="0" w:line="240" w:lineRule="auto"/>
    </w:pPr>
    <w:rPr>
      <w:rFonts w:ascii="Times New Roman" w:eastAsia="Lucida Sans Unicode" w:hAnsi="Times New Roman" w:cs="Tahoma"/>
      <w:kern w:val="2"/>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1">
    <w:name w:val="Bez listy1111"/>
    <w:next w:val="Bezlisty"/>
    <w:uiPriority w:val="99"/>
    <w:semiHidden/>
    <w:unhideWhenUsed/>
    <w:rsid w:val="00A8583E"/>
  </w:style>
  <w:style w:type="table" w:customStyle="1" w:styleId="TableNormal">
    <w:name w:val="Table Normal"/>
    <w:uiPriority w:val="2"/>
    <w:semiHidden/>
    <w:unhideWhenUsed/>
    <w:qFormat/>
    <w:rsid w:val="00A8583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Odwoanieprzypisukocowego">
    <w:name w:val="endnote reference"/>
    <w:basedOn w:val="Domylnaczcionkaakapitu"/>
    <w:uiPriority w:val="99"/>
    <w:semiHidden/>
    <w:unhideWhenUsed/>
    <w:rsid w:val="00A8583E"/>
    <w:rPr>
      <w:vertAlign w:val="superscript"/>
    </w:rPr>
  </w:style>
  <w:style w:type="numbering" w:customStyle="1" w:styleId="Bezlisty2">
    <w:name w:val="Bez listy2"/>
    <w:next w:val="Bezlisty"/>
    <w:uiPriority w:val="99"/>
    <w:semiHidden/>
    <w:unhideWhenUsed/>
    <w:rsid w:val="00A8583E"/>
  </w:style>
  <w:style w:type="table" w:customStyle="1" w:styleId="TableNormal11">
    <w:name w:val="Table Normal11"/>
    <w:uiPriority w:val="2"/>
    <w:semiHidden/>
    <w:unhideWhenUsed/>
    <w:qFormat/>
    <w:rsid w:val="00A8583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3">
    <w:name w:val="p3"/>
    <w:basedOn w:val="Normalny"/>
    <w:rsid w:val="00A8583E"/>
    <w:pPr>
      <w:widowControl w:val="0"/>
      <w:suppressAutoHyphens/>
      <w:spacing w:after="0" w:line="240" w:lineRule="atLeast"/>
    </w:pPr>
    <w:rPr>
      <w:rFonts w:ascii="GoudyOldStylePl" w:eastAsia="Lucida Sans Unicode" w:hAnsi="GoudyOldStylePl" w:cs="Times New Roman"/>
      <w:sz w:val="24"/>
      <w:szCs w:val="24"/>
      <w:lang w:eastAsia="pl-PL"/>
    </w:rPr>
  </w:style>
  <w:style w:type="numbering" w:customStyle="1" w:styleId="Bezlisty11111">
    <w:name w:val="Bez listy11111"/>
    <w:next w:val="Bezlisty"/>
    <w:uiPriority w:val="99"/>
    <w:semiHidden/>
    <w:unhideWhenUsed/>
    <w:rsid w:val="00A8583E"/>
  </w:style>
  <w:style w:type="numbering" w:customStyle="1" w:styleId="Bezlisty3">
    <w:name w:val="Bez listy3"/>
    <w:next w:val="Bezlisty"/>
    <w:uiPriority w:val="99"/>
    <w:semiHidden/>
    <w:unhideWhenUsed/>
    <w:rsid w:val="00A8583E"/>
  </w:style>
  <w:style w:type="table" w:customStyle="1" w:styleId="TableNormal2">
    <w:name w:val="Table Normal2"/>
    <w:uiPriority w:val="2"/>
    <w:semiHidden/>
    <w:unhideWhenUsed/>
    <w:qFormat/>
    <w:rsid w:val="00A8583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A8583E"/>
  </w:style>
  <w:style w:type="character" w:customStyle="1" w:styleId="DefaultZnak">
    <w:name w:val="Default Znak"/>
    <w:basedOn w:val="Domylnaczcionkaakapitu"/>
    <w:link w:val="Default"/>
    <w:locked/>
    <w:rsid w:val="00A8583E"/>
    <w:rPr>
      <w:rFonts w:ascii="Cambria" w:eastAsia="Lucida Sans Unicode" w:hAnsi="Cambria" w:cs="Cambria"/>
      <w:color w:val="000000"/>
      <w:sz w:val="24"/>
      <w:szCs w:val="24"/>
      <w:lang w:eastAsia="pl-PL"/>
    </w:rPr>
  </w:style>
  <w:style w:type="table" w:customStyle="1" w:styleId="Tabela-Siatka2">
    <w:name w:val="Tabela - Siatka2"/>
    <w:basedOn w:val="Standardowy"/>
    <w:next w:val="Tabela-Siatka"/>
    <w:uiPriority w:val="39"/>
    <w:rsid w:val="00A8583E"/>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2">
    <w:name w:val="Tabela siatki 1 — jasna — akcent 22"/>
    <w:basedOn w:val="Standardowy"/>
    <w:next w:val="Tabelasiatki1jasnaakcent2"/>
    <w:uiPriority w:val="46"/>
    <w:rsid w:val="00A8583E"/>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i1jasnaakcent23">
    <w:name w:val="Tabela siatki 1 — jasna — akcent 23"/>
    <w:basedOn w:val="Standardowy"/>
    <w:next w:val="Tabelasiatki1jasnaakcent2"/>
    <w:uiPriority w:val="46"/>
    <w:rsid w:val="00A8583E"/>
    <w:pPr>
      <w:widowControl w:val="0"/>
      <w:autoSpaceDN w:val="0"/>
      <w:spacing w:after="0" w:line="240" w:lineRule="auto"/>
      <w:textAlignment w:val="baseline"/>
    </w:pPr>
    <w:rPr>
      <w:rFonts w:ascii="Times New Roman" w:eastAsia="Lucida Sans Unicode" w:hAnsi="Times New Roman" w:cs="Tahoma"/>
      <w:kern w:val="3"/>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A8583E"/>
  </w:style>
  <w:style w:type="numbering" w:customStyle="1" w:styleId="Bezlisty13">
    <w:name w:val="Bez listy13"/>
    <w:next w:val="Bezlisty"/>
    <w:uiPriority w:val="99"/>
    <w:semiHidden/>
    <w:unhideWhenUsed/>
    <w:rsid w:val="00A8583E"/>
  </w:style>
  <w:style w:type="numbering" w:customStyle="1" w:styleId="WWOutlineListStyle162">
    <w:name w:val="WW_OutlineListStyle_162"/>
    <w:qFormat/>
    <w:rsid w:val="00A8583E"/>
  </w:style>
  <w:style w:type="numbering" w:customStyle="1" w:styleId="WWOutlineListStyle152">
    <w:name w:val="WW_OutlineListStyle_152"/>
    <w:qFormat/>
    <w:rsid w:val="00A8583E"/>
  </w:style>
  <w:style w:type="numbering" w:customStyle="1" w:styleId="WWOutlineListStyle142">
    <w:name w:val="WW_OutlineListStyle_142"/>
    <w:qFormat/>
    <w:rsid w:val="00A8583E"/>
  </w:style>
  <w:style w:type="numbering" w:customStyle="1" w:styleId="WWOutlineListStyle132">
    <w:name w:val="WW_OutlineListStyle_132"/>
    <w:qFormat/>
    <w:rsid w:val="00A8583E"/>
  </w:style>
  <w:style w:type="numbering" w:customStyle="1" w:styleId="WWOutlineListStyle122">
    <w:name w:val="WW_OutlineListStyle_122"/>
    <w:qFormat/>
    <w:rsid w:val="00A8583E"/>
  </w:style>
  <w:style w:type="numbering" w:customStyle="1" w:styleId="WWOutlineListStyle112">
    <w:name w:val="WW_OutlineListStyle_112"/>
    <w:qFormat/>
    <w:rsid w:val="00A8583E"/>
  </w:style>
  <w:style w:type="numbering" w:customStyle="1" w:styleId="WWOutlineListStyle102">
    <w:name w:val="WW_OutlineListStyle_102"/>
    <w:qFormat/>
    <w:rsid w:val="00A8583E"/>
  </w:style>
  <w:style w:type="numbering" w:customStyle="1" w:styleId="WWOutlineListStyle92">
    <w:name w:val="WW_OutlineListStyle_92"/>
    <w:qFormat/>
    <w:rsid w:val="00A8583E"/>
  </w:style>
  <w:style w:type="numbering" w:customStyle="1" w:styleId="WWOutlineListStyle82">
    <w:name w:val="WW_OutlineListStyle_82"/>
    <w:qFormat/>
    <w:rsid w:val="00A8583E"/>
  </w:style>
  <w:style w:type="numbering" w:customStyle="1" w:styleId="WWOutlineListStyle72">
    <w:name w:val="WW_OutlineListStyle_72"/>
    <w:qFormat/>
    <w:rsid w:val="00A8583E"/>
  </w:style>
  <w:style w:type="numbering" w:customStyle="1" w:styleId="WWOutlineListStyle62">
    <w:name w:val="WW_OutlineListStyle_62"/>
    <w:qFormat/>
    <w:rsid w:val="00A8583E"/>
  </w:style>
  <w:style w:type="numbering" w:customStyle="1" w:styleId="WWOutlineListStyle52">
    <w:name w:val="WW_OutlineListStyle_52"/>
    <w:qFormat/>
    <w:rsid w:val="00A8583E"/>
  </w:style>
  <w:style w:type="numbering" w:customStyle="1" w:styleId="WWOutlineListStyle42">
    <w:name w:val="WW_OutlineListStyle_42"/>
    <w:qFormat/>
    <w:rsid w:val="00A8583E"/>
  </w:style>
  <w:style w:type="numbering" w:customStyle="1" w:styleId="WWOutlineListStyle32">
    <w:name w:val="WW_OutlineListStyle_32"/>
    <w:qFormat/>
    <w:rsid w:val="00A8583E"/>
  </w:style>
  <w:style w:type="numbering" w:customStyle="1" w:styleId="WWOutlineListStyle22">
    <w:name w:val="WW_OutlineListStyle_22"/>
    <w:qFormat/>
    <w:rsid w:val="00A8583E"/>
  </w:style>
  <w:style w:type="numbering" w:customStyle="1" w:styleId="WWOutlineListStyle18">
    <w:name w:val="WW_OutlineListStyle_18"/>
    <w:qFormat/>
    <w:rsid w:val="00A8583E"/>
  </w:style>
  <w:style w:type="numbering" w:customStyle="1" w:styleId="WWOutlineListStyle30">
    <w:name w:val="WW_OutlineListStyle3"/>
    <w:qFormat/>
    <w:rsid w:val="00A8583E"/>
  </w:style>
  <w:style w:type="numbering" w:customStyle="1" w:styleId="Numbering12">
    <w:name w:val="Numbering 12"/>
    <w:qFormat/>
    <w:rsid w:val="00A8583E"/>
  </w:style>
  <w:style w:type="numbering" w:customStyle="1" w:styleId="Numbering22">
    <w:name w:val="Numbering 22"/>
    <w:qFormat/>
    <w:rsid w:val="00A8583E"/>
  </w:style>
  <w:style w:type="numbering" w:customStyle="1" w:styleId="Numbering32">
    <w:name w:val="Numbering 32"/>
    <w:qFormat/>
    <w:rsid w:val="00A8583E"/>
  </w:style>
  <w:style w:type="numbering" w:customStyle="1" w:styleId="Numbering42">
    <w:name w:val="Numbering 42"/>
    <w:qFormat/>
    <w:rsid w:val="00A8583E"/>
  </w:style>
  <w:style w:type="numbering" w:customStyle="1" w:styleId="Numbering52">
    <w:name w:val="Numbering 52"/>
    <w:qFormat/>
    <w:rsid w:val="00A8583E"/>
  </w:style>
  <w:style w:type="numbering" w:customStyle="1" w:styleId="Bullet1">
    <w:name w:val="Bullet •1"/>
    <w:qFormat/>
    <w:rsid w:val="00A8583E"/>
  </w:style>
  <w:style w:type="numbering" w:customStyle="1" w:styleId="Lista512">
    <w:name w:val="Lista 512"/>
    <w:qFormat/>
    <w:rsid w:val="00A8583E"/>
  </w:style>
  <w:style w:type="numbering" w:customStyle="1" w:styleId="NumeracjawSIWZ5">
    <w:name w:val="Numeracja w SIWZ5"/>
    <w:qFormat/>
    <w:rsid w:val="00A8583E"/>
  </w:style>
  <w:style w:type="numbering" w:customStyle="1" w:styleId="WW8Num34">
    <w:name w:val="WW8Num34"/>
    <w:qFormat/>
    <w:rsid w:val="00A8583E"/>
  </w:style>
  <w:style w:type="numbering" w:customStyle="1" w:styleId="WW8Num42">
    <w:name w:val="WW8Num42"/>
    <w:qFormat/>
    <w:rsid w:val="00A8583E"/>
  </w:style>
  <w:style w:type="numbering" w:customStyle="1" w:styleId="WW8Num52">
    <w:name w:val="WW8Num52"/>
    <w:qFormat/>
    <w:rsid w:val="00A8583E"/>
  </w:style>
  <w:style w:type="numbering" w:customStyle="1" w:styleId="WW8Num64">
    <w:name w:val="WW8Num64"/>
    <w:qFormat/>
    <w:rsid w:val="00A8583E"/>
  </w:style>
  <w:style w:type="numbering" w:customStyle="1" w:styleId="WW8Num72">
    <w:name w:val="WW8Num72"/>
    <w:qFormat/>
    <w:rsid w:val="00A8583E"/>
  </w:style>
  <w:style w:type="numbering" w:customStyle="1" w:styleId="WW8Num82">
    <w:name w:val="WW8Num82"/>
    <w:qFormat/>
    <w:rsid w:val="00A8583E"/>
  </w:style>
  <w:style w:type="numbering" w:customStyle="1" w:styleId="WW8Num92">
    <w:name w:val="WW8Num92"/>
    <w:qFormat/>
    <w:rsid w:val="00A8583E"/>
  </w:style>
  <w:style w:type="numbering" w:customStyle="1" w:styleId="numeracjawumowie2">
    <w:name w:val="numeracja w umowie2"/>
    <w:qFormat/>
    <w:rsid w:val="00A8583E"/>
  </w:style>
  <w:style w:type="numbering" w:customStyle="1" w:styleId="WW8Num132">
    <w:name w:val="WW8Num132"/>
    <w:qFormat/>
    <w:rsid w:val="00A8583E"/>
  </w:style>
  <w:style w:type="numbering" w:customStyle="1" w:styleId="WW8Num142">
    <w:name w:val="WW8Num142"/>
    <w:qFormat/>
    <w:rsid w:val="00A8583E"/>
  </w:style>
  <w:style w:type="numbering" w:customStyle="1" w:styleId="WW8Num152">
    <w:name w:val="WW8Num152"/>
    <w:qFormat/>
    <w:rsid w:val="00A8583E"/>
  </w:style>
  <w:style w:type="numbering" w:customStyle="1" w:styleId="WW8Num162">
    <w:name w:val="WW8Num162"/>
    <w:qFormat/>
    <w:rsid w:val="00A8583E"/>
  </w:style>
  <w:style w:type="numbering" w:customStyle="1" w:styleId="numeracjawogoszeniu2">
    <w:name w:val="numeracja w ogłoszeniu2"/>
    <w:qFormat/>
    <w:rsid w:val="00A8583E"/>
  </w:style>
  <w:style w:type="numbering" w:customStyle="1" w:styleId="WW8Num182">
    <w:name w:val="WW8Num182"/>
    <w:qFormat/>
    <w:rsid w:val="00A8583E"/>
  </w:style>
  <w:style w:type="numbering" w:customStyle="1" w:styleId="numeracjadoparagrafw2">
    <w:name w:val="numeracja do paragrafów2"/>
    <w:qFormat/>
    <w:rsid w:val="00A8583E"/>
  </w:style>
  <w:style w:type="numbering" w:customStyle="1" w:styleId="WW8Num392">
    <w:name w:val="WW8Num392"/>
    <w:qFormat/>
    <w:rsid w:val="00A8583E"/>
  </w:style>
  <w:style w:type="numbering" w:customStyle="1" w:styleId="RTFNum22">
    <w:name w:val="RTF_Num 22"/>
    <w:qFormat/>
    <w:rsid w:val="00A8583E"/>
  </w:style>
  <w:style w:type="numbering" w:customStyle="1" w:styleId="RTFNum32">
    <w:name w:val="RTF_Num 32"/>
    <w:qFormat/>
    <w:rsid w:val="00A8583E"/>
  </w:style>
  <w:style w:type="numbering" w:customStyle="1" w:styleId="RTFNum42">
    <w:name w:val="RTF_Num 42"/>
    <w:qFormat/>
    <w:rsid w:val="00A8583E"/>
  </w:style>
  <w:style w:type="numbering" w:customStyle="1" w:styleId="RTFNum52">
    <w:name w:val="RTF_Num 52"/>
    <w:qFormat/>
    <w:rsid w:val="00A8583E"/>
  </w:style>
  <w:style w:type="numbering" w:customStyle="1" w:styleId="RTFNum62">
    <w:name w:val="RTF_Num 62"/>
    <w:qFormat/>
    <w:rsid w:val="00A8583E"/>
  </w:style>
  <w:style w:type="numbering" w:customStyle="1" w:styleId="RTFNum72">
    <w:name w:val="RTF_Num 72"/>
    <w:qFormat/>
    <w:rsid w:val="00A8583E"/>
  </w:style>
  <w:style w:type="numbering" w:customStyle="1" w:styleId="RTFNum82">
    <w:name w:val="RTF_Num 82"/>
    <w:qFormat/>
    <w:rsid w:val="00A8583E"/>
  </w:style>
  <w:style w:type="numbering" w:customStyle="1" w:styleId="RTFNum92">
    <w:name w:val="RTF_Num 92"/>
    <w:qFormat/>
    <w:rsid w:val="00A8583E"/>
  </w:style>
  <w:style w:type="numbering" w:customStyle="1" w:styleId="RTFNum102">
    <w:name w:val="RTF_Num 102"/>
    <w:qFormat/>
    <w:rsid w:val="00A8583E"/>
  </w:style>
  <w:style w:type="numbering" w:customStyle="1" w:styleId="RTFNum112">
    <w:name w:val="RTF_Num 112"/>
    <w:qFormat/>
    <w:rsid w:val="00A8583E"/>
  </w:style>
  <w:style w:type="numbering" w:customStyle="1" w:styleId="RTFNum122">
    <w:name w:val="RTF_Num 122"/>
    <w:qFormat/>
    <w:rsid w:val="00A8583E"/>
  </w:style>
  <w:style w:type="numbering" w:customStyle="1" w:styleId="RTFNum132">
    <w:name w:val="RTF_Num 132"/>
    <w:qFormat/>
    <w:rsid w:val="00A8583E"/>
  </w:style>
  <w:style w:type="numbering" w:customStyle="1" w:styleId="RTFNum142">
    <w:name w:val="RTF_Num 142"/>
    <w:qFormat/>
    <w:rsid w:val="00A8583E"/>
  </w:style>
  <w:style w:type="numbering" w:customStyle="1" w:styleId="RTFNum152">
    <w:name w:val="RTF_Num 152"/>
    <w:qFormat/>
    <w:rsid w:val="00A8583E"/>
  </w:style>
  <w:style w:type="numbering" w:customStyle="1" w:styleId="WW8Num25">
    <w:name w:val="WW8Num25"/>
    <w:qFormat/>
    <w:rsid w:val="00A8583E"/>
  </w:style>
  <w:style w:type="numbering" w:customStyle="1" w:styleId="WW8Num122">
    <w:name w:val="WW8Num122"/>
    <w:qFormat/>
    <w:rsid w:val="00A8583E"/>
  </w:style>
  <w:style w:type="numbering" w:customStyle="1" w:styleId="WW8Num372">
    <w:name w:val="WW8Num372"/>
    <w:qFormat/>
    <w:rsid w:val="00A8583E"/>
  </w:style>
  <w:style w:type="numbering" w:customStyle="1" w:styleId="WW8Num192">
    <w:name w:val="WW8Num192"/>
    <w:qFormat/>
    <w:rsid w:val="00A8583E"/>
  </w:style>
  <w:style w:type="numbering" w:customStyle="1" w:styleId="WW8Num110">
    <w:name w:val="WW8Num110"/>
    <w:qFormat/>
    <w:rsid w:val="00A8583E"/>
  </w:style>
  <w:style w:type="numbering" w:customStyle="1" w:styleId="WW8Num172">
    <w:name w:val="WW8Num172"/>
    <w:qFormat/>
    <w:rsid w:val="00A8583E"/>
  </w:style>
  <w:style w:type="numbering" w:customStyle="1" w:styleId="WW8Num312">
    <w:name w:val="WW8Num312"/>
    <w:qFormat/>
    <w:rsid w:val="00A8583E"/>
  </w:style>
  <w:style w:type="numbering" w:customStyle="1" w:styleId="WW8Num272">
    <w:name w:val="WW8Num272"/>
    <w:qFormat/>
    <w:rsid w:val="00A8583E"/>
  </w:style>
  <w:style w:type="numbering" w:customStyle="1" w:styleId="WW8Num282">
    <w:name w:val="WW8Num282"/>
    <w:qFormat/>
    <w:rsid w:val="00A8583E"/>
  </w:style>
  <w:style w:type="numbering" w:customStyle="1" w:styleId="WW8Num292">
    <w:name w:val="WW8Num292"/>
    <w:qFormat/>
    <w:rsid w:val="00A8583E"/>
  </w:style>
  <w:style w:type="numbering" w:customStyle="1" w:styleId="WW8Num302">
    <w:name w:val="WW8Num302"/>
    <w:qFormat/>
    <w:rsid w:val="00A8583E"/>
  </w:style>
  <w:style w:type="numbering" w:customStyle="1" w:styleId="WW8Num242">
    <w:name w:val="WW8Num242"/>
    <w:qFormat/>
    <w:rsid w:val="00A8583E"/>
  </w:style>
  <w:style w:type="numbering" w:customStyle="1" w:styleId="NumeracjawSIWZ12">
    <w:name w:val="Numeracja w SIWZ12"/>
    <w:qFormat/>
    <w:rsid w:val="00A8583E"/>
  </w:style>
  <w:style w:type="numbering" w:customStyle="1" w:styleId="NumeracjawSIWZ22">
    <w:name w:val="Numeracja w SIWZ22"/>
    <w:qFormat/>
    <w:rsid w:val="00A8583E"/>
  </w:style>
  <w:style w:type="numbering" w:customStyle="1" w:styleId="WWOutlineListStyle120">
    <w:name w:val="WW_OutlineListStyle12"/>
    <w:qFormat/>
    <w:rsid w:val="00A8583E"/>
  </w:style>
  <w:style w:type="table" w:customStyle="1" w:styleId="Tabela-Siatka12">
    <w:name w:val="Tabela - Siatka12"/>
    <w:basedOn w:val="Standardowy"/>
    <w:next w:val="Tabela-Siatka"/>
    <w:uiPriority w:val="59"/>
    <w:rsid w:val="00A8583E"/>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A8583E"/>
  </w:style>
  <w:style w:type="numbering" w:customStyle="1" w:styleId="Bezlisty21">
    <w:name w:val="Bez listy21"/>
    <w:next w:val="Bezlisty"/>
    <w:uiPriority w:val="99"/>
    <w:semiHidden/>
    <w:unhideWhenUsed/>
    <w:rsid w:val="00A8583E"/>
  </w:style>
  <w:style w:type="table" w:customStyle="1" w:styleId="TableNormal12">
    <w:name w:val="Table Normal12"/>
    <w:uiPriority w:val="2"/>
    <w:semiHidden/>
    <w:unhideWhenUsed/>
    <w:qFormat/>
    <w:rsid w:val="00A8583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112">
    <w:name w:val="Bez listy1112"/>
    <w:next w:val="Bezlisty"/>
    <w:uiPriority w:val="99"/>
    <w:semiHidden/>
    <w:unhideWhenUsed/>
    <w:rsid w:val="00A8583E"/>
  </w:style>
  <w:style w:type="numbering" w:customStyle="1" w:styleId="Bezlisty31">
    <w:name w:val="Bez listy31"/>
    <w:next w:val="Bezlisty"/>
    <w:uiPriority w:val="99"/>
    <w:semiHidden/>
    <w:unhideWhenUsed/>
    <w:rsid w:val="00A8583E"/>
  </w:style>
  <w:style w:type="numbering" w:customStyle="1" w:styleId="Bezlisty121">
    <w:name w:val="Bez listy121"/>
    <w:next w:val="Bezlisty"/>
    <w:uiPriority w:val="99"/>
    <w:semiHidden/>
    <w:unhideWhenUsed/>
    <w:rsid w:val="00A8583E"/>
  </w:style>
  <w:style w:type="table" w:customStyle="1" w:styleId="Tabela-Siatka3">
    <w:name w:val="Tabela - Siatka3"/>
    <w:basedOn w:val="Standardowy"/>
    <w:next w:val="Tabela-Siatka"/>
    <w:uiPriority w:val="39"/>
    <w:rsid w:val="00A8583E"/>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31">
    <w:name w:val="Tabela siatki 1 — jasna — akcent 231"/>
    <w:basedOn w:val="Standardowy"/>
    <w:next w:val="Tabelasiatki1jasnaakcent2"/>
    <w:uiPriority w:val="46"/>
    <w:rsid w:val="00A8583E"/>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a4">
    <w:name w:val="Tabela - Siatka4"/>
    <w:basedOn w:val="Standardowy"/>
    <w:next w:val="Tabela-Siatka"/>
    <w:uiPriority w:val="99"/>
    <w:rsid w:val="00A8583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ezlisty"/>
    <w:rsid w:val="00A8583E"/>
    <w:pPr>
      <w:numPr>
        <w:numId w:val="2"/>
      </w:numPr>
    </w:pPr>
  </w:style>
  <w:style w:type="numbering" w:customStyle="1" w:styleId="WW8Num211">
    <w:name w:val="WW8Num211"/>
    <w:basedOn w:val="Bezlisty"/>
    <w:rsid w:val="00A8583E"/>
    <w:pPr>
      <w:numPr>
        <w:numId w:val="3"/>
      </w:numPr>
    </w:pPr>
  </w:style>
  <w:style w:type="table" w:customStyle="1" w:styleId="Tabela-Siatka5">
    <w:name w:val="Tabela - Siatka5"/>
    <w:basedOn w:val="Standardowy"/>
    <w:next w:val="Tabela-Siatka"/>
    <w:uiPriority w:val="39"/>
    <w:rsid w:val="00A8583E"/>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8583E"/>
    <w:pPr>
      <w:spacing w:after="0" w:line="240" w:lineRule="auto"/>
    </w:pPr>
    <w:rPr>
      <w:rFonts w:eastAsia="Times New Roman"/>
      <w:kern w:val="2"/>
      <w:sz w:val="24"/>
      <w:szCs w:val="24"/>
      <w:lang w:eastAsia="pl-PL"/>
      <w14:ligatures w14:val="standardContextual"/>
    </w:rPr>
    <w:tblPr>
      <w:tblCellMar>
        <w:top w:w="0" w:type="dxa"/>
        <w:left w:w="0" w:type="dxa"/>
        <w:bottom w:w="0" w:type="dxa"/>
        <w:right w:w="0" w:type="dxa"/>
      </w:tblCellMar>
    </w:tblPr>
  </w:style>
  <w:style w:type="paragraph" w:customStyle="1" w:styleId="Teksttreci20">
    <w:name w:val="Tekst treści (2)"/>
    <w:basedOn w:val="Normalny"/>
    <w:link w:val="Teksttreci2"/>
    <w:rsid w:val="00A8583E"/>
    <w:pPr>
      <w:widowControl w:val="0"/>
      <w:shd w:val="clear" w:color="auto" w:fill="FFFFFF"/>
      <w:spacing w:before="360" w:after="0" w:line="302" w:lineRule="exact"/>
      <w:ind w:hanging="2000"/>
    </w:pPr>
    <w:rPr>
      <w:rFonts w:ascii="Times New Roman" w:hAnsi="Times New Roman" w:cs="Times New Roman"/>
    </w:rPr>
  </w:style>
  <w:style w:type="character" w:customStyle="1" w:styleId="Odwoanieprzypisudolnego1">
    <w:name w:val="Odwołanie przypisu dolnego1"/>
    <w:rsid w:val="00A8583E"/>
    <w:rPr>
      <w:position w:val="24"/>
      <w:sz w:val="16"/>
    </w:rPr>
  </w:style>
  <w:style w:type="numbering" w:customStyle="1" w:styleId="Numbering13">
    <w:name w:val="Numbering 13"/>
    <w:basedOn w:val="Bezlisty"/>
    <w:rsid w:val="00A8583E"/>
    <w:pPr>
      <w:numPr>
        <w:numId w:val="118"/>
      </w:numPr>
    </w:pPr>
  </w:style>
  <w:style w:type="numbering" w:customStyle="1" w:styleId="Numbering14">
    <w:name w:val="Numbering 14"/>
    <w:basedOn w:val="Bezlisty"/>
    <w:rsid w:val="00A8583E"/>
    <w:pPr>
      <w:numPr>
        <w:numId w:val="119"/>
      </w:numPr>
    </w:pPr>
  </w:style>
  <w:style w:type="numbering" w:customStyle="1" w:styleId="WWNum86">
    <w:name w:val="WWNum86"/>
    <w:basedOn w:val="Bezlisty"/>
    <w:rsid w:val="00A8583E"/>
    <w:pPr>
      <w:numPr>
        <w:numId w:val="121"/>
      </w:numPr>
    </w:pPr>
  </w:style>
  <w:style w:type="numbering" w:customStyle="1" w:styleId="WWNum111">
    <w:name w:val="WWNum111"/>
    <w:basedOn w:val="Bezlisty"/>
    <w:rsid w:val="00A8583E"/>
    <w:pPr>
      <w:numPr>
        <w:numId w:val="122"/>
      </w:numPr>
    </w:pPr>
  </w:style>
  <w:style w:type="numbering" w:customStyle="1" w:styleId="WWNum112">
    <w:name w:val="WWNum112"/>
    <w:basedOn w:val="Bezlisty"/>
    <w:rsid w:val="00A8583E"/>
    <w:pPr>
      <w:numPr>
        <w:numId w:val="123"/>
      </w:numPr>
    </w:pPr>
  </w:style>
  <w:style w:type="numbering" w:customStyle="1" w:styleId="WWNum120">
    <w:name w:val="WWNum120"/>
    <w:basedOn w:val="Bezlisty"/>
    <w:rsid w:val="00A8583E"/>
    <w:pPr>
      <w:numPr>
        <w:numId w:val="124"/>
      </w:numPr>
    </w:pPr>
  </w:style>
  <w:style w:type="numbering" w:customStyle="1" w:styleId="WWNum124">
    <w:name w:val="WWNum124"/>
    <w:basedOn w:val="Bezlisty"/>
    <w:rsid w:val="00A8583E"/>
    <w:pPr>
      <w:numPr>
        <w:numId w:val="125"/>
      </w:numPr>
    </w:pPr>
  </w:style>
  <w:style w:type="numbering" w:customStyle="1" w:styleId="WWNum128">
    <w:name w:val="WWNum128"/>
    <w:basedOn w:val="Bezlisty"/>
    <w:rsid w:val="00A8583E"/>
    <w:pPr>
      <w:numPr>
        <w:numId w:val="126"/>
      </w:numPr>
    </w:pPr>
  </w:style>
  <w:style w:type="numbering" w:customStyle="1" w:styleId="WWNum129">
    <w:name w:val="WWNum129"/>
    <w:basedOn w:val="Bezlisty"/>
    <w:rsid w:val="00A8583E"/>
    <w:pPr>
      <w:numPr>
        <w:numId w:val="127"/>
      </w:numPr>
    </w:pPr>
  </w:style>
  <w:style w:type="numbering" w:customStyle="1" w:styleId="WWNum131">
    <w:name w:val="WWNum131"/>
    <w:basedOn w:val="Bezlisty"/>
    <w:rsid w:val="00A8583E"/>
    <w:pPr>
      <w:numPr>
        <w:numId w:val="128"/>
      </w:numPr>
    </w:pPr>
  </w:style>
  <w:style w:type="numbering" w:customStyle="1" w:styleId="WWNum132">
    <w:name w:val="WWNum132"/>
    <w:basedOn w:val="Bezlisty"/>
    <w:rsid w:val="00A8583E"/>
    <w:pPr>
      <w:numPr>
        <w:numId w:val="129"/>
      </w:numPr>
    </w:pPr>
  </w:style>
  <w:style w:type="numbering" w:customStyle="1" w:styleId="WWNum157">
    <w:name w:val="WWNum157"/>
    <w:basedOn w:val="Bezlisty"/>
    <w:rsid w:val="00A8583E"/>
    <w:pPr>
      <w:numPr>
        <w:numId w:val="130"/>
      </w:numPr>
    </w:pPr>
  </w:style>
  <w:style w:type="numbering" w:customStyle="1" w:styleId="WWNum158">
    <w:name w:val="WWNum158"/>
    <w:basedOn w:val="Bezlisty"/>
    <w:rsid w:val="00A8583E"/>
    <w:pPr>
      <w:numPr>
        <w:numId w:val="131"/>
      </w:numPr>
    </w:pPr>
  </w:style>
  <w:style w:type="numbering" w:customStyle="1" w:styleId="WWNum162">
    <w:name w:val="WWNum162"/>
    <w:basedOn w:val="Bezlisty"/>
    <w:rsid w:val="00A8583E"/>
    <w:pPr>
      <w:numPr>
        <w:numId w:val="132"/>
      </w:numPr>
    </w:pPr>
  </w:style>
  <w:style w:type="numbering" w:customStyle="1" w:styleId="WWNum168">
    <w:name w:val="WWNum168"/>
    <w:basedOn w:val="Bezlisty"/>
    <w:rsid w:val="00A8583E"/>
    <w:pPr>
      <w:numPr>
        <w:numId w:val="133"/>
      </w:numPr>
    </w:pPr>
  </w:style>
  <w:style w:type="numbering" w:customStyle="1" w:styleId="WWNum177">
    <w:name w:val="WWNum177"/>
    <w:basedOn w:val="Bezlisty"/>
    <w:rsid w:val="00A8583E"/>
    <w:pPr>
      <w:numPr>
        <w:numId w:val="134"/>
      </w:numPr>
    </w:pPr>
  </w:style>
  <w:style w:type="numbering" w:customStyle="1" w:styleId="WWNum180">
    <w:name w:val="WWNum180"/>
    <w:basedOn w:val="Bezlisty"/>
    <w:rsid w:val="00A8583E"/>
    <w:pPr>
      <w:numPr>
        <w:numId w:val="135"/>
      </w:numPr>
    </w:pPr>
  </w:style>
  <w:style w:type="numbering" w:customStyle="1" w:styleId="WWNum186">
    <w:name w:val="WWNum186"/>
    <w:basedOn w:val="Bezlisty"/>
    <w:rsid w:val="00A8583E"/>
    <w:pPr>
      <w:numPr>
        <w:numId w:val="136"/>
      </w:numPr>
    </w:pPr>
  </w:style>
  <w:style w:type="numbering" w:customStyle="1" w:styleId="WWNum187">
    <w:name w:val="WWNum187"/>
    <w:basedOn w:val="Bezlisty"/>
    <w:rsid w:val="00A8583E"/>
    <w:pPr>
      <w:numPr>
        <w:numId w:val="137"/>
      </w:numPr>
    </w:pPr>
  </w:style>
  <w:style w:type="numbering" w:customStyle="1" w:styleId="WWNum190">
    <w:name w:val="WWNum190"/>
    <w:basedOn w:val="Bezlisty"/>
    <w:rsid w:val="00A8583E"/>
    <w:pPr>
      <w:numPr>
        <w:numId w:val="138"/>
      </w:numPr>
    </w:pPr>
  </w:style>
  <w:style w:type="character" w:styleId="UyteHipercze">
    <w:name w:val="FollowedHyperlink"/>
    <w:basedOn w:val="Domylnaczcionkaakapitu"/>
    <w:uiPriority w:val="99"/>
    <w:semiHidden/>
    <w:unhideWhenUsed/>
    <w:rsid w:val="00A8583E"/>
    <w:rPr>
      <w:color w:val="954F72" w:themeColor="followedHyperlink"/>
      <w:u w:val="single"/>
    </w:rPr>
  </w:style>
  <w:style w:type="table" w:styleId="Tabela-Siatka">
    <w:name w:val="Table Grid"/>
    <w:basedOn w:val="Standardowy"/>
    <w:uiPriority w:val="39"/>
    <w:rsid w:val="00A85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akcent2">
    <w:name w:val="Grid Table 1 Light Accent 2"/>
    <w:basedOn w:val="Standardowy"/>
    <w:uiPriority w:val="46"/>
    <w:rsid w:val="00A8583E"/>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18372</Words>
  <Characters>110237</Characters>
  <Application>Microsoft Office Word</Application>
  <DocSecurity>0</DocSecurity>
  <Lines>918</Lines>
  <Paragraphs>256</Paragraphs>
  <ScaleCrop>false</ScaleCrop>
  <Company/>
  <LinksUpToDate>false</LinksUpToDate>
  <CharactersWithSpaces>128353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AniaL</dc:creator>
  <cp:keywords/>
  <dc:description/>
  <cp:lastModifiedBy>AniaL</cp:lastModifiedBy>
  <cp:revision>1</cp:revision>
  <dcterms:created xsi:type="dcterms:W3CDTF">2026-08-17T16:41:00Z</dcterms:created>
  <dcterms:modified xsi:type="dcterms:W3CDTF">2026-08-17T16:42:00Z</dcterms:modified>
</cp:coreProperties>
</file>